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99946" w14:textId="77777777" w:rsidR="00FE4F9A" w:rsidRPr="00FE4F9A" w:rsidRDefault="00FE4F9A" w:rsidP="00FE4F9A">
      <w:pPr>
        <w:spacing w:before="600" w:after="60"/>
        <w:jc w:val="center"/>
      </w:pPr>
      <w:r w:rsidRPr="00FE4F9A">
        <w:rPr>
          <w:b/>
          <w:bCs/>
          <w:color w:val="1F3864"/>
          <w:sz w:val="28"/>
          <w:szCs w:val="28"/>
        </w:rPr>
        <w:t>EGB241 – Electromagnetics and Machines</w:t>
      </w:r>
    </w:p>
    <w:p w14:paraId="7909E778" w14:textId="77777777" w:rsidR="00FE4F9A" w:rsidRPr="00FE4F9A" w:rsidRDefault="00FE4F9A" w:rsidP="00FE4F9A">
      <w:pPr>
        <w:spacing w:before="40" w:after="40"/>
        <w:jc w:val="center"/>
      </w:pPr>
      <w:r w:rsidRPr="00FE4F9A">
        <w:rPr>
          <w:i/>
          <w:iCs/>
          <w:color w:val="000000"/>
          <w:sz w:val="24"/>
          <w:szCs w:val="24"/>
        </w:rPr>
        <w:t>DC Motor Building Assignment (40%)</w:t>
      </w:r>
    </w:p>
    <w:p w14:paraId="0C01ED05" w14:textId="77777777" w:rsidR="00FE4F9A" w:rsidRPr="00FE4F9A" w:rsidRDefault="00FE4F9A" w:rsidP="00FE4F9A">
      <w:pPr>
        <w:spacing w:before="40" w:after="40"/>
      </w:pPr>
    </w:p>
    <w:p w14:paraId="40EE8733" w14:textId="77777777" w:rsidR="00FE4F9A" w:rsidRPr="00FE4F9A" w:rsidRDefault="00FE4F9A" w:rsidP="00FE4F9A">
      <w:pPr>
        <w:spacing w:before="40" w:after="40"/>
      </w:pPr>
    </w:p>
    <w:p w14:paraId="19C573B7" w14:textId="77777777" w:rsidR="00FE4F9A" w:rsidRPr="00FE4F9A" w:rsidRDefault="00FE4F9A" w:rsidP="00FE4F9A">
      <w:pPr>
        <w:spacing w:before="100" w:after="20"/>
        <w:jc w:val="center"/>
      </w:pPr>
      <w:r w:rsidRPr="00FE4F9A">
        <w:rPr>
          <w:b/>
          <w:bCs/>
          <w:color w:val="1F3864"/>
          <w:sz w:val="32"/>
          <w:szCs w:val="32"/>
        </w:rPr>
        <w:t>Technical Design and Evaluation of a</w:t>
      </w:r>
    </w:p>
    <w:p w14:paraId="46F4F232" w14:textId="77777777" w:rsidR="00FE4F9A" w:rsidRPr="00FE4F9A" w:rsidRDefault="00FE4F9A" w:rsidP="00FE4F9A">
      <w:pPr>
        <w:spacing w:before="20" w:after="100"/>
        <w:jc w:val="center"/>
      </w:pPr>
      <w:r w:rsidRPr="00FE4F9A">
        <w:rPr>
          <w:b/>
          <w:bCs/>
          <w:color w:val="1F3864"/>
          <w:sz w:val="32"/>
          <w:szCs w:val="32"/>
        </w:rPr>
        <w:t>Permanent Magnet DC Motor</w:t>
      </w:r>
    </w:p>
    <w:p w14:paraId="3DFC4347" w14:textId="77777777" w:rsidR="00FE4F9A" w:rsidRPr="00FE4F9A" w:rsidRDefault="00FE4F9A" w:rsidP="00FE4F9A">
      <w:pPr>
        <w:spacing w:before="40" w:after="40"/>
      </w:pPr>
    </w:p>
    <w:p w14:paraId="11ADCFD7" w14:textId="77777777" w:rsidR="00FE4F9A" w:rsidRPr="00FE4F9A" w:rsidRDefault="00FE4F9A" w:rsidP="00FE4F9A">
      <w:pPr>
        <w:spacing w:before="40" w:after="40"/>
      </w:pPr>
    </w:p>
    <w:p w14:paraId="540B24CD" w14:textId="77777777" w:rsidR="00FE4F9A" w:rsidRPr="00FE4F9A" w:rsidRDefault="00FE4F9A" w:rsidP="00FE4F9A">
      <w:pPr>
        <w:spacing w:before="60" w:after="40"/>
        <w:jc w:val="center"/>
      </w:pPr>
      <w:r w:rsidRPr="00FE4F9A">
        <w:rPr>
          <w:b/>
          <w:bCs/>
          <w:color w:val="000000"/>
          <w:sz w:val="26"/>
          <w:szCs w:val="26"/>
        </w:rPr>
        <w:t>Group 20</w:t>
      </w:r>
    </w:p>
    <w:p w14:paraId="4A8FA111" w14:textId="77777777" w:rsidR="00FE4F9A" w:rsidRPr="00FE4F9A" w:rsidRDefault="00FE4F9A" w:rsidP="00FE4F9A">
      <w:pPr>
        <w:spacing w:before="40" w:after="40"/>
      </w:pPr>
    </w:p>
    <w:p w14:paraId="0322E5CB" w14:textId="77777777" w:rsidR="00FE4F9A" w:rsidRPr="00FE4F9A" w:rsidRDefault="00FE4F9A" w:rsidP="00FE4F9A">
      <w:pPr>
        <w:spacing w:before="40" w:after="20"/>
        <w:jc w:val="center"/>
      </w:pPr>
      <w:r w:rsidRPr="00FE4F9A">
        <w:rPr>
          <w:color w:val="000000"/>
          <w:sz w:val="23"/>
          <w:szCs w:val="23"/>
        </w:rPr>
        <w:t xml:space="preserve">Krystian </w:t>
      </w:r>
      <w:proofErr w:type="gramStart"/>
      <w:r w:rsidRPr="00FE4F9A">
        <w:rPr>
          <w:color w:val="000000"/>
          <w:sz w:val="23"/>
          <w:szCs w:val="23"/>
        </w:rPr>
        <w:t>Rozanski  (</w:t>
      </w:r>
      <w:proofErr w:type="gramEnd"/>
      <w:r w:rsidRPr="00FE4F9A">
        <w:rPr>
          <w:color w:val="000000"/>
          <w:sz w:val="23"/>
          <w:szCs w:val="23"/>
        </w:rPr>
        <w:t>n12455466)</w:t>
      </w:r>
    </w:p>
    <w:p w14:paraId="6CD63D56" w14:textId="77777777" w:rsidR="00FE4F9A" w:rsidRPr="00FE4F9A" w:rsidRDefault="00FE4F9A" w:rsidP="00FE4F9A">
      <w:pPr>
        <w:spacing w:before="20" w:after="20"/>
        <w:jc w:val="center"/>
      </w:pPr>
      <w:r w:rsidRPr="00FE4F9A">
        <w:rPr>
          <w:color w:val="000000"/>
          <w:sz w:val="23"/>
          <w:szCs w:val="23"/>
        </w:rPr>
        <w:t xml:space="preserve">Darcy </w:t>
      </w:r>
      <w:proofErr w:type="gramStart"/>
      <w:r w:rsidRPr="00FE4F9A">
        <w:rPr>
          <w:color w:val="000000"/>
          <w:sz w:val="23"/>
          <w:szCs w:val="23"/>
        </w:rPr>
        <w:t>Sheppard  (</w:t>
      </w:r>
      <w:proofErr w:type="gramEnd"/>
      <w:r w:rsidRPr="00FE4F9A">
        <w:rPr>
          <w:color w:val="000000"/>
          <w:sz w:val="23"/>
          <w:szCs w:val="23"/>
        </w:rPr>
        <w:t>n12466255)</w:t>
      </w:r>
    </w:p>
    <w:p w14:paraId="71FC0CF8" w14:textId="77777777" w:rsidR="00FE4F9A" w:rsidRPr="00FE4F9A" w:rsidRDefault="00FE4F9A" w:rsidP="00FE4F9A">
      <w:pPr>
        <w:spacing w:before="20" w:after="20"/>
        <w:jc w:val="center"/>
      </w:pPr>
      <w:r w:rsidRPr="00FE4F9A">
        <w:rPr>
          <w:color w:val="000000"/>
          <w:sz w:val="23"/>
          <w:szCs w:val="23"/>
        </w:rPr>
        <w:t xml:space="preserve">Paddy </w:t>
      </w:r>
      <w:proofErr w:type="gramStart"/>
      <w:r w:rsidRPr="00FE4F9A">
        <w:rPr>
          <w:color w:val="000000"/>
          <w:sz w:val="23"/>
          <w:szCs w:val="23"/>
        </w:rPr>
        <w:t>Dale  (</w:t>
      </w:r>
      <w:proofErr w:type="gramEnd"/>
      <w:r w:rsidRPr="00FE4F9A">
        <w:rPr>
          <w:color w:val="000000"/>
          <w:sz w:val="23"/>
          <w:szCs w:val="23"/>
        </w:rPr>
        <w:t>n12427462)</w:t>
      </w:r>
    </w:p>
    <w:p w14:paraId="6D8A7942" w14:textId="77777777" w:rsidR="00FE4F9A" w:rsidRPr="00FE4F9A" w:rsidRDefault="00FE4F9A" w:rsidP="00FE4F9A">
      <w:pPr>
        <w:spacing w:before="20" w:after="20"/>
        <w:jc w:val="center"/>
      </w:pPr>
      <w:r w:rsidRPr="00FE4F9A">
        <w:rPr>
          <w:color w:val="000000"/>
          <w:sz w:val="23"/>
          <w:szCs w:val="23"/>
        </w:rPr>
        <w:t xml:space="preserve">Jakob </w:t>
      </w:r>
      <w:proofErr w:type="gramStart"/>
      <w:r w:rsidRPr="00FE4F9A">
        <w:rPr>
          <w:color w:val="000000"/>
          <w:sz w:val="23"/>
          <w:szCs w:val="23"/>
        </w:rPr>
        <w:t>Sahlberg  (</w:t>
      </w:r>
      <w:proofErr w:type="gramEnd"/>
      <w:r w:rsidRPr="00FE4F9A">
        <w:rPr>
          <w:color w:val="000000"/>
          <w:sz w:val="23"/>
          <w:szCs w:val="23"/>
        </w:rPr>
        <w:t>n12175048)</w:t>
      </w:r>
    </w:p>
    <w:p w14:paraId="745AB9DB" w14:textId="77777777" w:rsidR="00FE4F9A" w:rsidRPr="00FE4F9A" w:rsidRDefault="00FE4F9A" w:rsidP="00FE4F9A">
      <w:pPr>
        <w:spacing w:before="20" w:after="60"/>
        <w:jc w:val="center"/>
      </w:pPr>
      <w:r w:rsidRPr="00FE4F9A">
        <w:rPr>
          <w:color w:val="000000"/>
          <w:sz w:val="23"/>
          <w:szCs w:val="23"/>
        </w:rPr>
        <w:t xml:space="preserve">Jamie </w:t>
      </w:r>
      <w:proofErr w:type="gramStart"/>
      <w:r w:rsidRPr="00FE4F9A">
        <w:rPr>
          <w:color w:val="000000"/>
          <w:sz w:val="23"/>
          <w:szCs w:val="23"/>
        </w:rPr>
        <w:t>Fowler  (</w:t>
      </w:r>
      <w:proofErr w:type="gramEnd"/>
      <w:r w:rsidRPr="00FE4F9A">
        <w:rPr>
          <w:color w:val="000000"/>
          <w:sz w:val="23"/>
          <w:szCs w:val="23"/>
        </w:rPr>
        <w:t>n12363618)</w:t>
      </w:r>
    </w:p>
    <w:p w14:paraId="57990184" w14:textId="77777777" w:rsidR="00FE4F9A" w:rsidRPr="00FE4F9A" w:rsidRDefault="00FE4F9A" w:rsidP="00FE4F9A">
      <w:pPr>
        <w:spacing w:before="40" w:after="40"/>
      </w:pPr>
    </w:p>
    <w:p w14:paraId="23DC01A4" w14:textId="77777777" w:rsidR="00FE4F9A" w:rsidRPr="00FE4F9A" w:rsidRDefault="00FE4F9A" w:rsidP="00FE4F9A">
      <w:pPr>
        <w:spacing w:before="40" w:after="40"/>
      </w:pPr>
    </w:p>
    <w:p w14:paraId="4A37BE81" w14:textId="498D45C0" w:rsidR="00FE4F9A" w:rsidRPr="00FE4F9A" w:rsidRDefault="00FE4F9A" w:rsidP="00FE4F9A">
      <w:pPr>
        <w:spacing w:before="60" w:after="20"/>
        <w:jc w:val="center"/>
      </w:pPr>
      <w:r w:rsidRPr="00FE4F9A">
        <w:rPr>
          <w:color w:val="000000"/>
          <w:sz w:val="23"/>
          <w:szCs w:val="23"/>
        </w:rPr>
        <w:t>Semester 1, 202</w:t>
      </w:r>
      <w:r w:rsidR="000265EB">
        <w:rPr>
          <w:color w:val="000000"/>
          <w:sz w:val="23"/>
          <w:szCs w:val="23"/>
        </w:rPr>
        <w:t>6</w:t>
      </w:r>
    </w:p>
    <w:p w14:paraId="5794311B" w14:textId="77777777" w:rsidR="00FE4F9A" w:rsidRPr="00FE4F9A" w:rsidRDefault="00FE4F9A" w:rsidP="00FE4F9A">
      <w:pPr>
        <w:spacing w:before="20" w:after="20"/>
        <w:jc w:val="center"/>
      </w:pPr>
      <w:r w:rsidRPr="00FE4F9A">
        <w:rPr>
          <w:color w:val="000000"/>
          <w:sz w:val="23"/>
          <w:szCs w:val="23"/>
        </w:rPr>
        <w:t>Queensland University of Technology</w:t>
      </w:r>
    </w:p>
    <w:p w14:paraId="6B2CB545" w14:textId="77777777" w:rsidR="00FE4F9A" w:rsidRPr="00FE4F9A" w:rsidRDefault="00FE4F9A" w:rsidP="00FE4F9A">
      <w:r w:rsidRPr="00FE4F9A">
        <w:br w:type="page"/>
      </w:r>
    </w:p>
    <w:p w14:paraId="2D32F774" w14:textId="77777777" w:rsidR="00FE4F9A" w:rsidRPr="00FE4F9A" w:rsidRDefault="00FE4F9A" w:rsidP="00FE4F9A">
      <w:pPr>
        <w:spacing w:before="280" w:after="120"/>
        <w:outlineLvl w:val="0"/>
        <w:rPr>
          <w:b/>
          <w:bCs/>
          <w:color w:val="1F3864"/>
          <w:sz w:val="30"/>
          <w:szCs w:val="30"/>
        </w:rPr>
      </w:pPr>
      <w:bookmarkStart w:id="0" w:name="_Toc230848546"/>
      <w:r w:rsidRPr="00FE4F9A">
        <w:rPr>
          <w:b/>
          <w:bCs/>
          <w:color w:val="1F3864"/>
          <w:sz w:val="30"/>
          <w:szCs w:val="30"/>
        </w:rPr>
        <w:lastRenderedPageBreak/>
        <w:t>Table of Contents</w:t>
      </w:r>
      <w:bookmarkEnd w:id="0"/>
    </w:p>
    <w:sdt>
      <w:sdtPr>
        <w:alias w:val="Table of Contents"/>
        <w:id w:val="373347331"/>
      </w:sdtPr>
      <w:sdtContent>
        <w:p w14:paraId="174BD976" w14:textId="77777777" w:rsidR="00FE4F9A" w:rsidRPr="00FE4F9A" w:rsidRDefault="00FE4F9A" w:rsidP="00FE4F9A">
          <w:pPr>
            <w:tabs>
              <w:tab w:val="right" w:leader="dot" w:pos="9016"/>
            </w:tabs>
            <w:spacing w:after="100"/>
            <w:rPr>
              <w:noProof/>
            </w:rPr>
          </w:pPr>
          <w:r w:rsidRPr="00FE4F9A">
            <w:fldChar w:fldCharType="begin"/>
          </w:r>
          <w:r w:rsidRPr="00FE4F9A">
            <w:instrText>TOC \h \o "1-3"</w:instrText>
          </w:r>
          <w:r w:rsidRPr="00FE4F9A">
            <w:fldChar w:fldCharType="separate"/>
          </w:r>
          <w:hyperlink w:anchor="_Toc230848546" w:history="1">
            <w:r w:rsidRPr="00FE4F9A">
              <w:rPr>
                <w:noProof/>
                <w:color w:val="0563C1"/>
                <w:u w:val="single"/>
              </w:rPr>
              <w:t>Table of Contents</w:t>
            </w:r>
            <w:r w:rsidRPr="00FE4F9A">
              <w:rPr>
                <w:noProof/>
              </w:rPr>
              <w:tab/>
            </w:r>
            <w:r w:rsidRPr="00FE4F9A">
              <w:rPr>
                <w:noProof/>
              </w:rPr>
              <w:fldChar w:fldCharType="begin"/>
            </w:r>
            <w:r w:rsidRPr="00FE4F9A">
              <w:rPr>
                <w:noProof/>
              </w:rPr>
              <w:instrText xml:space="preserve"> PAGEREF _Toc230848546 \h </w:instrText>
            </w:r>
            <w:r w:rsidRPr="00FE4F9A">
              <w:rPr>
                <w:noProof/>
              </w:rPr>
            </w:r>
            <w:r w:rsidRPr="00FE4F9A">
              <w:rPr>
                <w:noProof/>
              </w:rPr>
              <w:fldChar w:fldCharType="separate"/>
            </w:r>
            <w:r w:rsidRPr="00FE4F9A">
              <w:rPr>
                <w:noProof/>
              </w:rPr>
              <w:t>1</w:t>
            </w:r>
            <w:r w:rsidRPr="00FE4F9A">
              <w:rPr>
                <w:noProof/>
              </w:rPr>
              <w:fldChar w:fldCharType="end"/>
            </w:r>
          </w:hyperlink>
        </w:p>
        <w:p w14:paraId="53E23FCF" w14:textId="77777777" w:rsidR="00FE4F9A" w:rsidRPr="00FE4F9A" w:rsidRDefault="00FE4F9A" w:rsidP="00FE4F9A">
          <w:pPr>
            <w:tabs>
              <w:tab w:val="right" w:leader="dot" w:pos="9016"/>
            </w:tabs>
            <w:spacing w:after="100"/>
            <w:rPr>
              <w:noProof/>
            </w:rPr>
          </w:pPr>
          <w:hyperlink w:anchor="_Toc230848547" w:history="1">
            <w:r w:rsidRPr="00FE4F9A">
              <w:rPr>
                <w:noProof/>
                <w:color w:val="0563C1"/>
                <w:u w:val="single"/>
              </w:rPr>
              <w:t>1. Executive Summary</w:t>
            </w:r>
            <w:r w:rsidRPr="00FE4F9A">
              <w:rPr>
                <w:noProof/>
              </w:rPr>
              <w:tab/>
            </w:r>
            <w:r w:rsidRPr="00FE4F9A">
              <w:rPr>
                <w:noProof/>
              </w:rPr>
              <w:fldChar w:fldCharType="begin"/>
            </w:r>
            <w:r w:rsidRPr="00FE4F9A">
              <w:rPr>
                <w:noProof/>
              </w:rPr>
              <w:instrText xml:space="preserve"> PAGEREF _Toc230848547 \h </w:instrText>
            </w:r>
            <w:r w:rsidRPr="00FE4F9A">
              <w:rPr>
                <w:noProof/>
              </w:rPr>
            </w:r>
            <w:r w:rsidRPr="00FE4F9A">
              <w:rPr>
                <w:noProof/>
              </w:rPr>
              <w:fldChar w:fldCharType="separate"/>
            </w:r>
            <w:r w:rsidRPr="00FE4F9A">
              <w:rPr>
                <w:noProof/>
              </w:rPr>
              <w:t>1</w:t>
            </w:r>
            <w:r w:rsidRPr="00FE4F9A">
              <w:rPr>
                <w:noProof/>
              </w:rPr>
              <w:fldChar w:fldCharType="end"/>
            </w:r>
          </w:hyperlink>
        </w:p>
        <w:p w14:paraId="29B6CE07" w14:textId="77777777" w:rsidR="00FE4F9A" w:rsidRPr="00FE4F9A" w:rsidRDefault="00FE4F9A" w:rsidP="00FE4F9A">
          <w:pPr>
            <w:tabs>
              <w:tab w:val="right" w:leader="dot" w:pos="9016"/>
            </w:tabs>
            <w:spacing w:after="100"/>
            <w:rPr>
              <w:noProof/>
            </w:rPr>
          </w:pPr>
          <w:hyperlink w:anchor="_Toc230848548" w:history="1">
            <w:r w:rsidRPr="00FE4F9A">
              <w:rPr>
                <w:noProof/>
                <w:color w:val="0563C1"/>
                <w:u w:val="single"/>
              </w:rPr>
              <w:t>2. Introduction and Application Context</w:t>
            </w:r>
            <w:r w:rsidRPr="00FE4F9A">
              <w:rPr>
                <w:noProof/>
              </w:rPr>
              <w:tab/>
            </w:r>
            <w:r w:rsidRPr="00FE4F9A">
              <w:rPr>
                <w:noProof/>
              </w:rPr>
              <w:fldChar w:fldCharType="begin"/>
            </w:r>
            <w:r w:rsidRPr="00FE4F9A">
              <w:rPr>
                <w:noProof/>
              </w:rPr>
              <w:instrText xml:space="preserve"> PAGEREF _Toc230848548 \h </w:instrText>
            </w:r>
            <w:r w:rsidRPr="00FE4F9A">
              <w:rPr>
                <w:noProof/>
              </w:rPr>
            </w:r>
            <w:r w:rsidRPr="00FE4F9A">
              <w:rPr>
                <w:noProof/>
              </w:rPr>
              <w:fldChar w:fldCharType="separate"/>
            </w:r>
            <w:r w:rsidRPr="00FE4F9A">
              <w:rPr>
                <w:noProof/>
              </w:rPr>
              <w:t>1</w:t>
            </w:r>
            <w:r w:rsidRPr="00FE4F9A">
              <w:rPr>
                <w:noProof/>
              </w:rPr>
              <w:fldChar w:fldCharType="end"/>
            </w:r>
          </w:hyperlink>
        </w:p>
        <w:p w14:paraId="650AB69C" w14:textId="77777777" w:rsidR="00FE4F9A" w:rsidRPr="00FE4F9A" w:rsidRDefault="00FE4F9A" w:rsidP="00FE4F9A">
          <w:pPr>
            <w:tabs>
              <w:tab w:val="right" w:leader="dot" w:pos="9016"/>
            </w:tabs>
            <w:spacing w:after="100"/>
            <w:ind w:left="220"/>
            <w:rPr>
              <w:noProof/>
            </w:rPr>
          </w:pPr>
          <w:hyperlink w:anchor="_Toc230848549" w:history="1">
            <w:r w:rsidRPr="00FE4F9A">
              <w:rPr>
                <w:noProof/>
                <w:color w:val="0563C1"/>
                <w:u w:val="single"/>
              </w:rPr>
              <w:t>2.1 Project Scope</w:t>
            </w:r>
            <w:r w:rsidRPr="00FE4F9A">
              <w:rPr>
                <w:noProof/>
              </w:rPr>
              <w:tab/>
            </w:r>
            <w:r w:rsidRPr="00FE4F9A">
              <w:rPr>
                <w:noProof/>
              </w:rPr>
              <w:fldChar w:fldCharType="begin"/>
            </w:r>
            <w:r w:rsidRPr="00FE4F9A">
              <w:rPr>
                <w:noProof/>
              </w:rPr>
              <w:instrText xml:space="preserve"> PAGEREF _Toc230848549 \h </w:instrText>
            </w:r>
            <w:r w:rsidRPr="00FE4F9A">
              <w:rPr>
                <w:noProof/>
              </w:rPr>
            </w:r>
            <w:r w:rsidRPr="00FE4F9A">
              <w:rPr>
                <w:noProof/>
              </w:rPr>
              <w:fldChar w:fldCharType="separate"/>
            </w:r>
            <w:r w:rsidRPr="00FE4F9A">
              <w:rPr>
                <w:noProof/>
              </w:rPr>
              <w:t>1</w:t>
            </w:r>
            <w:r w:rsidRPr="00FE4F9A">
              <w:rPr>
                <w:noProof/>
              </w:rPr>
              <w:fldChar w:fldCharType="end"/>
            </w:r>
          </w:hyperlink>
        </w:p>
        <w:p w14:paraId="670C773B" w14:textId="77777777" w:rsidR="00FE4F9A" w:rsidRPr="00FE4F9A" w:rsidRDefault="00FE4F9A" w:rsidP="00FE4F9A">
          <w:pPr>
            <w:tabs>
              <w:tab w:val="right" w:leader="dot" w:pos="9016"/>
            </w:tabs>
            <w:spacing w:after="100"/>
            <w:ind w:left="220"/>
            <w:rPr>
              <w:noProof/>
            </w:rPr>
          </w:pPr>
          <w:hyperlink w:anchor="_Toc230848550" w:history="1">
            <w:r w:rsidRPr="00FE4F9A">
              <w:rPr>
                <w:noProof/>
                <w:color w:val="0563C1"/>
                <w:u w:val="single"/>
              </w:rPr>
              <w:t>2.2 Selected Application: Compact Desktop Cooling Fan</w:t>
            </w:r>
            <w:r w:rsidRPr="00FE4F9A">
              <w:rPr>
                <w:noProof/>
              </w:rPr>
              <w:tab/>
            </w:r>
            <w:r w:rsidRPr="00FE4F9A">
              <w:rPr>
                <w:noProof/>
              </w:rPr>
              <w:fldChar w:fldCharType="begin"/>
            </w:r>
            <w:r w:rsidRPr="00FE4F9A">
              <w:rPr>
                <w:noProof/>
              </w:rPr>
              <w:instrText xml:space="preserve"> PAGEREF _Toc230848550 \h </w:instrText>
            </w:r>
            <w:r w:rsidRPr="00FE4F9A">
              <w:rPr>
                <w:noProof/>
              </w:rPr>
            </w:r>
            <w:r w:rsidRPr="00FE4F9A">
              <w:rPr>
                <w:noProof/>
              </w:rPr>
              <w:fldChar w:fldCharType="separate"/>
            </w:r>
            <w:r w:rsidRPr="00FE4F9A">
              <w:rPr>
                <w:noProof/>
              </w:rPr>
              <w:t>1</w:t>
            </w:r>
            <w:r w:rsidRPr="00FE4F9A">
              <w:rPr>
                <w:noProof/>
              </w:rPr>
              <w:fldChar w:fldCharType="end"/>
            </w:r>
          </w:hyperlink>
        </w:p>
        <w:p w14:paraId="6446F63C" w14:textId="77777777" w:rsidR="00FE4F9A" w:rsidRPr="00FE4F9A" w:rsidRDefault="00FE4F9A" w:rsidP="00FE4F9A">
          <w:pPr>
            <w:tabs>
              <w:tab w:val="right" w:leader="dot" w:pos="9016"/>
            </w:tabs>
            <w:spacing w:after="100"/>
            <w:ind w:left="220"/>
            <w:rPr>
              <w:noProof/>
            </w:rPr>
          </w:pPr>
          <w:hyperlink w:anchor="_Toc230848551" w:history="1">
            <w:r w:rsidRPr="00FE4F9A">
              <w:rPr>
                <w:noProof/>
                <w:color w:val="0563C1"/>
                <w:u w:val="single"/>
              </w:rPr>
              <w:t>2.3 Report Structure</w:t>
            </w:r>
            <w:r w:rsidRPr="00FE4F9A">
              <w:rPr>
                <w:noProof/>
              </w:rPr>
              <w:tab/>
            </w:r>
            <w:r w:rsidRPr="00FE4F9A">
              <w:rPr>
                <w:noProof/>
              </w:rPr>
              <w:fldChar w:fldCharType="begin"/>
            </w:r>
            <w:r w:rsidRPr="00FE4F9A">
              <w:rPr>
                <w:noProof/>
              </w:rPr>
              <w:instrText xml:space="preserve"> PAGEREF _Toc230848551 \h </w:instrText>
            </w:r>
            <w:r w:rsidRPr="00FE4F9A">
              <w:rPr>
                <w:noProof/>
              </w:rPr>
            </w:r>
            <w:r w:rsidRPr="00FE4F9A">
              <w:rPr>
                <w:noProof/>
              </w:rPr>
              <w:fldChar w:fldCharType="separate"/>
            </w:r>
            <w:r w:rsidRPr="00FE4F9A">
              <w:rPr>
                <w:noProof/>
              </w:rPr>
              <w:t>1</w:t>
            </w:r>
            <w:r w:rsidRPr="00FE4F9A">
              <w:rPr>
                <w:noProof/>
              </w:rPr>
              <w:fldChar w:fldCharType="end"/>
            </w:r>
          </w:hyperlink>
        </w:p>
        <w:p w14:paraId="116159E8" w14:textId="77777777" w:rsidR="00FE4F9A" w:rsidRPr="00FE4F9A" w:rsidRDefault="00FE4F9A" w:rsidP="00FE4F9A">
          <w:pPr>
            <w:tabs>
              <w:tab w:val="right" w:leader="dot" w:pos="9016"/>
            </w:tabs>
            <w:spacing w:after="100"/>
            <w:rPr>
              <w:noProof/>
            </w:rPr>
          </w:pPr>
          <w:hyperlink w:anchor="_Toc230848552" w:history="1">
            <w:r w:rsidRPr="00FE4F9A">
              <w:rPr>
                <w:noProof/>
                <w:color w:val="0563C1"/>
                <w:u w:val="single"/>
              </w:rPr>
              <w:t>3. Project Brief and Compliance</w:t>
            </w:r>
            <w:r w:rsidRPr="00FE4F9A">
              <w:rPr>
                <w:noProof/>
              </w:rPr>
              <w:tab/>
            </w:r>
            <w:r w:rsidRPr="00FE4F9A">
              <w:rPr>
                <w:noProof/>
              </w:rPr>
              <w:fldChar w:fldCharType="begin"/>
            </w:r>
            <w:r w:rsidRPr="00FE4F9A">
              <w:rPr>
                <w:noProof/>
              </w:rPr>
              <w:instrText xml:space="preserve"> PAGEREF _Toc230848552 \h </w:instrText>
            </w:r>
            <w:r w:rsidRPr="00FE4F9A">
              <w:rPr>
                <w:noProof/>
              </w:rPr>
            </w:r>
            <w:r w:rsidRPr="00FE4F9A">
              <w:rPr>
                <w:noProof/>
              </w:rPr>
              <w:fldChar w:fldCharType="separate"/>
            </w:r>
            <w:r w:rsidRPr="00FE4F9A">
              <w:rPr>
                <w:noProof/>
              </w:rPr>
              <w:t>1</w:t>
            </w:r>
            <w:r w:rsidRPr="00FE4F9A">
              <w:rPr>
                <w:noProof/>
              </w:rPr>
              <w:fldChar w:fldCharType="end"/>
            </w:r>
          </w:hyperlink>
        </w:p>
        <w:p w14:paraId="5EC2C14B" w14:textId="77777777" w:rsidR="00FE4F9A" w:rsidRPr="00FE4F9A" w:rsidRDefault="00FE4F9A" w:rsidP="00FE4F9A">
          <w:pPr>
            <w:tabs>
              <w:tab w:val="right" w:leader="dot" w:pos="9016"/>
            </w:tabs>
            <w:spacing w:after="100"/>
            <w:ind w:left="220"/>
            <w:rPr>
              <w:noProof/>
            </w:rPr>
          </w:pPr>
          <w:hyperlink w:anchor="_Toc230848553" w:history="1">
            <w:r w:rsidRPr="00FE4F9A">
              <w:rPr>
                <w:noProof/>
                <w:color w:val="0563C1"/>
                <w:u w:val="single"/>
              </w:rPr>
              <w:t>3.1 Design Constraints</w:t>
            </w:r>
            <w:r w:rsidRPr="00FE4F9A">
              <w:rPr>
                <w:noProof/>
              </w:rPr>
              <w:tab/>
            </w:r>
            <w:r w:rsidRPr="00FE4F9A">
              <w:rPr>
                <w:noProof/>
              </w:rPr>
              <w:fldChar w:fldCharType="begin"/>
            </w:r>
            <w:r w:rsidRPr="00FE4F9A">
              <w:rPr>
                <w:noProof/>
              </w:rPr>
              <w:instrText xml:space="preserve"> PAGEREF _Toc230848553 \h </w:instrText>
            </w:r>
            <w:r w:rsidRPr="00FE4F9A">
              <w:rPr>
                <w:noProof/>
              </w:rPr>
            </w:r>
            <w:r w:rsidRPr="00FE4F9A">
              <w:rPr>
                <w:noProof/>
              </w:rPr>
              <w:fldChar w:fldCharType="separate"/>
            </w:r>
            <w:r w:rsidRPr="00FE4F9A">
              <w:rPr>
                <w:noProof/>
              </w:rPr>
              <w:t>1</w:t>
            </w:r>
            <w:r w:rsidRPr="00FE4F9A">
              <w:rPr>
                <w:noProof/>
              </w:rPr>
              <w:fldChar w:fldCharType="end"/>
            </w:r>
          </w:hyperlink>
        </w:p>
        <w:p w14:paraId="707E33EF" w14:textId="77777777" w:rsidR="00FE4F9A" w:rsidRPr="00FE4F9A" w:rsidRDefault="00FE4F9A" w:rsidP="00FE4F9A">
          <w:pPr>
            <w:tabs>
              <w:tab w:val="right" w:leader="dot" w:pos="9016"/>
            </w:tabs>
            <w:spacing w:after="100"/>
            <w:ind w:left="220"/>
            <w:rPr>
              <w:noProof/>
            </w:rPr>
          </w:pPr>
          <w:hyperlink w:anchor="_Toc230848554" w:history="1">
            <w:r w:rsidRPr="00FE4F9A">
              <w:rPr>
                <w:noProof/>
                <w:color w:val="0563C1"/>
                <w:u w:val="single"/>
              </w:rPr>
              <w:t>3.2 Requirements Traceability</w:t>
            </w:r>
            <w:r w:rsidRPr="00FE4F9A">
              <w:rPr>
                <w:noProof/>
              </w:rPr>
              <w:tab/>
            </w:r>
            <w:r w:rsidRPr="00FE4F9A">
              <w:rPr>
                <w:noProof/>
              </w:rPr>
              <w:fldChar w:fldCharType="begin"/>
            </w:r>
            <w:r w:rsidRPr="00FE4F9A">
              <w:rPr>
                <w:noProof/>
              </w:rPr>
              <w:instrText xml:space="preserve"> PAGEREF _Toc230848554 \h </w:instrText>
            </w:r>
            <w:r w:rsidRPr="00FE4F9A">
              <w:rPr>
                <w:noProof/>
              </w:rPr>
            </w:r>
            <w:r w:rsidRPr="00FE4F9A">
              <w:rPr>
                <w:noProof/>
              </w:rPr>
              <w:fldChar w:fldCharType="separate"/>
            </w:r>
            <w:r w:rsidRPr="00FE4F9A">
              <w:rPr>
                <w:noProof/>
              </w:rPr>
              <w:t>1</w:t>
            </w:r>
            <w:r w:rsidRPr="00FE4F9A">
              <w:rPr>
                <w:noProof/>
              </w:rPr>
              <w:fldChar w:fldCharType="end"/>
            </w:r>
          </w:hyperlink>
        </w:p>
        <w:p w14:paraId="349B41EC" w14:textId="77777777" w:rsidR="00FE4F9A" w:rsidRPr="00FE4F9A" w:rsidRDefault="00FE4F9A" w:rsidP="00FE4F9A">
          <w:pPr>
            <w:tabs>
              <w:tab w:val="right" w:leader="dot" w:pos="9016"/>
            </w:tabs>
            <w:spacing w:after="100"/>
            <w:rPr>
              <w:noProof/>
            </w:rPr>
          </w:pPr>
          <w:hyperlink w:anchor="_Toc230848555" w:history="1">
            <w:r w:rsidRPr="00FE4F9A">
              <w:rPr>
                <w:noProof/>
                <w:color w:val="0563C1"/>
                <w:u w:val="single"/>
              </w:rPr>
              <w:t>4. Concurrent Engineering Approach</w:t>
            </w:r>
            <w:r w:rsidRPr="00FE4F9A">
              <w:rPr>
                <w:noProof/>
              </w:rPr>
              <w:tab/>
            </w:r>
            <w:r w:rsidRPr="00FE4F9A">
              <w:rPr>
                <w:noProof/>
              </w:rPr>
              <w:fldChar w:fldCharType="begin"/>
            </w:r>
            <w:r w:rsidRPr="00FE4F9A">
              <w:rPr>
                <w:noProof/>
              </w:rPr>
              <w:instrText xml:space="preserve"> PAGEREF _Toc230848555 \h </w:instrText>
            </w:r>
            <w:r w:rsidRPr="00FE4F9A">
              <w:rPr>
                <w:noProof/>
              </w:rPr>
            </w:r>
            <w:r w:rsidRPr="00FE4F9A">
              <w:rPr>
                <w:noProof/>
              </w:rPr>
              <w:fldChar w:fldCharType="separate"/>
            </w:r>
            <w:r w:rsidRPr="00FE4F9A">
              <w:rPr>
                <w:noProof/>
              </w:rPr>
              <w:t>1</w:t>
            </w:r>
            <w:r w:rsidRPr="00FE4F9A">
              <w:rPr>
                <w:noProof/>
              </w:rPr>
              <w:fldChar w:fldCharType="end"/>
            </w:r>
          </w:hyperlink>
        </w:p>
        <w:p w14:paraId="433CDC5E" w14:textId="77777777" w:rsidR="00FE4F9A" w:rsidRPr="00FE4F9A" w:rsidRDefault="00FE4F9A" w:rsidP="00FE4F9A">
          <w:pPr>
            <w:tabs>
              <w:tab w:val="right" w:leader="dot" w:pos="9016"/>
            </w:tabs>
            <w:spacing w:after="100"/>
            <w:ind w:left="220"/>
            <w:rPr>
              <w:noProof/>
            </w:rPr>
          </w:pPr>
          <w:hyperlink w:anchor="_Toc230848556" w:history="1">
            <w:r w:rsidRPr="00FE4F9A">
              <w:rPr>
                <w:noProof/>
                <w:color w:val="0563C1"/>
                <w:u w:val="single"/>
              </w:rPr>
              <w:t>4.1 Workstream Decomposition</w:t>
            </w:r>
            <w:r w:rsidRPr="00FE4F9A">
              <w:rPr>
                <w:noProof/>
              </w:rPr>
              <w:tab/>
            </w:r>
            <w:r w:rsidRPr="00FE4F9A">
              <w:rPr>
                <w:noProof/>
              </w:rPr>
              <w:fldChar w:fldCharType="begin"/>
            </w:r>
            <w:r w:rsidRPr="00FE4F9A">
              <w:rPr>
                <w:noProof/>
              </w:rPr>
              <w:instrText xml:space="preserve"> PAGEREF _Toc230848556 \h </w:instrText>
            </w:r>
            <w:r w:rsidRPr="00FE4F9A">
              <w:rPr>
                <w:noProof/>
              </w:rPr>
            </w:r>
            <w:r w:rsidRPr="00FE4F9A">
              <w:rPr>
                <w:noProof/>
              </w:rPr>
              <w:fldChar w:fldCharType="separate"/>
            </w:r>
            <w:r w:rsidRPr="00FE4F9A">
              <w:rPr>
                <w:noProof/>
              </w:rPr>
              <w:t>1</w:t>
            </w:r>
            <w:r w:rsidRPr="00FE4F9A">
              <w:rPr>
                <w:noProof/>
              </w:rPr>
              <w:fldChar w:fldCharType="end"/>
            </w:r>
          </w:hyperlink>
        </w:p>
        <w:p w14:paraId="10DECFA1" w14:textId="77777777" w:rsidR="00FE4F9A" w:rsidRPr="00FE4F9A" w:rsidRDefault="00FE4F9A" w:rsidP="00FE4F9A">
          <w:pPr>
            <w:tabs>
              <w:tab w:val="right" w:leader="dot" w:pos="9016"/>
            </w:tabs>
            <w:spacing w:after="100"/>
            <w:ind w:left="220"/>
            <w:rPr>
              <w:noProof/>
            </w:rPr>
          </w:pPr>
          <w:hyperlink w:anchor="_Toc230848557" w:history="1">
            <w:r w:rsidRPr="00FE4F9A">
              <w:rPr>
                <w:noProof/>
                <w:color w:val="0563C1"/>
                <w:u w:val="single"/>
              </w:rPr>
              <w:t>4.2 Interface Management</w:t>
            </w:r>
            <w:r w:rsidRPr="00FE4F9A">
              <w:rPr>
                <w:noProof/>
              </w:rPr>
              <w:tab/>
            </w:r>
            <w:r w:rsidRPr="00FE4F9A">
              <w:rPr>
                <w:noProof/>
              </w:rPr>
              <w:fldChar w:fldCharType="begin"/>
            </w:r>
            <w:r w:rsidRPr="00FE4F9A">
              <w:rPr>
                <w:noProof/>
              </w:rPr>
              <w:instrText xml:space="preserve"> PAGEREF _Toc230848557 \h </w:instrText>
            </w:r>
            <w:r w:rsidRPr="00FE4F9A">
              <w:rPr>
                <w:noProof/>
              </w:rPr>
            </w:r>
            <w:r w:rsidRPr="00FE4F9A">
              <w:rPr>
                <w:noProof/>
              </w:rPr>
              <w:fldChar w:fldCharType="separate"/>
            </w:r>
            <w:r w:rsidRPr="00FE4F9A">
              <w:rPr>
                <w:noProof/>
              </w:rPr>
              <w:t>1</w:t>
            </w:r>
            <w:r w:rsidRPr="00FE4F9A">
              <w:rPr>
                <w:noProof/>
              </w:rPr>
              <w:fldChar w:fldCharType="end"/>
            </w:r>
          </w:hyperlink>
        </w:p>
        <w:p w14:paraId="4ECFFFEC" w14:textId="77777777" w:rsidR="00FE4F9A" w:rsidRPr="00FE4F9A" w:rsidRDefault="00FE4F9A" w:rsidP="00FE4F9A">
          <w:pPr>
            <w:tabs>
              <w:tab w:val="right" w:leader="dot" w:pos="9016"/>
            </w:tabs>
            <w:spacing w:after="100"/>
            <w:ind w:left="220"/>
            <w:rPr>
              <w:noProof/>
            </w:rPr>
          </w:pPr>
          <w:hyperlink w:anchor="_Toc230848558" w:history="1">
            <w:r w:rsidRPr="00FE4F9A">
              <w:rPr>
                <w:noProof/>
                <w:color w:val="0563C1"/>
                <w:u w:val="single"/>
              </w:rPr>
              <w:t>4.3 Limits of the Process</w:t>
            </w:r>
            <w:r w:rsidRPr="00FE4F9A">
              <w:rPr>
                <w:noProof/>
              </w:rPr>
              <w:tab/>
            </w:r>
            <w:r w:rsidRPr="00FE4F9A">
              <w:rPr>
                <w:noProof/>
              </w:rPr>
              <w:fldChar w:fldCharType="begin"/>
            </w:r>
            <w:r w:rsidRPr="00FE4F9A">
              <w:rPr>
                <w:noProof/>
              </w:rPr>
              <w:instrText xml:space="preserve"> PAGEREF _Toc230848558 \h </w:instrText>
            </w:r>
            <w:r w:rsidRPr="00FE4F9A">
              <w:rPr>
                <w:noProof/>
              </w:rPr>
            </w:r>
            <w:r w:rsidRPr="00FE4F9A">
              <w:rPr>
                <w:noProof/>
              </w:rPr>
              <w:fldChar w:fldCharType="separate"/>
            </w:r>
            <w:r w:rsidRPr="00FE4F9A">
              <w:rPr>
                <w:noProof/>
              </w:rPr>
              <w:t>1</w:t>
            </w:r>
            <w:r w:rsidRPr="00FE4F9A">
              <w:rPr>
                <w:noProof/>
              </w:rPr>
              <w:fldChar w:fldCharType="end"/>
            </w:r>
          </w:hyperlink>
        </w:p>
        <w:p w14:paraId="1C99CF90" w14:textId="77777777" w:rsidR="00FE4F9A" w:rsidRPr="00FE4F9A" w:rsidRDefault="00FE4F9A" w:rsidP="00FE4F9A">
          <w:pPr>
            <w:tabs>
              <w:tab w:val="right" w:leader="dot" w:pos="9016"/>
            </w:tabs>
            <w:spacing w:after="100"/>
            <w:rPr>
              <w:noProof/>
            </w:rPr>
          </w:pPr>
          <w:hyperlink w:anchor="_Toc230848559" w:history="1">
            <w:r w:rsidRPr="00FE4F9A">
              <w:rPr>
                <w:noProof/>
                <w:color w:val="0563C1"/>
                <w:u w:val="single"/>
              </w:rPr>
              <w:t>5. Design Phase</w:t>
            </w:r>
            <w:r w:rsidRPr="00FE4F9A">
              <w:rPr>
                <w:noProof/>
              </w:rPr>
              <w:tab/>
            </w:r>
            <w:r w:rsidRPr="00FE4F9A">
              <w:rPr>
                <w:noProof/>
              </w:rPr>
              <w:fldChar w:fldCharType="begin"/>
            </w:r>
            <w:r w:rsidRPr="00FE4F9A">
              <w:rPr>
                <w:noProof/>
              </w:rPr>
              <w:instrText xml:space="preserve"> PAGEREF _Toc230848559 \h </w:instrText>
            </w:r>
            <w:r w:rsidRPr="00FE4F9A">
              <w:rPr>
                <w:noProof/>
              </w:rPr>
            </w:r>
            <w:r w:rsidRPr="00FE4F9A">
              <w:rPr>
                <w:noProof/>
              </w:rPr>
              <w:fldChar w:fldCharType="separate"/>
            </w:r>
            <w:r w:rsidRPr="00FE4F9A">
              <w:rPr>
                <w:noProof/>
              </w:rPr>
              <w:t>1</w:t>
            </w:r>
            <w:r w:rsidRPr="00FE4F9A">
              <w:rPr>
                <w:noProof/>
              </w:rPr>
              <w:fldChar w:fldCharType="end"/>
            </w:r>
          </w:hyperlink>
        </w:p>
        <w:p w14:paraId="53BC7E16" w14:textId="77777777" w:rsidR="00FE4F9A" w:rsidRPr="00FE4F9A" w:rsidRDefault="00FE4F9A" w:rsidP="00FE4F9A">
          <w:pPr>
            <w:tabs>
              <w:tab w:val="right" w:leader="dot" w:pos="9016"/>
            </w:tabs>
            <w:spacing w:after="100"/>
            <w:ind w:left="220"/>
            <w:rPr>
              <w:noProof/>
            </w:rPr>
          </w:pPr>
          <w:hyperlink w:anchor="_Toc230848560" w:history="1">
            <w:r w:rsidRPr="00FE4F9A">
              <w:rPr>
                <w:noProof/>
                <w:color w:val="0563C1"/>
                <w:u w:val="single"/>
              </w:rPr>
              <w:t>5.1 Design Methodology</w:t>
            </w:r>
            <w:r w:rsidRPr="00FE4F9A">
              <w:rPr>
                <w:noProof/>
              </w:rPr>
              <w:tab/>
            </w:r>
            <w:r w:rsidRPr="00FE4F9A">
              <w:rPr>
                <w:noProof/>
              </w:rPr>
              <w:fldChar w:fldCharType="begin"/>
            </w:r>
            <w:r w:rsidRPr="00FE4F9A">
              <w:rPr>
                <w:noProof/>
              </w:rPr>
              <w:instrText xml:space="preserve"> PAGEREF _Toc230848560 \h </w:instrText>
            </w:r>
            <w:r w:rsidRPr="00FE4F9A">
              <w:rPr>
                <w:noProof/>
              </w:rPr>
            </w:r>
            <w:r w:rsidRPr="00FE4F9A">
              <w:rPr>
                <w:noProof/>
              </w:rPr>
              <w:fldChar w:fldCharType="separate"/>
            </w:r>
            <w:r w:rsidRPr="00FE4F9A">
              <w:rPr>
                <w:noProof/>
              </w:rPr>
              <w:t>1</w:t>
            </w:r>
            <w:r w:rsidRPr="00FE4F9A">
              <w:rPr>
                <w:noProof/>
              </w:rPr>
              <w:fldChar w:fldCharType="end"/>
            </w:r>
          </w:hyperlink>
        </w:p>
        <w:p w14:paraId="013DE35E" w14:textId="77777777" w:rsidR="00FE4F9A" w:rsidRPr="00FE4F9A" w:rsidRDefault="00FE4F9A" w:rsidP="00FE4F9A">
          <w:pPr>
            <w:tabs>
              <w:tab w:val="right" w:leader="dot" w:pos="9016"/>
            </w:tabs>
            <w:spacing w:after="100"/>
            <w:ind w:left="220"/>
            <w:rPr>
              <w:noProof/>
            </w:rPr>
          </w:pPr>
          <w:hyperlink w:anchor="_Toc230848561" w:history="1">
            <w:r w:rsidRPr="00FE4F9A">
              <w:rPr>
                <w:noProof/>
                <w:color w:val="0563C1"/>
                <w:u w:val="single"/>
              </w:rPr>
              <w:t>5.2 Back-Iron Design and Material Selection</w:t>
            </w:r>
            <w:r w:rsidRPr="00FE4F9A">
              <w:rPr>
                <w:noProof/>
              </w:rPr>
              <w:tab/>
            </w:r>
            <w:r w:rsidRPr="00FE4F9A">
              <w:rPr>
                <w:noProof/>
              </w:rPr>
              <w:fldChar w:fldCharType="begin"/>
            </w:r>
            <w:r w:rsidRPr="00FE4F9A">
              <w:rPr>
                <w:noProof/>
              </w:rPr>
              <w:instrText xml:space="preserve"> PAGEREF _Toc230848561 \h </w:instrText>
            </w:r>
            <w:r w:rsidRPr="00FE4F9A">
              <w:rPr>
                <w:noProof/>
              </w:rPr>
            </w:r>
            <w:r w:rsidRPr="00FE4F9A">
              <w:rPr>
                <w:noProof/>
              </w:rPr>
              <w:fldChar w:fldCharType="separate"/>
            </w:r>
            <w:r w:rsidRPr="00FE4F9A">
              <w:rPr>
                <w:noProof/>
              </w:rPr>
              <w:t>1</w:t>
            </w:r>
            <w:r w:rsidRPr="00FE4F9A">
              <w:rPr>
                <w:noProof/>
              </w:rPr>
              <w:fldChar w:fldCharType="end"/>
            </w:r>
          </w:hyperlink>
        </w:p>
        <w:p w14:paraId="3E484AAA" w14:textId="77777777" w:rsidR="00FE4F9A" w:rsidRPr="00FE4F9A" w:rsidRDefault="00FE4F9A" w:rsidP="00FE4F9A">
          <w:pPr>
            <w:tabs>
              <w:tab w:val="right" w:leader="dot" w:pos="9016"/>
            </w:tabs>
            <w:spacing w:after="100"/>
            <w:ind w:left="220"/>
            <w:rPr>
              <w:noProof/>
            </w:rPr>
          </w:pPr>
          <w:hyperlink w:anchor="_Toc230848562" w:history="1">
            <w:r w:rsidRPr="00FE4F9A">
              <w:rPr>
                <w:noProof/>
                <w:color w:val="0563C1"/>
                <w:u w:val="single"/>
              </w:rPr>
              <w:t>5.3 Rotor Geometry and Structural Dimensions</w:t>
            </w:r>
            <w:r w:rsidRPr="00FE4F9A">
              <w:rPr>
                <w:noProof/>
              </w:rPr>
              <w:tab/>
            </w:r>
            <w:r w:rsidRPr="00FE4F9A">
              <w:rPr>
                <w:noProof/>
              </w:rPr>
              <w:fldChar w:fldCharType="begin"/>
            </w:r>
            <w:r w:rsidRPr="00FE4F9A">
              <w:rPr>
                <w:noProof/>
              </w:rPr>
              <w:instrText xml:space="preserve"> PAGEREF _Toc230848562 \h </w:instrText>
            </w:r>
            <w:r w:rsidRPr="00FE4F9A">
              <w:rPr>
                <w:noProof/>
              </w:rPr>
            </w:r>
            <w:r w:rsidRPr="00FE4F9A">
              <w:rPr>
                <w:noProof/>
              </w:rPr>
              <w:fldChar w:fldCharType="separate"/>
            </w:r>
            <w:r w:rsidRPr="00FE4F9A">
              <w:rPr>
                <w:noProof/>
              </w:rPr>
              <w:t>1</w:t>
            </w:r>
            <w:r w:rsidRPr="00FE4F9A">
              <w:rPr>
                <w:noProof/>
              </w:rPr>
              <w:fldChar w:fldCharType="end"/>
            </w:r>
          </w:hyperlink>
        </w:p>
        <w:p w14:paraId="76653A77" w14:textId="77777777" w:rsidR="00FE4F9A" w:rsidRPr="00FE4F9A" w:rsidRDefault="00FE4F9A" w:rsidP="00FE4F9A">
          <w:pPr>
            <w:tabs>
              <w:tab w:val="right" w:leader="dot" w:pos="9016"/>
            </w:tabs>
            <w:spacing w:after="100"/>
            <w:ind w:left="220"/>
            <w:rPr>
              <w:noProof/>
            </w:rPr>
          </w:pPr>
          <w:hyperlink w:anchor="_Toc230848563" w:history="1">
            <w:r w:rsidRPr="00FE4F9A">
              <w:rPr>
                <w:noProof/>
                <w:color w:val="0563C1"/>
                <w:u w:val="single"/>
              </w:rPr>
              <w:t>5.4 Winding Strategy and Conductor Selection</w:t>
            </w:r>
            <w:r w:rsidRPr="00FE4F9A">
              <w:rPr>
                <w:noProof/>
              </w:rPr>
              <w:tab/>
            </w:r>
            <w:r w:rsidRPr="00FE4F9A">
              <w:rPr>
                <w:noProof/>
              </w:rPr>
              <w:fldChar w:fldCharType="begin"/>
            </w:r>
            <w:r w:rsidRPr="00FE4F9A">
              <w:rPr>
                <w:noProof/>
              </w:rPr>
              <w:instrText xml:space="preserve"> PAGEREF _Toc230848563 \h </w:instrText>
            </w:r>
            <w:r w:rsidRPr="00FE4F9A">
              <w:rPr>
                <w:noProof/>
              </w:rPr>
            </w:r>
            <w:r w:rsidRPr="00FE4F9A">
              <w:rPr>
                <w:noProof/>
              </w:rPr>
              <w:fldChar w:fldCharType="separate"/>
            </w:r>
            <w:r w:rsidRPr="00FE4F9A">
              <w:rPr>
                <w:noProof/>
              </w:rPr>
              <w:t>1</w:t>
            </w:r>
            <w:r w:rsidRPr="00FE4F9A">
              <w:rPr>
                <w:noProof/>
              </w:rPr>
              <w:fldChar w:fldCharType="end"/>
            </w:r>
          </w:hyperlink>
        </w:p>
        <w:p w14:paraId="2480E350" w14:textId="77777777" w:rsidR="00FE4F9A" w:rsidRPr="00FE4F9A" w:rsidRDefault="00FE4F9A" w:rsidP="00FE4F9A">
          <w:pPr>
            <w:tabs>
              <w:tab w:val="right" w:leader="dot" w:pos="9016"/>
            </w:tabs>
            <w:spacing w:after="100"/>
            <w:ind w:left="220"/>
            <w:rPr>
              <w:noProof/>
            </w:rPr>
          </w:pPr>
          <w:hyperlink w:anchor="_Toc230848564" w:history="1">
            <w:r w:rsidRPr="00FE4F9A">
              <w:rPr>
                <w:noProof/>
                <w:color w:val="0563C1"/>
                <w:u w:val="single"/>
              </w:rPr>
              <w:t>5.5 Magnet Selection and Alternative Evaluation</w:t>
            </w:r>
            <w:r w:rsidRPr="00FE4F9A">
              <w:rPr>
                <w:noProof/>
              </w:rPr>
              <w:tab/>
            </w:r>
            <w:r w:rsidRPr="00FE4F9A">
              <w:rPr>
                <w:noProof/>
              </w:rPr>
              <w:fldChar w:fldCharType="begin"/>
            </w:r>
            <w:r w:rsidRPr="00FE4F9A">
              <w:rPr>
                <w:noProof/>
              </w:rPr>
              <w:instrText xml:space="preserve"> PAGEREF _Toc230848564 \h </w:instrText>
            </w:r>
            <w:r w:rsidRPr="00FE4F9A">
              <w:rPr>
                <w:noProof/>
              </w:rPr>
            </w:r>
            <w:r w:rsidRPr="00FE4F9A">
              <w:rPr>
                <w:noProof/>
              </w:rPr>
              <w:fldChar w:fldCharType="separate"/>
            </w:r>
            <w:r w:rsidRPr="00FE4F9A">
              <w:rPr>
                <w:noProof/>
              </w:rPr>
              <w:t>1</w:t>
            </w:r>
            <w:r w:rsidRPr="00FE4F9A">
              <w:rPr>
                <w:noProof/>
              </w:rPr>
              <w:fldChar w:fldCharType="end"/>
            </w:r>
          </w:hyperlink>
        </w:p>
        <w:p w14:paraId="7F9D461B" w14:textId="77777777" w:rsidR="00FE4F9A" w:rsidRPr="00FE4F9A" w:rsidRDefault="00FE4F9A" w:rsidP="00FE4F9A">
          <w:pPr>
            <w:tabs>
              <w:tab w:val="right" w:leader="dot" w:pos="9016"/>
            </w:tabs>
            <w:spacing w:after="100"/>
            <w:ind w:left="220"/>
            <w:rPr>
              <w:noProof/>
            </w:rPr>
          </w:pPr>
          <w:hyperlink w:anchor="_Toc230848565" w:history="1">
            <w:r w:rsidRPr="00FE4F9A">
              <w:rPr>
                <w:noProof/>
                <w:color w:val="0563C1"/>
                <w:u w:val="single"/>
              </w:rPr>
              <w:t>5.6 Electromagnetic Performance Predictions</w:t>
            </w:r>
            <w:r w:rsidRPr="00FE4F9A">
              <w:rPr>
                <w:noProof/>
              </w:rPr>
              <w:tab/>
            </w:r>
            <w:r w:rsidRPr="00FE4F9A">
              <w:rPr>
                <w:noProof/>
              </w:rPr>
              <w:fldChar w:fldCharType="begin"/>
            </w:r>
            <w:r w:rsidRPr="00FE4F9A">
              <w:rPr>
                <w:noProof/>
              </w:rPr>
              <w:instrText xml:space="preserve"> PAGEREF _Toc230848565 \h </w:instrText>
            </w:r>
            <w:r w:rsidRPr="00FE4F9A">
              <w:rPr>
                <w:noProof/>
              </w:rPr>
            </w:r>
            <w:r w:rsidRPr="00FE4F9A">
              <w:rPr>
                <w:noProof/>
              </w:rPr>
              <w:fldChar w:fldCharType="separate"/>
            </w:r>
            <w:r w:rsidRPr="00FE4F9A">
              <w:rPr>
                <w:noProof/>
              </w:rPr>
              <w:t>1</w:t>
            </w:r>
            <w:r w:rsidRPr="00FE4F9A">
              <w:rPr>
                <w:noProof/>
              </w:rPr>
              <w:fldChar w:fldCharType="end"/>
            </w:r>
          </w:hyperlink>
        </w:p>
        <w:p w14:paraId="4F97760A" w14:textId="77777777" w:rsidR="00FE4F9A" w:rsidRPr="00FE4F9A" w:rsidRDefault="00FE4F9A" w:rsidP="00FE4F9A">
          <w:pPr>
            <w:tabs>
              <w:tab w:val="right" w:leader="dot" w:pos="9016"/>
            </w:tabs>
            <w:spacing w:after="100"/>
            <w:ind w:left="220"/>
            <w:rPr>
              <w:noProof/>
            </w:rPr>
          </w:pPr>
          <w:hyperlink w:anchor="_Toc230848566" w:history="1">
            <w:r w:rsidRPr="00FE4F9A">
              <w:rPr>
                <w:noProof/>
                <w:color w:val="0563C1"/>
                <w:u w:val="single"/>
              </w:rPr>
              <w:t>5.7 Summary of Design Parameters</w:t>
            </w:r>
            <w:r w:rsidRPr="00FE4F9A">
              <w:rPr>
                <w:noProof/>
              </w:rPr>
              <w:tab/>
            </w:r>
            <w:r w:rsidRPr="00FE4F9A">
              <w:rPr>
                <w:noProof/>
              </w:rPr>
              <w:fldChar w:fldCharType="begin"/>
            </w:r>
            <w:r w:rsidRPr="00FE4F9A">
              <w:rPr>
                <w:noProof/>
              </w:rPr>
              <w:instrText xml:space="preserve"> PAGEREF _Toc230848566 \h </w:instrText>
            </w:r>
            <w:r w:rsidRPr="00FE4F9A">
              <w:rPr>
                <w:noProof/>
              </w:rPr>
            </w:r>
            <w:r w:rsidRPr="00FE4F9A">
              <w:rPr>
                <w:noProof/>
              </w:rPr>
              <w:fldChar w:fldCharType="separate"/>
            </w:r>
            <w:r w:rsidRPr="00FE4F9A">
              <w:rPr>
                <w:noProof/>
              </w:rPr>
              <w:t>1</w:t>
            </w:r>
            <w:r w:rsidRPr="00FE4F9A">
              <w:rPr>
                <w:noProof/>
              </w:rPr>
              <w:fldChar w:fldCharType="end"/>
            </w:r>
          </w:hyperlink>
        </w:p>
        <w:p w14:paraId="00983DC5" w14:textId="77777777" w:rsidR="00FE4F9A" w:rsidRPr="00FE4F9A" w:rsidRDefault="00FE4F9A" w:rsidP="00FE4F9A">
          <w:pPr>
            <w:tabs>
              <w:tab w:val="right" w:leader="dot" w:pos="9016"/>
            </w:tabs>
            <w:spacing w:after="100"/>
            <w:ind w:left="220"/>
            <w:rPr>
              <w:noProof/>
            </w:rPr>
          </w:pPr>
          <w:hyperlink w:anchor="_Toc230848567" w:history="1">
            <w:r w:rsidRPr="00FE4F9A">
              <w:rPr>
                <w:noProof/>
                <w:color w:val="0563C1"/>
                <w:u w:val="single"/>
              </w:rPr>
              <w:t>5.8 Winding and Commutator Connection Schedule</w:t>
            </w:r>
            <w:r w:rsidRPr="00FE4F9A">
              <w:rPr>
                <w:noProof/>
              </w:rPr>
              <w:tab/>
            </w:r>
            <w:r w:rsidRPr="00FE4F9A">
              <w:rPr>
                <w:noProof/>
              </w:rPr>
              <w:fldChar w:fldCharType="begin"/>
            </w:r>
            <w:r w:rsidRPr="00FE4F9A">
              <w:rPr>
                <w:noProof/>
              </w:rPr>
              <w:instrText xml:space="preserve"> PAGEREF _Toc230848567 \h </w:instrText>
            </w:r>
            <w:r w:rsidRPr="00FE4F9A">
              <w:rPr>
                <w:noProof/>
              </w:rPr>
            </w:r>
            <w:r w:rsidRPr="00FE4F9A">
              <w:rPr>
                <w:noProof/>
              </w:rPr>
              <w:fldChar w:fldCharType="separate"/>
            </w:r>
            <w:r w:rsidRPr="00FE4F9A">
              <w:rPr>
                <w:noProof/>
              </w:rPr>
              <w:t>1</w:t>
            </w:r>
            <w:r w:rsidRPr="00FE4F9A">
              <w:rPr>
                <w:noProof/>
              </w:rPr>
              <w:fldChar w:fldCharType="end"/>
            </w:r>
          </w:hyperlink>
        </w:p>
        <w:p w14:paraId="6B8663C3" w14:textId="77777777" w:rsidR="00FE4F9A" w:rsidRPr="00FE4F9A" w:rsidRDefault="00FE4F9A" w:rsidP="00FE4F9A">
          <w:pPr>
            <w:tabs>
              <w:tab w:val="right" w:leader="dot" w:pos="9016"/>
            </w:tabs>
            <w:spacing w:after="100"/>
            <w:rPr>
              <w:noProof/>
            </w:rPr>
          </w:pPr>
          <w:hyperlink w:anchor="_Toc230848568" w:history="1">
            <w:r w:rsidRPr="00FE4F9A">
              <w:rPr>
                <w:noProof/>
                <w:color w:val="0563C1"/>
                <w:u w:val="single"/>
              </w:rPr>
              <w:t>6. Computational Modelling</w:t>
            </w:r>
            <w:r w:rsidRPr="00FE4F9A">
              <w:rPr>
                <w:noProof/>
              </w:rPr>
              <w:tab/>
            </w:r>
            <w:r w:rsidRPr="00FE4F9A">
              <w:rPr>
                <w:noProof/>
              </w:rPr>
              <w:fldChar w:fldCharType="begin"/>
            </w:r>
            <w:r w:rsidRPr="00FE4F9A">
              <w:rPr>
                <w:noProof/>
              </w:rPr>
              <w:instrText xml:space="preserve"> PAGEREF _Toc230848568 \h </w:instrText>
            </w:r>
            <w:r w:rsidRPr="00FE4F9A">
              <w:rPr>
                <w:noProof/>
              </w:rPr>
            </w:r>
            <w:r w:rsidRPr="00FE4F9A">
              <w:rPr>
                <w:noProof/>
              </w:rPr>
              <w:fldChar w:fldCharType="separate"/>
            </w:r>
            <w:r w:rsidRPr="00FE4F9A">
              <w:rPr>
                <w:noProof/>
              </w:rPr>
              <w:t>1</w:t>
            </w:r>
            <w:r w:rsidRPr="00FE4F9A">
              <w:rPr>
                <w:noProof/>
              </w:rPr>
              <w:fldChar w:fldCharType="end"/>
            </w:r>
          </w:hyperlink>
        </w:p>
        <w:p w14:paraId="1DAE2EB2" w14:textId="77777777" w:rsidR="00FE4F9A" w:rsidRPr="00FE4F9A" w:rsidRDefault="00FE4F9A" w:rsidP="00FE4F9A">
          <w:pPr>
            <w:tabs>
              <w:tab w:val="right" w:leader="dot" w:pos="9016"/>
            </w:tabs>
            <w:spacing w:after="100"/>
            <w:ind w:left="220"/>
            <w:rPr>
              <w:noProof/>
            </w:rPr>
          </w:pPr>
          <w:hyperlink w:anchor="_Toc230848569" w:history="1">
            <w:r w:rsidRPr="00FE4F9A">
              <w:rPr>
                <w:noProof/>
                <w:color w:val="0563C1"/>
                <w:u w:val="single"/>
              </w:rPr>
              <w:t>6.1 Excel Design Interface</w:t>
            </w:r>
            <w:r w:rsidRPr="00FE4F9A">
              <w:rPr>
                <w:noProof/>
              </w:rPr>
              <w:tab/>
            </w:r>
            <w:r w:rsidRPr="00FE4F9A">
              <w:rPr>
                <w:noProof/>
              </w:rPr>
              <w:fldChar w:fldCharType="begin"/>
            </w:r>
            <w:r w:rsidRPr="00FE4F9A">
              <w:rPr>
                <w:noProof/>
              </w:rPr>
              <w:instrText xml:space="preserve"> PAGEREF _Toc230848569 \h </w:instrText>
            </w:r>
            <w:r w:rsidRPr="00FE4F9A">
              <w:rPr>
                <w:noProof/>
              </w:rPr>
            </w:r>
            <w:r w:rsidRPr="00FE4F9A">
              <w:rPr>
                <w:noProof/>
              </w:rPr>
              <w:fldChar w:fldCharType="separate"/>
            </w:r>
            <w:r w:rsidRPr="00FE4F9A">
              <w:rPr>
                <w:noProof/>
              </w:rPr>
              <w:t>1</w:t>
            </w:r>
            <w:r w:rsidRPr="00FE4F9A">
              <w:rPr>
                <w:noProof/>
              </w:rPr>
              <w:fldChar w:fldCharType="end"/>
            </w:r>
          </w:hyperlink>
        </w:p>
        <w:p w14:paraId="3E42359C" w14:textId="77777777" w:rsidR="00FE4F9A" w:rsidRPr="00FE4F9A" w:rsidRDefault="00FE4F9A" w:rsidP="00FE4F9A">
          <w:pPr>
            <w:tabs>
              <w:tab w:val="right" w:leader="dot" w:pos="9016"/>
            </w:tabs>
            <w:spacing w:after="100"/>
            <w:ind w:left="220"/>
            <w:rPr>
              <w:noProof/>
            </w:rPr>
          </w:pPr>
          <w:hyperlink w:anchor="_Toc230848570" w:history="1">
            <w:r w:rsidRPr="00FE4F9A">
              <w:rPr>
                <w:noProof/>
                <w:color w:val="0563C1"/>
                <w:u w:val="single"/>
              </w:rPr>
              <w:t>6.2 MATLAB Forward Euler Simulation</w:t>
            </w:r>
            <w:r w:rsidRPr="00FE4F9A">
              <w:rPr>
                <w:noProof/>
              </w:rPr>
              <w:tab/>
            </w:r>
            <w:r w:rsidRPr="00FE4F9A">
              <w:rPr>
                <w:noProof/>
              </w:rPr>
              <w:fldChar w:fldCharType="begin"/>
            </w:r>
            <w:r w:rsidRPr="00FE4F9A">
              <w:rPr>
                <w:noProof/>
              </w:rPr>
              <w:instrText xml:space="preserve"> PAGEREF _Toc230848570 \h </w:instrText>
            </w:r>
            <w:r w:rsidRPr="00FE4F9A">
              <w:rPr>
                <w:noProof/>
              </w:rPr>
            </w:r>
            <w:r w:rsidRPr="00FE4F9A">
              <w:rPr>
                <w:noProof/>
              </w:rPr>
              <w:fldChar w:fldCharType="separate"/>
            </w:r>
            <w:r w:rsidRPr="00FE4F9A">
              <w:rPr>
                <w:noProof/>
              </w:rPr>
              <w:t>1</w:t>
            </w:r>
            <w:r w:rsidRPr="00FE4F9A">
              <w:rPr>
                <w:noProof/>
              </w:rPr>
              <w:fldChar w:fldCharType="end"/>
            </w:r>
          </w:hyperlink>
        </w:p>
        <w:p w14:paraId="0D0F7E70" w14:textId="77777777" w:rsidR="00FE4F9A" w:rsidRPr="00FE4F9A" w:rsidRDefault="00FE4F9A" w:rsidP="00FE4F9A">
          <w:pPr>
            <w:tabs>
              <w:tab w:val="right" w:leader="dot" w:pos="9016"/>
            </w:tabs>
            <w:spacing w:after="100"/>
            <w:ind w:left="440"/>
            <w:rPr>
              <w:noProof/>
            </w:rPr>
          </w:pPr>
          <w:hyperlink w:anchor="_Toc230848571" w:history="1">
            <w:r w:rsidRPr="00FE4F9A">
              <w:rPr>
                <w:noProof/>
                <w:color w:val="0563C1"/>
                <w:u w:val="single"/>
              </w:rPr>
              <w:t>6.2.1 Governing Equation</w:t>
            </w:r>
            <w:r w:rsidRPr="00FE4F9A">
              <w:rPr>
                <w:noProof/>
              </w:rPr>
              <w:tab/>
            </w:r>
            <w:r w:rsidRPr="00FE4F9A">
              <w:rPr>
                <w:noProof/>
              </w:rPr>
              <w:fldChar w:fldCharType="begin"/>
            </w:r>
            <w:r w:rsidRPr="00FE4F9A">
              <w:rPr>
                <w:noProof/>
              </w:rPr>
              <w:instrText xml:space="preserve"> PAGEREF _Toc230848571 \h </w:instrText>
            </w:r>
            <w:r w:rsidRPr="00FE4F9A">
              <w:rPr>
                <w:noProof/>
              </w:rPr>
            </w:r>
            <w:r w:rsidRPr="00FE4F9A">
              <w:rPr>
                <w:noProof/>
              </w:rPr>
              <w:fldChar w:fldCharType="separate"/>
            </w:r>
            <w:r w:rsidRPr="00FE4F9A">
              <w:rPr>
                <w:noProof/>
              </w:rPr>
              <w:t>1</w:t>
            </w:r>
            <w:r w:rsidRPr="00FE4F9A">
              <w:rPr>
                <w:noProof/>
              </w:rPr>
              <w:fldChar w:fldCharType="end"/>
            </w:r>
          </w:hyperlink>
        </w:p>
        <w:p w14:paraId="26723D38" w14:textId="77777777" w:rsidR="00FE4F9A" w:rsidRPr="00FE4F9A" w:rsidRDefault="00FE4F9A" w:rsidP="00FE4F9A">
          <w:pPr>
            <w:tabs>
              <w:tab w:val="right" w:leader="dot" w:pos="9016"/>
            </w:tabs>
            <w:spacing w:after="100"/>
            <w:ind w:left="440"/>
            <w:rPr>
              <w:noProof/>
            </w:rPr>
          </w:pPr>
          <w:hyperlink w:anchor="_Toc230848572" w:history="1">
            <w:r w:rsidRPr="00FE4F9A">
              <w:rPr>
                <w:noProof/>
                <w:color w:val="0563C1"/>
                <w:u w:val="single"/>
              </w:rPr>
              <w:t>6.2.2 Forward Euler Implementation</w:t>
            </w:r>
            <w:r w:rsidRPr="00FE4F9A">
              <w:rPr>
                <w:noProof/>
              </w:rPr>
              <w:tab/>
            </w:r>
            <w:r w:rsidRPr="00FE4F9A">
              <w:rPr>
                <w:noProof/>
              </w:rPr>
              <w:fldChar w:fldCharType="begin"/>
            </w:r>
            <w:r w:rsidRPr="00FE4F9A">
              <w:rPr>
                <w:noProof/>
              </w:rPr>
              <w:instrText xml:space="preserve"> PAGEREF _Toc230848572 \h </w:instrText>
            </w:r>
            <w:r w:rsidRPr="00FE4F9A">
              <w:rPr>
                <w:noProof/>
              </w:rPr>
            </w:r>
            <w:r w:rsidRPr="00FE4F9A">
              <w:rPr>
                <w:noProof/>
              </w:rPr>
              <w:fldChar w:fldCharType="separate"/>
            </w:r>
            <w:r w:rsidRPr="00FE4F9A">
              <w:rPr>
                <w:noProof/>
              </w:rPr>
              <w:t>1</w:t>
            </w:r>
            <w:r w:rsidRPr="00FE4F9A">
              <w:rPr>
                <w:noProof/>
              </w:rPr>
              <w:fldChar w:fldCharType="end"/>
            </w:r>
          </w:hyperlink>
        </w:p>
        <w:p w14:paraId="07A35F78" w14:textId="77777777" w:rsidR="00FE4F9A" w:rsidRPr="00FE4F9A" w:rsidRDefault="00FE4F9A" w:rsidP="00FE4F9A">
          <w:pPr>
            <w:tabs>
              <w:tab w:val="right" w:leader="dot" w:pos="9016"/>
            </w:tabs>
            <w:spacing w:after="100"/>
            <w:ind w:left="440"/>
            <w:rPr>
              <w:noProof/>
            </w:rPr>
          </w:pPr>
          <w:hyperlink w:anchor="_Toc230848573" w:history="1">
            <w:r w:rsidRPr="00FE4F9A">
              <w:rPr>
                <w:noProof/>
                <w:color w:val="0563C1"/>
                <w:u w:val="single"/>
              </w:rPr>
              <w:t>6.2.3 Rotor Moment of Inertia</w:t>
            </w:r>
            <w:r w:rsidRPr="00FE4F9A">
              <w:rPr>
                <w:noProof/>
              </w:rPr>
              <w:tab/>
            </w:r>
            <w:r w:rsidRPr="00FE4F9A">
              <w:rPr>
                <w:noProof/>
              </w:rPr>
              <w:fldChar w:fldCharType="begin"/>
            </w:r>
            <w:r w:rsidRPr="00FE4F9A">
              <w:rPr>
                <w:noProof/>
              </w:rPr>
              <w:instrText xml:space="preserve"> PAGEREF _Toc230848573 \h </w:instrText>
            </w:r>
            <w:r w:rsidRPr="00FE4F9A">
              <w:rPr>
                <w:noProof/>
              </w:rPr>
            </w:r>
            <w:r w:rsidRPr="00FE4F9A">
              <w:rPr>
                <w:noProof/>
              </w:rPr>
              <w:fldChar w:fldCharType="separate"/>
            </w:r>
            <w:r w:rsidRPr="00FE4F9A">
              <w:rPr>
                <w:noProof/>
              </w:rPr>
              <w:t>1</w:t>
            </w:r>
            <w:r w:rsidRPr="00FE4F9A">
              <w:rPr>
                <w:noProof/>
              </w:rPr>
              <w:fldChar w:fldCharType="end"/>
            </w:r>
          </w:hyperlink>
        </w:p>
        <w:p w14:paraId="21923512" w14:textId="77777777" w:rsidR="00FE4F9A" w:rsidRPr="00FE4F9A" w:rsidRDefault="00FE4F9A" w:rsidP="00FE4F9A">
          <w:pPr>
            <w:tabs>
              <w:tab w:val="right" w:leader="dot" w:pos="9016"/>
            </w:tabs>
            <w:spacing w:after="100"/>
            <w:ind w:left="440"/>
            <w:rPr>
              <w:noProof/>
            </w:rPr>
          </w:pPr>
          <w:hyperlink w:anchor="_Toc230848574" w:history="1">
            <w:r w:rsidRPr="00FE4F9A">
              <w:rPr>
                <w:noProof/>
                <w:color w:val="0563C1"/>
                <w:u w:val="single"/>
              </w:rPr>
              <w:t>6.2.4 Simulation Scenarios</w:t>
            </w:r>
            <w:r w:rsidRPr="00FE4F9A">
              <w:rPr>
                <w:noProof/>
              </w:rPr>
              <w:tab/>
            </w:r>
            <w:r w:rsidRPr="00FE4F9A">
              <w:rPr>
                <w:noProof/>
              </w:rPr>
              <w:fldChar w:fldCharType="begin"/>
            </w:r>
            <w:r w:rsidRPr="00FE4F9A">
              <w:rPr>
                <w:noProof/>
              </w:rPr>
              <w:instrText xml:space="preserve"> PAGEREF _Toc230848574 \h </w:instrText>
            </w:r>
            <w:r w:rsidRPr="00FE4F9A">
              <w:rPr>
                <w:noProof/>
              </w:rPr>
            </w:r>
            <w:r w:rsidRPr="00FE4F9A">
              <w:rPr>
                <w:noProof/>
              </w:rPr>
              <w:fldChar w:fldCharType="separate"/>
            </w:r>
            <w:r w:rsidRPr="00FE4F9A">
              <w:rPr>
                <w:noProof/>
              </w:rPr>
              <w:t>1</w:t>
            </w:r>
            <w:r w:rsidRPr="00FE4F9A">
              <w:rPr>
                <w:noProof/>
              </w:rPr>
              <w:fldChar w:fldCharType="end"/>
            </w:r>
          </w:hyperlink>
        </w:p>
        <w:p w14:paraId="010AA90B" w14:textId="77777777" w:rsidR="00FE4F9A" w:rsidRPr="00FE4F9A" w:rsidRDefault="00FE4F9A" w:rsidP="00FE4F9A">
          <w:pPr>
            <w:tabs>
              <w:tab w:val="right" w:leader="dot" w:pos="9016"/>
            </w:tabs>
            <w:spacing w:after="100"/>
            <w:ind w:left="220"/>
            <w:rPr>
              <w:noProof/>
            </w:rPr>
          </w:pPr>
          <w:hyperlink w:anchor="_Toc230848575" w:history="1">
            <w:r w:rsidRPr="00FE4F9A">
              <w:rPr>
                <w:noProof/>
                <w:color w:val="0563C1"/>
                <w:u w:val="single"/>
              </w:rPr>
              <w:t>6.3 Sensitivity Analysis: Speed-Torque Characteristics Across Magnet Options</w:t>
            </w:r>
            <w:r w:rsidRPr="00FE4F9A">
              <w:rPr>
                <w:noProof/>
              </w:rPr>
              <w:tab/>
            </w:r>
            <w:r w:rsidRPr="00FE4F9A">
              <w:rPr>
                <w:noProof/>
              </w:rPr>
              <w:fldChar w:fldCharType="begin"/>
            </w:r>
            <w:r w:rsidRPr="00FE4F9A">
              <w:rPr>
                <w:noProof/>
              </w:rPr>
              <w:instrText xml:space="preserve"> PAGEREF _Toc230848575 \h </w:instrText>
            </w:r>
            <w:r w:rsidRPr="00FE4F9A">
              <w:rPr>
                <w:noProof/>
              </w:rPr>
            </w:r>
            <w:r w:rsidRPr="00FE4F9A">
              <w:rPr>
                <w:noProof/>
              </w:rPr>
              <w:fldChar w:fldCharType="separate"/>
            </w:r>
            <w:r w:rsidRPr="00FE4F9A">
              <w:rPr>
                <w:noProof/>
              </w:rPr>
              <w:t>1</w:t>
            </w:r>
            <w:r w:rsidRPr="00FE4F9A">
              <w:rPr>
                <w:noProof/>
              </w:rPr>
              <w:fldChar w:fldCharType="end"/>
            </w:r>
          </w:hyperlink>
        </w:p>
        <w:p w14:paraId="1103B2A3" w14:textId="77777777" w:rsidR="00FE4F9A" w:rsidRPr="00FE4F9A" w:rsidRDefault="00FE4F9A" w:rsidP="00FE4F9A">
          <w:pPr>
            <w:tabs>
              <w:tab w:val="right" w:leader="dot" w:pos="9016"/>
            </w:tabs>
            <w:spacing w:after="100"/>
            <w:ind w:left="220"/>
            <w:rPr>
              <w:noProof/>
            </w:rPr>
          </w:pPr>
          <w:hyperlink w:anchor="_Toc230848576" w:history="1">
            <w:r w:rsidRPr="00FE4F9A">
              <w:rPr>
                <w:noProof/>
                <w:color w:val="0563C1"/>
                <w:u w:val="single"/>
              </w:rPr>
              <w:t>6.4 Simulation Results</w:t>
            </w:r>
            <w:r w:rsidRPr="00FE4F9A">
              <w:rPr>
                <w:noProof/>
              </w:rPr>
              <w:tab/>
            </w:r>
            <w:r w:rsidRPr="00FE4F9A">
              <w:rPr>
                <w:noProof/>
              </w:rPr>
              <w:fldChar w:fldCharType="begin"/>
            </w:r>
            <w:r w:rsidRPr="00FE4F9A">
              <w:rPr>
                <w:noProof/>
              </w:rPr>
              <w:instrText xml:space="preserve"> PAGEREF _Toc230848576 \h </w:instrText>
            </w:r>
            <w:r w:rsidRPr="00FE4F9A">
              <w:rPr>
                <w:noProof/>
              </w:rPr>
            </w:r>
            <w:r w:rsidRPr="00FE4F9A">
              <w:rPr>
                <w:noProof/>
              </w:rPr>
              <w:fldChar w:fldCharType="separate"/>
            </w:r>
            <w:r w:rsidRPr="00FE4F9A">
              <w:rPr>
                <w:noProof/>
              </w:rPr>
              <w:t>1</w:t>
            </w:r>
            <w:r w:rsidRPr="00FE4F9A">
              <w:rPr>
                <w:noProof/>
              </w:rPr>
              <w:fldChar w:fldCharType="end"/>
            </w:r>
          </w:hyperlink>
        </w:p>
        <w:p w14:paraId="55E8CE10" w14:textId="77777777" w:rsidR="00FE4F9A" w:rsidRPr="00FE4F9A" w:rsidRDefault="00FE4F9A" w:rsidP="00FE4F9A">
          <w:pPr>
            <w:tabs>
              <w:tab w:val="right" w:leader="dot" w:pos="9016"/>
            </w:tabs>
            <w:spacing w:after="100"/>
            <w:rPr>
              <w:noProof/>
            </w:rPr>
          </w:pPr>
          <w:hyperlink w:anchor="_Toc230848577" w:history="1">
            <w:r w:rsidRPr="00FE4F9A">
              <w:rPr>
                <w:noProof/>
                <w:color w:val="0563C1"/>
                <w:u w:val="single"/>
              </w:rPr>
              <w:t>7. Construction and Testing</w:t>
            </w:r>
            <w:r w:rsidRPr="00FE4F9A">
              <w:rPr>
                <w:noProof/>
              </w:rPr>
              <w:tab/>
            </w:r>
            <w:r w:rsidRPr="00FE4F9A">
              <w:rPr>
                <w:noProof/>
              </w:rPr>
              <w:fldChar w:fldCharType="begin"/>
            </w:r>
            <w:r w:rsidRPr="00FE4F9A">
              <w:rPr>
                <w:noProof/>
              </w:rPr>
              <w:instrText xml:space="preserve"> PAGEREF _Toc230848577 \h </w:instrText>
            </w:r>
            <w:r w:rsidRPr="00FE4F9A">
              <w:rPr>
                <w:noProof/>
              </w:rPr>
            </w:r>
            <w:r w:rsidRPr="00FE4F9A">
              <w:rPr>
                <w:noProof/>
              </w:rPr>
              <w:fldChar w:fldCharType="separate"/>
            </w:r>
            <w:r w:rsidRPr="00FE4F9A">
              <w:rPr>
                <w:noProof/>
              </w:rPr>
              <w:t>1</w:t>
            </w:r>
            <w:r w:rsidRPr="00FE4F9A">
              <w:rPr>
                <w:noProof/>
              </w:rPr>
              <w:fldChar w:fldCharType="end"/>
            </w:r>
          </w:hyperlink>
        </w:p>
        <w:p w14:paraId="5F361FA7" w14:textId="77777777" w:rsidR="00FE4F9A" w:rsidRPr="00FE4F9A" w:rsidRDefault="00FE4F9A" w:rsidP="00FE4F9A">
          <w:pPr>
            <w:tabs>
              <w:tab w:val="right" w:leader="dot" w:pos="9016"/>
            </w:tabs>
            <w:spacing w:after="100"/>
            <w:ind w:left="220"/>
            <w:rPr>
              <w:noProof/>
            </w:rPr>
          </w:pPr>
          <w:hyperlink w:anchor="_Toc230848578" w:history="1">
            <w:r w:rsidRPr="00FE4F9A">
              <w:rPr>
                <w:noProof/>
                <w:color w:val="0563C1"/>
                <w:u w:val="single"/>
              </w:rPr>
              <w:t>7.1 Rotor and Winding Construction</w:t>
            </w:r>
            <w:r w:rsidRPr="00FE4F9A">
              <w:rPr>
                <w:noProof/>
              </w:rPr>
              <w:tab/>
            </w:r>
            <w:r w:rsidRPr="00FE4F9A">
              <w:rPr>
                <w:noProof/>
              </w:rPr>
              <w:fldChar w:fldCharType="begin"/>
            </w:r>
            <w:r w:rsidRPr="00FE4F9A">
              <w:rPr>
                <w:noProof/>
              </w:rPr>
              <w:instrText xml:space="preserve"> PAGEREF _Toc230848578 \h </w:instrText>
            </w:r>
            <w:r w:rsidRPr="00FE4F9A">
              <w:rPr>
                <w:noProof/>
              </w:rPr>
            </w:r>
            <w:r w:rsidRPr="00FE4F9A">
              <w:rPr>
                <w:noProof/>
              </w:rPr>
              <w:fldChar w:fldCharType="separate"/>
            </w:r>
            <w:r w:rsidRPr="00FE4F9A">
              <w:rPr>
                <w:noProof/>
              </w:rPr>
              <w:t>1</w:t>
            </w:r>
            <w:r w:rsidRPr="00FE4F9A">
              <w:rPr>
                <w:noProof/>
              </w:rPr>
              <w:fldChar w:fldCharType="end"/>
            </w:r>
          </w:hyperlink>
        </w:p>
        <w:p w14:paraId="3A69381D" w14:textId="77777777" w:rsidR="00FE4F9A" w:rsidRPr="00FE4F9A" w:rsidRDefault="00FE4F9A" w:rsidP="00FE4F9A">
          <w:pPr>
            <w:tabs>
              <w:tab w:val="right" w:leader="dot" w:pos="9016"/>
            </w:tabs>
            <w:spacing w:after="100"/>
            <w:ind w:left="220"/>
            <w:rPr>
              <w:noProof/>
            </w:rPr>
          </w:pPr>
          <w:hyperlink w:anchor="_Toc230848579" w:history="1">
            <w:r w:rsidRPr="00FE4F9A">
              <w:rPr>
                <w:noProof/>
                <w:color w:val="0563C1"/>
                <w:u w:val="single"/>
              </w:rPr>
              <w:t>7.2 Commutator and Brush Assembly</w:t>
            </w:r>
            <w:r w:rsidRPr="00FE4F9A">
              <w:rPr>
                <w:noProof/>
              </w:rPr>
              <w:tab/>
            </w:r>
            <w:r w:rsidRPr="00FE4F9A">
              <w:rPr>
                <w:noProof/>
              </w:rPr>
              <w:fldChar w:fldCharType="begin"/>
            </w:r>
            <w:r w:rsidRPr="00FE4F9A">
              <w:rPr>
                <w:noProof/>
              </w:rPr>
              <w:instrText xml:space="preserve"> PAGEREF _Toc230848579 \h </w:instrText>
            </w:r>
            <w:r w:rsidRPr="00FE4F9A">
              <w:rPr>
                <w:noProof/>
              </w:rPr>
            </w:r>
            <w:r w:rsidRPr="00FE4F9A">
              <w:rPr>
                <w:noProof/>
              </w:rPr>
              <w:fldChar w:fldCharType="separate"/>
            </w:r>
            <w:r w:rsidRPr="00FE4F9A">
              <w:rPr>
                <w:noProof/>
              </w:rPr>
              <w:t>1</w:t>
            </w:r>
            <w:r w:rsidRPr="00FE4F9A">
              <w:rPr>
                <w:noProof/>
              </w:rPr>
              <w:fldChar w:fldCharType="end"/>
            </w:r>
          </w:hyperlink>
        </w:p>
        <w:p w14:paraId="719A8055" w14:textId="77777777" w:rsidR="00FE4F9A" w:rsidRPr="00FE4F9A" w:rsidRDefault="00FE4F9A" w:rsidP="00FE4F9A">
          <w:pPr>
            <w:tabs>
              <w:tab w:val="right" w:leader="dot" w:pos="9016"/>
            </w:tabs>
            <w:spacing w:after="100"/>
            <w:ind w:left="220"/>
            <w:rPr>
              <w:noProof/>
            </w:rPr>
          </w:pPr>
          <w:hyperlink w:anchor="_Toc230848580" w:history="1">
            <w:r w:rsidRPr="00FE4F9A">
              <w:rPr>
                <w:noProof/>
                <w:color w:val="0563C1"/>
                <w:u w:val="single"/>
              </w:rPr>
              <w:t>7.3 Magnet and Back-Iron Installation</w:t>
            </w:r>
            <w:r w:rsidRPr="00FE4F9A">
              <w:rPr>
                <w:noProof/>
              </w:rPr>
              <w:tab/>
            </w:r>
            <w:r w:rsidRPr="00FE4F9A">
              <w:rPr>
                <w:noProof/>
              </w:rPr>
              <w:fldChar w:fldCharType="begin"/>
            </w:r>
            <w:r w:rsidRPr="00FE4F9A">
              <w:rPr>
                <w:noProof/>
              </w:rPr>
              <w:instrText xml:space="preserve"> PAGEREF _Toc230848580 \h </w:instrText>
            </w:r>
            <w:r w:rsidRPr="00FE4F9A">
              <w:rPr>
                <w:noProof/>
              </w:rPr>
            </w:r>
            <w:r w:rsidRPr="00FE4F9A">
              <w:rPr>
                <w:noProof/>
              </w:rPr>
              <w:fldChar w:fldCharType="separate"/>
            </w:r>
            <w:r w:rsidRPr="00FE4F9A">
              <w:rPr>
                <w:noProof/>
              </w:rPr>
              <w:t>1</w:t>
            </w:r>
            <w:r w:rsidRPr="00FE4F9A">
              <w:rPr>
                <w:noProof/>
              </w:rPr>
              <w:fldChar w:fldCharType="end"/>
            </w:r>
          </w:hyperlink>
        </w:p>
        <w:p w14:paraId="4F3A27E0" w14:textId="77777777" w:rsidR="00FE4F9A" w:rsidRPr="00FE4F9A" w:rsidRDefault="00FE4F9A" w:rsidP="00FE4F9A">
          <w:pPr>
            <w:tabs>
              <w:tab w:val="right" w:leader="dot" w:pos="9016"/>
            </w:tabs>
            <w:spacing w:after="100"/>
            <w:ind w:left="220"/>
            <w:rPr>
              <w:noProof/>
            </w:rPr>
          </w:pPr>
          <w:hyperlink w:anchor="_Toc230848581" w:history="1">
            <w:r w:rsidRPr="00FE4F9A">
              <w:rPr>
                <w:noProof/>
                <w:color w:val="0563C1"/>
                <w:u w:val="single"/>
              </w:rPr>
              <w:t>7.4 Quality Assurance</w:t>
            </w:r>
            <w:r w:rsidRPr="00FE4F9A">
              <w:rPr>
                <w:noProof/>
              </w:rPr>
              <w:tab/>
            </w:r>
            <w:r w:rsidRPr="00FE4F9A">
              <w:rPr>
                <w:noProof/>
              </w:rPr>
              <w:fldChar w:fldCharType="begin"/>
            </w:r>
            <w:r w:rsidRPr="00FE4F9A">
              <w:rPr>
                <w:noProof/>
              </w:rPr>
              <w:instrText xml:space="preserve"> PAGEREF _Toc230848581 \h </w:instrText>
            </w:r>
            <w:r w:rsidRPr="00FE4F9A">
              <w:rPr>
                <w:noProof/>
              </w:rPr>
            </w:r>
            <w:r w:rsidRPr="00FE4F9A">
              <w:rPr>
                <w:noProof/>
              </w:rPr>
              <w:fldChar w:fldCharType="separate"/>
            </w:r>
            <w:r w:rsidRPr="00FE4F9A">
              <w:rPr>
                <w:noProof/>
              </w:rPr>
              <w:t>1</w:t>
            </w:r>
            <w:r w:rsidRPr="00FE4F9A">
              <w:rPr>
                <w:noProof/>
              </w:rPr>
              <w:fldChar w:fldCharType="end"/>
            </w:r>
          </w:hyperlink>
        </w:p>
        <w:p w14:paraId="0518A4E7" w14:textId="77777777" w:rsidR="00FE4F9A" w:rsidRPr="00FE4F9A" w:rsidRDefault="00FE4F9A" w:rsidP="00FE4F9A">
          <w:pPr>
            <w:tabs>
              <w:tab w:val="right" w:leader="dot" w:pos="9016"/>
            </w:tabs>
            <w:spacing w:after="100"/>
            <w:ind w:left="220"/>
            <w:rPr>
              <w:noProof/>
            </w:rPr>
          </w:pPr>
          <w:hyperlink w:anchor="_Toc230848582" w:history="1">
            <w:r w:rsidRPr="00FE4F9A">
              <w:rPr>
                <w:noProof/>
                <w:color w:val="0563C1"/>
                <w:u w:val="single"/>
              </w:rPr>
              <w:t>7.5 Dynamometer Test</w:t>
            </w:r>
            <w:r w:rsidRPr="00FE4F9A">
              <w:rPr>
                <w:noProof/>
              </w:rPr>
              <w:tab/>
            </w:r>
            <w:r w:rsidRPr="00FE4F9A">
              <w:rPr>
                <w:noProof/>
              </w:rPr>
              <w:fldChar w:fldCharType="begin"/>
            </w:r>
            <w:r w:rsidRPr="00FE4F9A">
              <w:rPr>
                <w:noProof/>
              </w:rPr>
              <w:instrText xml:space="preserve"> PAGEREF _Toc230848582 \h </w:instrText>
            </w:r>
            <w:r w:rsidRPr="00FE4F9A">
              <w:rPr>
                <w:noProof/>
              </w:rPr>
            </w:r>
            <w:r w:rsidRPr="00FE4F9A">
              <w:rPr>
                <w:noProof/>
              </w:rPr>
              <w:fldChar w:fldCharType="separate"/>
            </w:r>
            <w:r w:rsidRPr="00FE4F9A">
              <w:rPr>
                <w:noProof/>
              </w:rPr>
              <w:t>1</w:t>
            </w:r>
            <w:r w:rsidRPr="00FE4F9A">
              <w:rPr>
                <w:noProof/>
              </w:rPr>
              <w:fldChar w:fldCharType="end"/>
            </w:r>
          </w:hyperlink>
        </w:p>
        <w:p w14:paraId="1D7AF44F" w14:textId="77777777" w:rsidR="00FE4F9A" w:rsidRPr="00FE4F9A" w:rsidRDefault="00FE4F9A" w:rsidP="00FE4F9A">
          <w:pPr>
            <w:tabs>
              <w:tab w:val="right" w:leader="dot" w:pos="9016"/>
            </w:tabs>
            <w:spacing w:after="100"/>
            <w:rPr>
              <w:noProof/>
            </w:rPr>
          </w:pPr>
          <w:hyperlink w:anchor="_Toc230848583" w:history="1">
            <w:r w:rsidRPr="00FE4F9A">
              <w:rPr>
                <w:noProof/>
                <w:color w:val="0563C1"/>
                <w:u w:val="single"/>
              </w:rPr>
              <w:t>8. Critical Evaluation</w:t>
            </w:r>
            <w:r w:rsidRPr="00FE4F9A">
              <w:rPr>
                <w:noProof/>
              </w:rPr>
              <w:tab/>
            </w:r>
            <w:r w:rsidRPr="00FE4F9A">
              <w:rPr>
                <w:noProof/>
              </w:rPr>
              <w:fldChar w:fldCharType="begin"/>
            </w:r>
            <w:r w:rsidRPr="00FE4F9A">
              <w:rPr>
                <w:noProof/>
              </w:rPr>
              <w:instrText xml:space="preserve"> PAGEREF _Toc230848583 \h </w:instrText>
            </w:r>
            <w:r w:rsidRPr="00FE4F9A">
              <w:rPr>
                <w:noProof/>
              </w:rPr>
            </w:r>
            <w:r w:rsidRPr="00FE4F9A">
              <w:rPr>
                <w:noProof/>
              </w:rPr>
              <w:fldChar w:fldCharType="separate"/>
            </w:r>
            <w:r w:rsidRPr="00FE4F9A">
              <w:rPr>
                <w:noProof/>
              </w:rPr>
              <w:t>1</w:t>
            </w:r>
            <w:r w:rsidRPr="00FE4F9A">
              <w:rPr>
                <w:noProof/>
              </w:rPr>
              <w:fldChar w:fldCharType="end"/>
            </w:r>
          </w:hyperlink>
        </w:p>
        <w:p w14:paraId="10FB2BA1" w14:textId="77777777" w:rsidR="00FE4F9A" w:rsidRPr="00FE4F9A" w:rsidRDefault="00FE4F9A" w:rsidP="00FE4F9A">
          <w:pPr>
            <w:tabs>
              <w:tab w:val="right" w:leader="dot" w:pos="9016"/>
            </w:tabs>
            <w:spacing w:after="100"/>
            <w:ind w:left="220"/>
            <w:rPr>
              <w:noProof/>
            </w:rPr>
          </w:pPr>
          <w:hyperlink w:anchor="_Toc230848584" w:history="1">
            <w:r w:rsidRPr="00FE4F9A">
              <w:rPr>
                <w:noProof/>
                <w:color w:val="0563C1"/>
                <w:u w:val="single"/>
              </w:rPr>
              <w:t>8.1 Comparison of Predicted and Measured Performance</w:t>
            </w:r>
            <w:r w:rsidRPr="00FE4F9A">
              <w:rPr>
                <w:noProof/>
              </w:rPr>
              <w:tab/>
            </w:r>
            <w:r w:rsidRPr="00FE4F9A">
              <w:rPr>
                <w:noProof/>
              </w:rPr>
              <w:fldChar w:fldCharType="begin"/>
            </w:r>
            <w:r w:rsidRPr="00FE4F9A">
              <w:rPr>
                <w:noProof/>
              </w:rPr>
              <w:instrText xml:space="preserve"> PAGEREF _Toc230848584 \h </w:instrText>
            </w:r>
            <w:r w:rsidRPr="00FE4F9A">
              <w:rPr>
                <w:noProof/>
              </w:rPr>
            </w:r>
            <w:r w:rsidRPr="00FE4F9A">
              <w:rPr>
                <w:noProof/>
              </w:rPr>
              <w:fldChar w:fldCharType="separate"/>
            </w:r>
            <w:r w:rsidRPr="00FE4F9A">
              <w:rPr>
                <w:noProof/>
              </w:rPr>
              <w:t>1</w:t>
            </w:r>
            <w:r w:rsidRPr="00FE4F9A">
              <w:rPr>
                <w:noProof/>
              </w:rPr>
              <w:fldChar w:fldCharType="end"/>
            </w:r>
          </w:hyperlink>
        </w:p>
        <w:p w14:paraId="0EC58A6B" w14:textId="77777777" w:rsidR="00FE4F9A" w:rsidRPr="00FE4F9A" w:rsidRDefault="00FE4F9A" w:rsidP="00FE4F9A">
          <w:pPr>
            <w:tabs>
              <w:tab w:val="right" w:leader="dot" w:pos="9016"/>
            </w:tabs>
            <w:spacing w:after="100"/>
            <w:ind w:left="220"/>
            <w:rPr>
              <w:noProof/>
            </w:rPr>
          </w:pPr>
          <w:hyperlink w:anchor="_Toc230848585" w:history="1">
            <w:r w:rsidRPr="00FE4F9A">
              <w:rPr>
                <w:noProof/>
                <w:color w:val="0563C1"/>
                <w:u w:val="single"/>
              </w:rPr>
              <w:t>8.2 Root-Cause Analysis</w:t>
            </w:r>
            <w:r w:rsidRPr="00FE4F9A">
              <w:rPr>
                <w:noProof/>
              </w:rPr>
              <w:tab/>
            </w:r>
            <w:r w:rsidRPr="00FE4F9A">
              <w:rPr>
                <w:noProof/>
              </w:rPr>
              <w:fldChar w:fldCharType="begin"/>
            </w:r>
            <w:r w:rsidRPr="00FE4F9A">
              <w:rPr>
                <w:noProof/>
              </w:rPr>
              <w:instrText xml:space="preserve"> PAGEREF _Toc230848585 \h </w:instrText>
            </w:r>
            <w:r w:rsidRPr="00FE4F9A">
              <w:rPr>
                <w:noProof/>
              </w:rPr>
            </w:r>
            <w:r w:rsidRPr="00FE4F9A">
              <w:rPr>
                <w:noProof/>
              </w:rPr>
              <w:fldChar w:fldCharType="separate"/>
            </w:r>
            <w:r w:rsidRPr="00FE4F9A">
              <w:rPr>
                <w:noProof/>
              </w:rPr>
              <w:t>1</w:t>
            </w:r>
            <w:r w:rsidRPr="00FE4F9A">
              <w:rPr>
                <w:noProof/>
              </w:rPr>
              <w:fldChar w:fldCharType="end"/>
            </w:r>
          </w:hyperlink>
        </w:p>
        <w:p w14:paraId="4B5BF6EC" w14:textId="77777777" w:rsidR="00FE4F9A" w:rsidRPr="00FE4F9A" w:rsidRDefault="00FE4F9A" w:rsidP="00FE4F9A">
          <w:pPr>
            <w:tabs>
              <w:tab w:val="right" w:leader="dot" w:pos="9016"/>
            </w:tabs>
            <w:spacing w:after="100"/>
            <w:ind w:left="220"/>
            <w:rPr>
              <w:noProof/>
            </w:rPr>
          </w:pPr>
          <w:hyperlink w:anchor="_Toc230848586" w:history="1">
            <w:r w:rsidRPr="00FE4F9A">
              <w:rPr>
                <w:noProof/>
                <w:color w:val="0563C1"/>
                <w:u w:val="single"/>
              </w:rPr>
              <w:t>8.3 Process-Level Analysis</w:t>
            </w:r>
            <w:r w:rsidRPr="00FE4F9A">
              <w:rPr>
                <w:noProof/>
              </w:rPr>
              <w:tab/>
            </w:r>
            <w:r w:rsidRPr="00FE4F9A">
              <w:rPr>
                <w:noProof/>
              </w:rPr>
              <w:fldChar w:fldCharType="begin"/>
            </w:r>
            <w:r w:rsidRPr="00FE4F9A">
              <w:rPr>
                <w:noProof/>
              </w:rPr>
              <w:instrText xml:space="preserve"> PAGEREF _Toc230848586 \h </w:instrText>
            </w:r>
            <w:r w:rsidRPr="00FE4F9A">
              <w:rPr>
                <w:noProof/>
              </w:rPr>
            </w:r>
            <w:r w:rsidRPr="00FE4F9A">
              <w:rPr>
                <w:noProof/>
              </w:rPr>
              <w:fldChar w:fldCharType="separate"/>
            </w:r>
            <w:r w:rsidRPr="00FE4F9A">
              <w:rPr>
                <w:noProof/>
              </w:rPr>
              <w:t>1</w:t>
            </w:r>
            <w:r w:rsidRPr="00FE4F9A">
              <w:rPr>
                <w:noProof/>
              </w:rPr>
              <w:fldChar w:fldCharType="end"/>
            </w:r>
          </w:hyperlink>
        </w:p>
        <w:p w14:paraId="221CA396" w14:textId="77777777" w:rsidR="00FE4F9A" w:rsidRPr="00FE4F9A" w:rsidRDefault="00FE4F9A" w:rsidP="00FE4F9A">
          <w:pPr>
            <w:tabs>
              <w:tab w:val="right" w:leader="dot" w:pos="9016"/>
            </w:tabs>
            <w:spacing w:after="100"/>
            <w:ind w:left="220"/>
            <w:rPr>
              <w:noProof/>
            </w:rPr>
          </w:pPr>
          <w:hyperlink w:anchor="_Toc230848587" w:history="1">
            <w:r w:rsidRPr="00FE4F9A">
              <w:rPr>
                <w:noProof/>
                <w:color w:val="0563C1"/>
                <w:u w:val="single"/>
              </w:rPr>
              <w:t>8.4 What the Test Confirmed</w:t>
            </w:r>
            <w:r w:rsidRPr="00FE4F9A">
              <w:rPr>
                <w:noProof/>
              </w:rPr>
              <w:tab/>
            </w:r>
            <w:r w:rsidRPr="00FE4F9A">
              <w:rPr>
                <w:noProof/>
              </w:rPr>
              <w:fldChar w:fldCharType="begin"/>
            </w:r>
            <w:r w:rsidRPr="00FE4F9A">
              <w:rPr>
                <w:noProof/>
              </w:rPr>
              <w:instrText xml:space="preserve"> PAGEREF _Toc230848587 \h </w:instrText>
            </w:r>
            <w:r w:rsidRPr="00FE4F9A">
              <w:rPr>
                <w:noProof/>
              </w:rPr>
            </w:r>
            <w:r w:rsidRPr="00FE4F9A">
              <w:rPr>
                <w:noProof/>
              </w:rPr>
              <w:fldChar w:fldCharType="separate"/>
            </w:r>
            <w:r w:rsidRPr="00FE4F9A">
              <w:rPr>
                <w:noProof/>
              </w:rPr>
              <w:t>1</w:t>
            </w:r>
            <w:r w:rsidRPr="00FE4F9A">
              <w:rPr>
                <w:noProof/>
              </w:rPr>
              <w:fldChar w:fldCharType="end"/>
            </w:r>
          </w:hyperlink>
        </w:p>
        <w:p w14:paraId="3FBC81E4" w14:textId="77777777" w:rsidR="00FE4F9A" w:rsidRPr="00FE4F9A" w:rsidRDefault="00FE4F9A" w:rsidP="00FE4F9A">
          <w:pPr>
            <w:tabs>
              <w:tab w:val="right" w:leader="dot" w:pos="9016"/>
            </w:tabs>
            <w:spacing w:after="100"/>
            <w:ind w:left="220"/>
            <w:rPr>
              <w:noProof/>
            </w:rPr>
          </w:pPr>
          <w:hyperlink w:anchor="_Toc230848588" w:history="1">
            <w:r w:rsidRPr="00FE4F9A">
              <w:rPr>
                <w:noProof/>
                <w:color w:val="0563C1"/>
                <w:u w:val="single"/>
              </w:rPr>
              <w:t>8.5 Impact of Absent Intermediate Testing Sessions</w:t>
            </w:r>
            <w:r w:rsidRPr="00FE4F9A">
              <w:rPr>
                <w:noProof/>
              </w:rPr>
              <w:tab/>
            </w:r>
            <w:r w:rsidRPr="00FE4F9A">
              <w:rPr>
                <w:noProof/>
              </w:rPr>
              <w:fldChar w:fldCharType="begin"/>
            </w:r>
            <w:r w:rsidRPr="00FE4F9A">
              <w:rPr>
                <w:noProof/>
              </w:rPr>
              <w:instrText xml:space="preserve"> PAGEREF _Toc230848588 \h </w:instrText>
            </w:r>
            <w:r w:rsidRPr="00FE4F9A">
              <w:rPr>
                <w:noProof/>
              </w:rPr>
            </w:r>
            <w:r w:rsidRPr="00FE4F9A">
              <w:rPr>
                <w:noProof/>
              </w:rPr>
              <w:fldChar w:fldCharType="separate"/>
            </w:r>
            <w:r w:rsidRPr="00FE4F9A">
              <w:rPr>
                <w:noProof/>
              </w:rPr>
              <w:t>1</w:t>
            </w:r>
            <w:r w:rsidRPr="00FE4F9A">
              <w:rPr>
                <w:noProof/>
              </w:rPr>
              <w:fldChar w:fldCharType="end"/>
            </w:r>
          </w:hyperlink>
        </w:p>
        <w:p w14:paraId="3DCFDDD9" w14:textId="77777777" w:rsidR="00FE4F9A" w:rsidRPr="00FE4F9A" w:rsidRDefault="00FE4F9A" w:rsidP="00FE4F9A">
          <w:pPr>
            <w:tabs>
              <w:tab w:val="right" w:leader="dot" w:pos="9016"/>
            </w:tabs>
            <w:spacing w:after="100"/>
            <w:rPr>
              <w:noProof/>
            </w:rPr>
          </w:pPr>
          <w:hyperlink w:anchor="_Toc230848589" w:history="1">
            <w:r w:rsidRPr="00FE4F9A">
              <w:rPr>
                <w:noProof/>
                <w:color w:val="0563C1"/>
                <w:u w:val="single"/>
              </w:rPr>
              <w:t>9. Recommendations and Future Work</w:t>
            </w:r>
            <w:r w:rsidRPr="00FE4F9A">
              <w:rPr>
                <w:noProof/>
              </w:rPr>
              <w:tab/>
            </w:r>
            <w:r w:rsidRPr="00FE4F9A">
              <w:rPr>
                <w:noProof/>
              </w:rPr>
              <w:fldChar w:fldCharType="begin"/>
            </w:r>
            <w:r w:rsidRPr="00FE4F9A">
              <w:rPr>
                <w:noProof/>
              </w:rPr>
              <w:instrText xml:space="preserve"> PAGEREF _Toc230848589 \h </w:instrText>
            </w:r>
            <w:r w:rsidRPr="00FE4F9A">
              <w:rPr>
                <w:noProof/>
              </w:rPr>
            </w:r>
            <w:r w:rsidRPr="00FE4F9A">
              <w:rPr>
                <w:noProof/>
              </w:rPr>
              <w:fldChar w:fldCharType="separate"/>
            </w:r>
            <w:r w:rsidRPr="00FE4F9A">
              <w:rPr>
                <w:noProof/>
              </w:rPr>
              <w:t>1</w:t>
            </w:r>
            <w:r w:rsidRPr="00FE4F9A">
              <w:rPr>
                <w:noProof/>
              </w:rPr>
              <w:fldChar w:fldCharType="end"/>
            </w:r>
          </w:hyperlink>
        </w:p>
        <w:p w14:paraId="6A7E9563" w14:textId="77777777" w:rsidR="00FE4F9A" w:rsidRPr="00FE4F9A" w:rsidRDefault="00FE4F9A" w:rsidP="00FE4F9A">
          <w:pPr>
            <w:tabs>
              <w:tab w:val="right" w:leader="dot" w:pos="9016"/>
            </w:tabs>
            <w:spacing w:after="100"/>
            <w:ind w:left="220"/>
            <w:rPr>
              <w:noProof/>
            </w:rPr>
          </w:pPr>
          <w:hyperlink w:anchor="_Toc230848591" w:history="1">
            <w:r w:rsidRPr="00FE4F9A">
              <w:rPr>
                <w:noProof/>
                <w:color w:val="0563C1"/>
                <w:u w:val="single"/>
              </w:rPr>
              <w:t>9.1 Structured Intermediate Testing Protocol</w:t>
            </w:r>
            <w:r w:rsidRPr="00FE4F9A">
              <w:rPr>
                <w:noProof/>
              </w:rPr>
              <w:tab/>
            </w:r>
            <w:r w:rsidRPr="00FE4F9A">
              <w:rPr>
                <w:noProof/>
              </w:rPr>
              <w:fldChar w:fldCharType="begin"/>
            </w:r>
            <w:r w:rsidRPr="00FE4F9A">
              <w:rPr>
                <w:noProof/>
              </w:rPr>
              <w:instrText xml:space="preserve"> PAGEREF _Toc230848591 \h </w:instrText>
            </w:r>
            <w:r w:rsidRPr="00FE4F9A">
              <w:rPr>
                <w:noProof/>
              </w:rPr>
            </w:r>
            <w:r w:rsidRPr="00FE4F9A">
              <w:rPr>
                <w:noProof/>
              </w:rPr>
              <w:fldChar w:fldCharType="separate"/>
            </w:r>
            <w:r w:rsidRPr="00FE4F9A">
              <w:rPr>
                <w:noProof/>
              </w:rPr>
              <w:t>1</w:t>
            </w:r>
            <w:r w:rsidRPr="00FE4F9A">
              <w:rPr>
                <w:noProof/>
              </w:rPr>
              <w:fldChar w:fldCharType="end"/>
            </w:r>
          </w:hyperlink>
        </w:p>
        <w:p w14:paraId="1535E2B7" w14:textId="77777777" w:rsidR="00FE4F9A" w:rsidRPr="00FE4F9A" w:rsidRDefault="00FE4F9A" w:rsidP="00FE4F9A">
          <w:pPr>
            <w:tabs>
              <w:tab w:val="right" w:leader="dot" w:pos="9016"/>
            </w:tabs>
            <w:spacing w:after="100"/>
            <w:ind w:left="220"/>
            <w:rPr>
              <w:noProof/>
            </w:rPr>
          </w:pPr>
          <w:hyperlink w:anchor="_Toc230848590" w:history="1">
            <w:r w:rsidRPr="00FE4F9A">
              <w:rPr>
                <w:noProof/>
                <w:color w:val="0563C1"/>
                <w:u w:val="single"/>
              </w:rPr>
              <w:t>9.2 Future Work</w:t>
            </w:r>
            <w:r w:rsidRPr="00FE4F9A">
              <w:rPr>
                <w:noProof/>
              </w:rPr>
              <w:tab/>
            </w:r>
            <w:r w:rsidRPr="00FE4F9A">
              <w:rPr>
                <w:noProof/>
              </w:rPr>
              <w:fldChar w:fldCharType="begin"/>
            </w:r>
            <w:r w:rsidRPr="00FE4F9A">
              <w:rPr>
                <w:noProof/>
              </w:rPr>
              <w:instrText xml:space="preserve"> PAGEREF _Toc230848590 \h </w:instrText>
            </w:r>
            <w:r w:rsidRPr="00FE4F9A">
              <w:rPr>
                <w:noProof/>
              </w:rPr>
            </w:r>
            <w:r w:rsidRPr="00FE4F9A">
              <w:rPr>
                <w:noProof/>
              </w:rPr>
              <w:fldChar w:fldCharType="separate"/>
            </w:r>
            <w:r w:rsidRPr="00FE4F9A">
              <w:rPr>
                <w:noProof/>
              </w:rPr>
              <w:t>1</w:t>
            </w:r>
            <w:r w:rsidRPr="00FE4F9A">
              <w:rPr>
                <w:noProof/>
              </w:rPr>
              <w:fldChar w:fldCharType="end"/>
            </w:r>
          </w:hyperlink>
        </w:p>
        <w:p w14:paraId="4F474199" w14:textId="77777777" w:rsidR="00FE4F9A" w:rsidRPr="00FE4F9A" w:rsidRDefault="00FE4F9A" w:rsidP="00FE4F9A">
          <w:pPr>
            <w:tabs>
              <w:tab w:val="right" w:leader="dot" w:pos="9016"/>
            </w:tabs>
            <w:spacing w:after="100"/>
            <w:rPr>
              <w:noProof/>
            </w:rPr>
          </w:pPr>
          <w:hyperlink w:anchor="_Toc230848592" w:history="1">
            <w:r w:rsidRPr="00FE4F9A">
              <w:rPr>
                <w:noProof/>
                <w:color w:val="0563C1"/>
                <w:u w:val="single"/>
              </w:rPr>
              <w:t>10. Reflective Review</w:t>
            </w:r>
            <w:r w:rsidRPr="00FE4F9A">
              <w:rPr>
                <w:noProof/>
              </w:rPr>
              <w:tab/>
            </w:r>
            <w:r w:rsidRPr="00FE4F9A">
              <w:rPr>
                <w:noProof/>
              </w:rPr>
              <w:fldChar w:fldCharType="begin"/>
            </w:r>
            <w:r w:rsidRPr="00FE4F9A">
              <w:rPr>
                <w:noProof/>
              </w:rPr>
              <w:instrText xml:space="preserve"> PAGEREF _Toc230848592 \h </w:instrText>
            </w:r>
            <w:r w:rsidRPr="00FE4F9A">
              <w:rPr>
                <w:noProof/>
              </w:rPr>
            </w:r>
            <w:r w:rsidRPr="00FE4F9A">
              <w:rPr>
                <w:noProof/>
              </w:rPr>
              <w:fldChar w:fldCharType="separate"/>
            </w:r>
            <w:r w:rsidRPr="00FE4F9A">
              <w:rPr>
                <w:noProof/>
              </w:rPr>
              <w:t>1</w:t>
            </w:r>
            <w:r w:rsidRPr="00FE4F9A">
              <w:rPr>
                <w:noProof/>
              </w:rPr>
              <w:fldChar w:fldCharType="end"/>
            </w:r>
          </w:hyperlink>
        </w:p>
        <w:p w14:paraId="7BAC707B" w14:textId="77777777" w:rsidR="00FE4F9A" w:rsidRPr="00FE4F9A" w:rsidRDefault="00FE4F9A" w:rsidP="00FE4F9A">
          <w:pPr>
            <w:tabs>
              <w:tab w:val="right" w:leader="dot" w:pos="9016"/>
            </w:tabs>
            <w:spacing w:after="100"/>
            <w:rPr>
              <w:noProof/>
            </w:rPr>
          </w:pPr>
          <w:hyperlink w:anchor="_Toc230848593" w:history="1">
            <w:r w:rsidRPr="00FE4F9A">
              <w:rPr>
                <w:noProof/>
                <w:color w:val="0563C1"/>
                <w:u w:val="single"/>
              </w:rPr>
              <w:t>11. Conclusion</w:t>
            </w:r>
            <w:r w:rsidRPr="00FE4F9A">
              <w:rPr>
                <w:noProof/>
              </w:rPr>
              <w:tab/>
            </w:r>
            <w:r w:rsidRPr="00FE4F9A">
              <w:rPr>
                <w:noProof/>
              </w:rPr>
              <w:fldChar w:fldCharType="begin"/>
            </w:r>
            <w:r w:rsidRPr="00FE4F9A">
              <w:rPr>
                <w:noProof/>
              </w:rPr>
              <w:instrText xml:space="preserve"> PAGEREF _Toc230848593 \h </w:instrText>
            </w:r>
            <w:r w:rsidRPr="00FE4F9A">
              <w:rPr>
                <w:noProof/>
              </w:rPr>
            </w:r>
            <w:r w:rsidRPr="00FE4F9A">
              <w:rPr>
                <w:noProof/>
              </w:rPr>
              <w:fldChar w:fldCharType="separate"/>
            </w:r>
            <w:r w:rsidRPr="00FE4F9A">
              <w:rPr>
                <w:noProof/>
              </w:rPr>
              <w:t>1</w:t>
            </w:r>
            <w:r w:rsidRPr="00FE4F9A">
              <w:rPr>
                <w:noProof/>
              </w:rPr>
              <w:fldChar w:fldCharType="end"/>
            </w:r>
          </w:hyperlink>
        </w:p>
        <w:p w14:paraId="21642016" w14:textId="77777777" w:rsidR="00FE4F9A" w:rsidRPr="00FE4F9A" w:rsidRDefault="00FE4F9A" w:rsidP="00FE4F9A">
          <w:pPr>
            <w:tabs>
              <w:tab w:val="right" w:leader="dot" w:pos="9016"/>
            </w:tabs>
            <w:spacing w:after="100"/>
            <w:rPr>
              <w:noProof/>
            </w:rPr>
          </w:pPr>
          <w:hyperlink w:anchor="_Toc230848594" w:history="1">
            <w:r w:rsidRPr="00FE4F9A">
              <w:rPr>
                <w:noProof/>
                <w:color w:val="0563C1"/>
                <w:u w:val="single"/>
              </w:rPr>
              <w:t>References</w:t>
            </w:r>
            <w:r w:rsidRPr="00FE4F9A">
              <w:rPr>
                <w:noProof/>
              </w:rPr>
              <w:tab/>
            </w:r>
            <w:r w:rsidRPr="00FE4F9A">
              <w:rPr>
                <w:noProof/>
              </w:rPr>
              <w:fldChar w:fldCharType="begin"/>
            </w:r>
            <w:r w:rsidRPr="00FE4F9A">
              <w:rPr>
                <w:noProof/>
              </w:rPr>
              <w:instrText xml:space="preserve"> PAGEREF _Toc230848594 \h </w:instrText>
            </w:r>
            <w:r w:rsidRPr="00FE4F9A">
              <w:rPr>
                <w:noProof/>
              </w:rPr>
            </w:r>
            <w:r w:rsidRPr="00FE4F9A">
              <w:rPr>
                <w:noProof/>
              </w:rPr>
              <w:fldChar w:fldCharType="separate"/>
            </w:r>
            <w:r w:rsidRPr="00FE4F9A">
              <w:rPr>
                <w:noProof/>
              </w:rPr>
              <w:t>1</w:t>
            </w:r>
            <w:r w:rsidRPr="00FE4F9A">
              <w:rPr>
                <w:noProof/>
              </w:rPr>
              <w:fldChar w:fldCharType="end"/>
            </w:r>
          </w:hyperlink>
        </w:p>
        <w:p w14:paraId="192FBA25" w14:textId="77777777" w:rsidR="00FE4F9A" w:rsidRPr="00FE4F9A" w:rsidRDefault="00FE4F9A" w:rsidP="00FE4F9A">
          <w:pPr>
            <w:tabs>
              <w:tab w:val="right" w:leader="dot" w:pos="9016"/>
            </w:tabs>
            <w:spacing w:after="100"/>
            <w:rPr>
              <w:noProof/>
            </w:rPr>
          </w:pPr>
          <w:hyperlink w:anchor="_Toc230848595" w:history="1">
            <w:r w:rsidRPr="00FE4F9A">
              <w:rPr>
                <w:noProof/>
                <w:color w:val="0563C1"/>
                <w:u w:val="single"/>
              </w:rPr>
              <w:t>Appendix A, Initial Design Sketches</w:t>
            </w:r>
            <w:r w:rsidRPr="00FE4F9A">
              <w:rPr>
                <w:noProof/>
              </w:rPr>
              <w:tab/>
            </w:r>
            <w:r w:rsidRPr="00FE4F9A">
              <w:rPr>
                <w:noProof/>
              </w:rPr>
              <w:fldChar w:fldCharType="begin"/>
            </w:r>
            <w:r w:rsidRPr="00FE4F9A">
              <w:rPr>
                <w:noProof/>
              </w:rPr>
              <w:instrText xml:space="preserve"> PAGEREF _Toc230848595 \h </w:instrText>
            </w:r>
            <w:r w:rsidRPr="00FE4F9A">
              <w:rPr>
                <w:noProof/>
              </w:rPr>
            </w:r>
            <w:r w:rsidRPr="00FE4F9A">
              <w:rPr>
                <w:noProof/>
              </w:rPr>
              <w:fldChar w:fldCharType="separate"/>
            </w:r>
            <w:r w:rsidRPr="00FE4F9A">
              <w:rPr>
                <w:noProof/>
              </w:rPr>
              <w:t>1</w:t>
            </w:r>
            <w:r w:rsidRPr="00FE4F9A">
              <w:rPr>
                <w:noProof/>
              </w:rPr>
              <w:fldChar w:fldCharType="end"/>
            </w:r>
          </w:hyperlink>
        </w:p>
        <w:p w14:paraId="5704E239" w14:textId="77777777" w:rsidR="00FE4F9A" w:rsidRPr="00FE4F9A" w:rsidRDefault="00FE4F9A" w:rsidP="00FE4F9A">
          <w:pPr>
            <w:tabs>
              <w:tab w:val="right" w:leader="dot" w:pos="9016"/>
            </w:tabs>
            <w:spacing w:after="100"/>
            <w:rPr>
              <w:noProof/>
            </w:rPr>
          </w:pPr>
          <w:hyperlink w:anchor="_Toc230848596" w:history="1">
            <w:r w:rsidRPr="00FE4F9A">
              <w:rPr>
                <w:noProof/>
                <w:color w:val="0563C1"/>
                <w:u w:val="single"/>
              </w:rPr>
              <w:t>Appendix B, MATLAB Source Code</w:t>
            </w:r>
            <w:r w:rsidRPr="00FE4F9A">
              <w:rPr>
                <w:noProof/>
              </w:rPr>
              <w:tab/>
            </w:r>
            <w:r w:rsidRPr="00FE4F9A">
              <w:rPr>
                <w:noProof/>
              </w:rPr>
              <w:fldChar w:fldCharType="begin"/>
            </w:r>
            <w:r w:rsidRPr="00FE4F9A">
              <w:rPr>
                <w:noProof/>
              </w:rPr>
              <w:instrText xml:space="preserve"> PAGEREF _Toc230848596 \h </w:instrText>
            </w:r>
            <w:r w:rsidRPr="00FE4F9A">
              <w:rPr>
                <w:noProof/>
              </w:rPr>
            </w:r>
            <w:r w:rsidRPr="00FE4F9A">
              <w:rPr>
                <w:noProof/>
              </w:rPr>
              <w:fldChar w:fldCharType="separate"/>
            </w:r>
            <w:r w:rsidRPr="00FE4F9A">
              <w:rPr>
                <w:noProof/>
              </w:rPr>
              <w:t>1</w:t>
            </w:r>
            <w:r w:rsidRPr="00FE4F9A">
              <w:rPr>
                <w:noProof/>
              </w:rPr>
              <w:fldChar w:fldCharType="end"/>
            </w:r>
          </w:hyperlink>
        </w:p>
        <w:p w14:paraId="71679B2A" w14:textId="77777777" w:rsidR="00FE4F9A" w:rsidRPr="00FE4F9A" w:rsidRDefault="00FE4F9A" w:rsidP="00FE4F9A">
          <w:r w:rsidRPr="00FE4F9A">
            <w:fldChar w:fldCharType="end"/>
          </w:r>
        </w:p>
      </w:sdtContent>
    </w:sdt>
    <w:p w14:paraId="2EB8A121" w14:textId="77777777" w:rsidR="00FE4F9A" w:rsidRPr="00FE4F9A" w:rsidRDefault="00FE4F9A" w:rsidP="00FE4F9A">
      <w:r w:rsidRPr="00FE4F9A">
        <w:br w:type="page"/>
      </w:r>
    </w:p>
    <w:p w14:paraId="7C0A4707" w14:textId="77777777" w:rsidR="00FE4F9A" w:rsidRPr="00FE4F9A" w:rsidRDefault="00FE4F9A" w:rsidP="00FE4F9A">
      <w:pPr>
        <w:spacing w:before="280" w:after="120"/>
        <w:outlineLvl w:val="0"/>
        <w:rPr>
          <w:b/>
          <w:bCs/>
          <w:color w:val="1F3864"/>
          <w:sz w:val="30"/>
          <w:szCs w:val="30"/>
        </w:rPr>
      </w:pPr>
      <w:bookmarkStart w:id="1" w:name="_Toc230848547"/>
      <w:r w:rsidRPr="00FE4F9A">
        <w:rPr>
          <w:b/>
          <w:bCs/>
          <w:color w:val="1F3864"/>
          <w:sz w:val="30"/>
          <w:szCs w:val="30"/>
        </w:rPr>
        <w:lastRenderedPageBreak/>
        <w:t>1. Executive Summary</w:t>
      </w:r>
      <w:bookmarkEnd w:id="1"/>
    </w:p>
    <w:p w14:paraId="3153C1CB" w14:textId="77777777" w:rsidR="00FE4F9A" w:rsidRPr="00FE4F9A" w:rsidRDefault="00FE4F9A" w:rsidP="00FE4F9A">
      <w:pPr>
        <w:spacing w:before="60" w:after="60" w:line="300" w:lineRule="auto"/>
      </w:pPr>
      <w:r w:rsidRPr="00FE4F9A">
        <w:rPr>
          <w:color w:val="000000"/>
        </w:rPr>
        <w:t>This report documents the design, construction, and performance evaluation of a brushed permanent magnet DC (PMDC) motor by Group 20, completed as part of EGB241 – Electromagnetics and Machines. The motor was designed as a scaled prototype of the drive unit for a compact desktop cooling fan, selected for its compatibility with the project safety constraints: a 30 V supply ceiling, a 5 A current limit, and a 2000 RPM no-load speed limit.</w:t>
      </w:r>
    </w:p>
    <w:p w14:paraId="753E5219" w14:textId="77777777" w:rsidR="00FE4F9A" w:rsidRPr="00FE4F9A" w:rsidRDefault="00FE4F9A" w:rsidP="00FE4F9A">
      <w:pPr>
        <w:spacing w:before="60" w:after="60" w:line="300" w:lineRule="auto"/>
      </w:pPr>
      <w:r w:rsidRPr="00FE4F9A">
        <w:rPr>
          <w:color w:val="000000"/>
        </w:rPr>
        <w:t xml:space="preserve">The design was developed across two computational tools. An Excel spreadsheet sized the rotor, winding, and magnetic circuit, with all five compliance checks passing: 44.17 m of wire (within the 45 m limit), a predicted no-load speed of 1395 RPM, a stall current of 1.68 A, and a stall torque of 20.5 </w:t>
      </w:r>
      <w:proofErr w:type="spellStart"/>
      <w:r w:rsidRPr="00FE4F9A">
        <w:rPr>
          <w:color w:val="000000"/>
        </w:rPr>
        <w:t>mN·m</w:t>
      </w:r>
      <w:proofErr w:type="spellEnd"/>
      <w:r w:rsidRPr="00FE4F9A">
        <w:rPr>
          <w:color w:val="000000"/>
        </w:rPr>
        <w:t>. A MATLAB Forward Euler simulation then modelled the transient behaviour under a standard 6.09 V supply and a current-limited 5.28 V scenario.</w:t>
      </w:r>
    </w:p>
    <w:p w14:paraId="72E0829D" w14:textId="77777777" w:rsidR="00FE4F9A" w:rsidRPr="00FE4F9A" w:rsidRDefault="00FE4F9A" w:rsidP="00FE4F9A">
      <w:pPr>
        <w:spacing w:before="60" w:after="60" w:line="300" w:lineRule="auto"/>
      </w:pPr>
      <w:r w:rsidRPr="00FE4F9A">
        <w:rPr>
          <w:color w:val="000000"/>
        </w:rPr>
        <w:t>The physical motor produced measurable rotation under load and self-started successfully. However, an assembly error, the back-iron yoke and stabilising plate were installed in inverted positions, severely disrupted the magnetic return path. The motor drew 7.9 A at 2.8 V to produce only 195 RPM, giving an overall efficiency of 0.134% against the predicted 40%. Root-cause analysis confirmed that the winding, commutation, and electromagnetic design were sound. Recommendations focus on assembly-stage quality controls, including labelled components and illustrated step-by-step checklists, to prevent recurrence.</w:t>
      </w:r>
    </w:p>
    <w:p w14:paraId="29FFB2DA" w14:textId="77777777" w:rsidR="00FE4F9A" w:rsidRPr="00FE4F9A" w:rsidRDefault="00FE4F9A" w:rsidP="00FE4F9A">
      <w:pPr>
        <w:spacing w:before="280" w:after="120"/>
        <w:outlineLvl w:val="0"/>
        <w:rPr>
          <w:b/>
          <w:bCs/>
          <w:color w:val="1F3864"/>
          <w:sz w:val="30"/>
          <w:szCs w:val="30"/>
        </w:rPr>
      </w:pPr>
      <w:bookmarkStart w:id="2" w:name="_Toc230848548"/>
      <w:r w:rsidRPr="00FE4F9A">
        <w:rPr>
          <w:b/>
          <w:bCs/>
          <w:color w:val="1F3864"/>
          <w:sz w:val="30"/>
          <w:szCs w:val="30"/>
        </w:rPr>
        <w:t>2. Introduction and Application Context</w:t>
      </w:r>
      <w:bookmarkEnd w:id="2"/>
    </w:p>
    <w:p w14:paraId="517D2BBD" w14:textId="77777777" w:rsidR="00FE4F9A" w:rsidRPr="00FE4F9A" w:rsidRDefault="00FE4F9A" w:rsidP="00FE4F9A">
      <w:pPr>
        <w:spacing w:before="220" w:after="100"/>
        <w:outlineLvl w:val="1"/>
        <w:rPr>
          <w:b/>
          <w:bCs/>
          <w:color w:val="1F3864"/>
          <w:sz w:val="26"/>
          <w:szCs w:val="26"/>
        </w:rPr>
      </w:pPr>
      <w:bookmarkStart w:id="3" w:name="_Toc230848549"/>
      <w:r w:rsidRPr="00FE4F9A">
        <w:rPr>
          <w:b/>
          <w:bCs/>
          <w:color w:val="1F3864"/>
          <w:sz w:val="26"/>
          <w:szCs w:val="26"/>
        </w:rPr>
        <w:t>2.1 Project Scope</w:t>
      </w:r>
      <w:bookmarkEnd w:id="3"/>
    </w:p>
    <w:p w14:paraId="4A03C3A2" w14:textId="77777777" w:rsidR="00FE4F9A" w:rsidRPr="00FE4F9A" w:rsidRDefault="00FE4F9A" w:rsidP="00FE4F9A">
      <w:pPr>
        <w:spacing w:before="60" w:after="60" w:line="300" w:lineRule="auto"/>
      </w:pPr>
      <w:r w:rsidRPr="00FE4F9A">
        <w:rPr>
          <w:color w:val="000000"/>
        </w:rPr>
        <w:t>The EGB241 DC Motor Building Assignment required each group to design, build, and demonstrate a brushed commutated DC motor capable of driving a loaded dynamometer under controlled laboratory conditions (Queensland University of Technology, 2025). The project was structured as a two-part exercise: a computational design phase using Excel and MATLAB, followed by physical construction and testing. This structure was intentional, framing the assignment as a complete engineering workflow where analytical predictions inform material selection and assembly, and measured results validate or challenge the underlying model.</w:t>
      </w:r>
    </w:p>
    <w:p w14:paraId="0D74ECC1" w14:textId="77777777" w:rsidR="00FE4F9A" w:rsidRPr="00FE4F9A" w:rsidRDefault="00FE4F9A" w:rsidP="00FE4F9A">
      <w:pPr>
        <w:spacing w:before="220" w:after="100"/>
        <w:outlineLvl w:val="1"/>
        <w:rPr>
          <w:b/>
          <w:bCs/>
          <w:color w:val="1F3864"/>
          <w:sz w:val="26"/>
          <w:szCs w:val="26"/>
        </w:rPr>
      </w:pPr>
      <w:bookmarkStart w:id="4" w:name="_Toc230848550"/>
      <w:r w:rsidRPr="00FE4F9A">
        <w:rPr>
          <w:b/>
          <w:bCs/>
          <w:color w:val="1F3864"/>
          <w:sz w:val="26"/>
          <w:szCs w:val="26"/>
        </w:rPr>
        <w:t>2.2 Selected Application: Compact Desktop Cooling Fan</w:t>
      </w:r>
      <w:bookmarkEnd w:id="4"/>
    </w:p>
    <w:p w14:paraId="59AB65DA" w14:textId="77777777" w:rsidR="00FE4F9A" w:rsidRPr="00FE4F9A" w:rsidRDefault="00FE4F9A" w:rsidP="00FE4F9A">
      <w:pPr>
        <w:spacing w:before="60" w:after="60" w:line="300" w:lineRule="auto"/>
      </w:pPr>
      <w:r w:rsidRPr="00FE4F9A">
        <w:rPr>
          <w:color w:val="000000"/>
        </w:rPr>
        <w:t>The motor was designed as a scaled prototype of the drive unit for a compact desktop cooling fan, typically rated between 2 W and 10 W and operating between 1000 and 2500 RPM. This application was selected because its operating envelope aligns with the assignment constraints: the 2000 RPM no-load speed limit, the 5 A current ceiling, and the requirement for self-starting against a small but non-trivial friction load.</w:t>
      </w:r>
    </w:p>
    <w:p w14:paraId="1F6F4FD0" w14:textId="77777777" w:rsidR="00FE4F9A" w:rsidRPr="00FE4F9A" w:rsidRDefault="00FE4F9A" w:rsidP="00FE4F9A">
      <w:pPr>
        <w:spacing w:before="60" w:after="60" w:line="300" w:lineRule="auto"/>
      </w:pPr>
      <w:r w:rsidRPr="00FE4F9A">
        <w:rPr>
          <w:color w:val="000000"/>
        </w:rPr>
        <w:t>Commercial desktop fans in this class are typically driven by either brushless DC (BLDC) motors with electronic commutation or by simpler brushed PMDC motors with mechanical commutation (Chapman, 2012; Hughes, 2019). The brushed PMDC variant remains commercially relevant where cost dominates, and operating duty cycles are low enough that brush wear does not constrain product lifetime.</w:t>
      </w:r>
    </w:p>
    <w:p w14:paraId="0C559C75" w14:textId="77777777" w:rsidR="00FE4F9A" w:rsidRPr="00FE4F9A" w:rsidRDefault="00FE4F9A" w:rsidP="00FE4F9A">
      <w:pPr>
        <w:spacing w:before="60" w:after="60" w:line="300" w:lineRule="auto"/>
      </w:pPr>
      <w:r w:rsidRPr="00FE4F9A">
        <w:rPr>
          <w:color w:val="000000"/>
        </w:rPr>
        <w:lastRenderedPageBreak/>
        <w:t>Fan loads exhibit torque demand that scales approximately with the square of rotational speed (</w:t>
      </w:r>
      <m:oMath>
        <m:r>
          <w:rPr>
            <w:rFonts w:ascii="Cambria Math" w:hAnsi="Cambria Math"/>
            <w:color w:val="000000"/>
          </w:rPr>
          <m:t>τ∝</m:t>
        </m:r>
        <m:sSup>
          <m:sSupPr>
            <m:ctrlPr>
              <w:rPr>
                <w:rFonts w:ascii="Cambria Math" w:hAnsi="Cambria Math"/>
                <w:i/>
                <w:color w:val="000000"/>
              </w:rPr>
            </m:ctrlPr>
          </m:sSupPr>
          <m:e>
            <m:r>
              <w:rPr>
                <w:rFonts w:ascii="Cambria Math" w:hAnsi="Cambria Math"/>
                <w:color w:val="000000"/>
              </w:rPr>
              <m:t>ω</m:t>
            </m:r>
          </m:e>
          <m:sup>
            <m:r>
              <w:rPr>
                <w:rFonts w:ascii="Cambria Math" w:hAnsi="Cambria Math"/>
                <w:color w:val="000000"/>
              </w:rPr>
              <m:t>2</m:t>
            </m:r>
          </m:sup>
        </m:sSup>
      </m:oMath>
      <w:r w:rsidRPr="00FE4F9A">
        <w:rPr>
          <w:color w:val="000000"/>
        </w:rPr>
        <w:t>), a consequence of the fan affinity laws (Hughes, 2019). The drooping torque-speed curve of a PMDC motor provides natural matching to this load profile, offering intrinsic overspeed protection without requiring external control (Mohan, Undeland &amp; Robbins, 2003).</w:t>
      </w:r>
    </w:p>
    <w:p w14:paraId="4B5FE954" w14:textId="77777777" w:rsidR="00FE4F9A" w:rsidRPr="00FE4F9A" w:rsidRDefault="00FE4F9A" w:rsidP="00FE4F9A">
      <w:pPr>
        <w:spacing w:before="280" w:after="120"/>
        <w:outlineLvl w:val="0"/>
        <w:rPr>
          <w:b/>
          <w:bCs/>
          <w:color w:val="1F3864"/>
          <w:sz w:val="30"/>
          <w:szCs w:val="30"/>
        </w:rPr>
      </w:pPr>
      <w:bookmarkStart w:id="5" w:name="_Toc230848552"/>
      <w:r w:rsidRPr="00FE4F9A">
        <w:rPr>
          <w:b/>
          <w:bCs/>
          <w:color w:val="1F3864"/>
          <w:sz w:val="30"/>
          <w:szCs w:val="30"/>
        </w:rPr>
        <w:t>3. Project Brief and Compliance</w:t>
      </w:r>
      <w:bookmarkEnd w:id="5"/>
    </w:p>
    <w:p w14:paraId="39871787" w14:textId="77777777" w:rsidR="00FE4F9A" w:rsidRPr="00FE4F9A" w:rsidRDefault="00FE4F9A" w:rsidP="00FE4F9A">
      <w:pPr>
        <w:spacing w:before="220" w:after="100"/>
        <w:outlineLvl w:val="1"/>
        <w:rPr>
          <w:b/>
          <w:bCs/>
          <w:color w:val="1F3864"/>
          <w:sz w:val="26"/>
          <w:szCs w:val="26"/>
        </w:rPr>
      </w:pPr>
      <w:bookmarkStart w:id="6" w:name="_Toc230848553"/>
      <w:r w:rsidRPr="00FE4F9A">
        <w:rPr>
          <w:b/>
          <w:bCs/>
          <w:color w:val="1F3864"/>
          <w:sz w:val="26"/>
          <w:szCs w:val="26"/>
        </w:rPr>
        <w:t>3.1 Design Constraints</w:t>
      </w:r>
      <w:bookmarkEnd w:id="6"/>
    </w:p>
    <w:p w14:paraId="0E9E71FC" w14:textId="77777777" w:rsidR="00FE4F9A" w:rsidRPr="00FE4F9A" w:rsidRDefault="00FE4F9A" w:rsidP="00FE4F9A">
      <w:pPr>
        <w:spacing w:before="60" w:after="60" w:line="300" w:lineRule="auto"/>
      </w:pPr>
      <w:r w:rsidRPr="00FE4F9A">
        <w:rPr>
          <w:color w:val="000000"/>
        </w:rPr>
        <w:t>The assignment brief specified the following constraints, which governed every design and construction decision (Queensland University of Technology, 2025):</w:t>
      </w:r>
    </w:p>
    <w:p w14:paraId="6F877F26" w14:textId="77777777" w:rsidR="00FE4F9A" w:rsidRPr="00FE4F9A" w:rsidRDefault="00FE4F9A" w:rsidP="00FE4F9A">
      <w:pPr>
        <w:numPr>
          <w:ilvl w:val="0"/>
          <w:numId w:val="26"/>
        </w:numPr>
        <w:spacing w:before="40" w:after="40"/>
      </w:pPr>
      <w:r w:rsidRPr="00FE4F9A">
        <w:t>Brushed and commutated topology, supplied by DC with no active power-electronic controllers.</w:t>
      </w:r>
    </w:p>
    <w:p w14:paraId="3C25D442" w14:textId="77777777" w:rsidR="00FE4F9A" w:rsidRPr="00FE4F9A" w:rsidRDefault="00FE4F9A" w:rsidP="00FE4F9A">
      <w:pPr>
        <w:numPr>
          <w:ilvl w:val="0"/>
          <w:numId w:val="26"/>
        </w:numPr>
        <w:spacing w:before="40" w:after="40"/>
      </w:pPr>
      <w:r w:rsidRPr="00FE4F9A">
        <w:t>A minimum of three and a maximum of eight coils, full-pitched and lap-wound.</w:t>
      </w:r>
    </w:p>
    <w:p w14:paraId="124CC0C5" w14:textId="77777777" w:rsidR="00FE4F9A" w:rsidRPr="00FE4F9A" w:rsidRDefault="00FE4F9A" w:rsidP="00FE4F9A">
      <w:pPr>
        <w:numPr>
          <w:ilvl w:val="0"/>
          <w:numId w:val="26"/>
        </w:numPr>
        <w:spacing w:before="40" w:after="40"/>
      </w:pPr>
      <w:r w:rsidRPr="00FE4F9A">
        <w:t>Maximum conductor length of 45 m.</w:t>
      </w:r>
    </w:p>
    <w:p w14:paraId="258C0269" w14:textId="77777777" w:rsidR="00FE4F9A" w:rsidRPr="00FE4F9A" w:rsidRDefault="00FE4F9A" w:rsidP="00FE4F9A">
      <w:pPr>
        <w:numPr>
          <w:ilvl w:val="0"/>
          <w:numId w:val="26"/>
        </w:numPr>
        <w:spacing w:before="40" w:after="40"/>
      </w:pPr>
      <w:r w:rsidRPr="00FE4F9A">
        <w:t>Continuous current draw not exceeding 5 A; terminal voltage not exceeding 30 V.</w:t>
      </w:r>
    </w:p>
    <w:p w14:paraId="07453C82" w14:textId="77777777" w:rsidR="00FE4F9A" w:rsidRPr="00FE4F9A" w:rsidRDefault="00FE4F9A" w:rsidP="00FE4F9A">
      <w:pPr>
        <w:numPr>
          <w:ilvl w:val="0"/>
          <w:numId w:val="26"/>
        </w:numPr>
        <w:spacing w:before="40" w:after="40"/>
      </w:pPr>
      <w:r w:rsidRPr="00FE4F9A">
        <w:t>No-load speed not exceeding 2000 RPM.</w:t>
      </w:r>
    </w:p>
    <w:p w14:paraId="062EE9D9" w14:textId="77777777" w:rsidR="00FE4F9A" w:rsidRPr="00FE4F9A" w:rsidRDefault="00FE4F9A" w:rsidP="00FE4F9A">
      <w:pPr>
        <w:numPr>
          <w:ilvl w:val="0"/>
          <w:numId w:val="26"/>
        </w:numPr>
        <w:spacing w:before="40" w:after="40"/>
      </w:pPr>
      <w:r w:rsidRPr="00FE4F9A">
        <w:t xml:space="preserve">Sufficient electromagnetic torque to overcome the dynamometer's internal friction of 0.845 </w:t>
      </w:r>
      <w:proofErr w:type="spellStart"/>
      <w:r w:rsidRPr="00FE4F9A">
        <w:t>mN·m</w:t>
      </w:r>
      <w:proofErr w:type="spellEnd"/>
      <w:r w:rsidRPr="00FE4F9A">
        <w:t>.</w:t>
      </w:r>
    </w:p>
    <w:p w14:paraId="50CDDA29" w14:textId="77777777" w:rsidR="00FE4F9A" w:rsidRPr="00FE4F9A" w:rsidRDefault="00FE4F9A" w:rsidP="00FE4F9A">
      <w:pPr>
        <w:numPr>
          <w:ilvl w:val="0"/>
          <w:numId w:val="26"/>
        </w:numPr>
        <w:spacing w:before="40" w:after="40"/>
      </w:pPr>
      <w:r w:rsidRPr="00FE4F9A">
        <w:t>Self-starting capability (design goal rather than hard requirement).</w:t>
      </w:r>
    </w:p>
    <w:p w14:paraId="043736CF" w14:textId="77777777" w:rsidR="00FE4F9A" w:rsidRPr="00FE4F9A" w:rsidRDefault="00FE4F9A" w:rsidP="00FE4F9A">
      <w:pPr>
        <w:numPr>
          <w:ilvl w:val="0"/>
          <w:numId w:val="26"/>
        </w:numPr>
        <w:spacing w:before="40" w:after="40"/>
      </w:pPr>
      <w:r w:rsidRPr="00FE4F9A">
        <w:t>Excitation provided by exactly two permanent magnets (two-pole field configuration).</w:t>
      </w:r>
    </w:p>
    <w:p w14:paraId="553E437E" w14:textId="77777777" w:rsidR="00FE4F9A" w:rsidRPr="00FE4F9A" w:rsidRDefault="00FE4F9A" w:rsidP="00FE4F9A">
      <w:pPr>
        <w:numPr>
          <w:ilvl w:val="0"/>
          <w:numId w:val="26"/>
        </w:numPr>
        <w:spacing w:before="40" w:after="40"/>
      </w:pPr>
      <w:r w:rsidRPr="00FE4F9A">
        <w:t>Construction undertaken entirely by group members using the QUT-supplied kit and self-fabricated parts.</w:t>
      </w:r>
    </w:p>
    <w:p w14:paraId="50B01DA0" w14:textId="77777777" w:rsidR="00FE4F9A" w:rsidRPr="00FE4F9A" w:rsidRDefault="00FE4F9A" w:rsidP="00FE4F9A">
      <w:pPr>
        <w:spacing w:before="40" w:after="40"/>
      </w:pPr>
    </w:p>
    <w:p w14:paraId="0F6D6FB3" w14:textId="77777777" w:rsidR="00FE4F9A" w:rsidRPr="00FE4F9A" w:rsidRDefault="00FE4F9A" w:rsidP="00FE4F9A">
      <w:pPr>
        <w:spacing w:before="220" w:after="100"/>
        <w:outlineLvl w:val="1"/>
        <w:rPr>
          <w:b/>
          <w:bCs/>
          <w:color w:val="1F3864"/>
          <w:sz w:val="26"/>
          <w:szCs w:val="26"/>
        </w:rPr>
      </w:pPr>
      <w:bookmarkStart w:id="7" w:name="_Toc230848554"/>
      <w:r w:rsidRPr="00FE4F9A">
        <w:rPr>
          <w:b/>
          <w:bCs/>
          <w:color w:val="1F3864"/>
          <w:sz w:val="26"/>
          <w:szCs w:val="26"/>
        </w:rPr>
        <w:t>3.2 Requirements Traceability</w:t>
      </w:r>
      <w:bookmarkEnd w:id="7"/>
    </w:p>
    <w:p w14:paraId="7462E111" w14:textId="77777777" w:rsidR="00FE4F9A" w:rsidRPr="00FE4F9A" w:rsidRDefault="00FE4F9A" w:rsidP="00FE4F9A">
      <w:pPr>
        <w:spacing w:before="60" w:after="60" w:line="300" w:lineRule="auto"/>
      </w:pPr>
      <w:r w:rsidRPr="00FE4F9A">
        <w:rPr>
          <w:color w:val="000000"/>
        </w:rPr>
        <w:t>Table 1 maps each major brief requirement to the section and artefact demonstrating compliance.</w:t>
      </w:r>
    </w:p>
    <w:p w14:paraId="10614E7A" w14:textId="77777777" w:rsidR="00FE4F9A" w:rsidRPr="00FE4F9A" w:rsidRDefault="00FE4F9A" w:rsidP="00FE4F9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126"/>
      </w:tblGrid>
      <w:tr w:rsidR="00FE4F9A" w:rsidRPr="00FE4F9A" w14:paraId="5EECD0E5"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00C5732" w14:textId="77777777" w:rsidR="00FE4F9A" w:rsidRPr="00FE4F9A" w:rsidRDefault="00FE4F9A" w:rsidP="00FE4F9A">
            <w:pPr>
              <w:jc w:val="center"/>
            </w:pPr>
            <w:r w:rsidRPr="00FE4F9A">
              <w:rPr>
                <w:b/>
                <w:bCs/>
                <w:color w:val="FFFFFF"/>
              </w:rPr>
              <w:t>Requirement</w:t>
            </w:r>
          </w:p>
        </w:tc>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479C778" w14:textId="77777777" w:rsidR="00FE4F9A" w:rsidRPr="00FE4F9A" w:rsidRDefault="00FE4F9A" w:rsidP="00FE4F9A">
            <w:pPr>
              <w:jc w:val="center"/>
            </w:pPr>
            <w:r w:rsidRPr="00FE4F9A">
              <w:rPr>
                <w:b/>
                <w:bCs/>
                <w:color w:val="FFFFFF"/>
              </w:rPr>
              <w:t>Compliance Evidence</w:t>
            </w:r>
          </w:p>
        </w:tc>
        <w:tc>
          <w:tcPr>
            <w:tcW w:w="31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EE62A2C" w14:textId="77777777" w:rsidR="00FE4F9A" w:rsidRPr="00FE4F9A" w:rsidRDefault="00FE4F9A" w:rsidP="00FE4F9A">
            <w:pPr>
              <w:jc w:val="center"/>
            </w:pPr>
            <w:r w:rsidRPr="00FE4F9A">
              <w:rPr>
                <w:b/>
                <w:bCs/>
                <w:color w:val="FFFFFF"/>
              </w:rPr>
              <w:t>Result</w:t>
            </w:r>
          </w:p>
        </w:tc>
      </w:tr>
      <w:tr w:rsidR="00FE4F9A" w:rsidRPr="00FE4F9A" w14:paraId="16DFBE5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16C539" w14:textId="77777777" w:rsidR="00FE4F9A" w:rsidRPr="00FE4F9A" w:rsidRDefault="00FE4F9A" w:rsidP="00FE4F9A">
            <w:r w:rsidRPr="00FE4F9A">
              <w:rPr>
                <w:sz w:val="20"/>
                <w:szCs w:val="20"/>
              </w:rPr>
              <w:t>&lt;= 45 m wire length</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98E1FE" w14:textId="77777777" w:rsidR="00FE4F9A" w:rsidRPr="00FE4F9A" w:rsidRDefault="00FE4F9A" w:rsidP="00FE4F9A">
            <w:r w:rsidRPr="00FE4F9A">
              <w:rPr>
                <w:sz w:val="20"/>
                <w:szCs w:val="20"/>
              </w:rPr>
              <w:t>Section 5.3, Excel flag</w:t>
            </w:r>
          </w:p>
        </w:tc>
        <w:tc>
          <w:tcPr>
            <w:tcW w:w="3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228F4A" w14:textId="77777777" w:rsidR="00FE4F9A" w:rsidRPr="00FE4F9A" w:rsidRDefault="00FE4F9A" w:rsidP="00FE4F9A">
            <w:r w:rsidRPr="00FE4F9A">
              <w:rPr>
                <w:sz w:val="20"/>
                <w:szCs w:val="20"/>
              </w:rPr>
              <w:t>44.17 m</w:t>
            </w:r>
          </w:p>
        </w:tc>
      </w:tr>
      <w:tr w:rsidR="00FE4F9A" w:rsidRPr="00FE4F9A" w14:paraId="21D8DA9B"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095A26A" w14:textId="77777777" w:rsidR="00FE4F9A" w:rsidRPr="00FE4F9A" w:rsidRDefault="00FE4F9A" w:rsidP="00FE4F9A">
            <w:r w:rsidRPr="00FE4F9A">
              <w:rPr>
                <w:sz w:val="20"/>
                <w:szCs w:val="20"/>
              </w:rPr>
              <w:t>&lt;= 5 A current draw</w:t>
            </w:r>
          </w:p>
        </w:tc>
        <w:tc>
          <w:tcPr>
            <w:tcW w:w="3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78486B0" w14:textId="77777777" w:rsidR="00FE4F9A" w:rsidRPr="00FE4F9A" w:rsidRDefault="00FE4F9A" w:rsidP="00FE4F9A">
            <w:r w:rsidRPr="00FE4F9A">
              <w:rPr>
                <w:sz w:val="20"/>
                <w:szCs w:val="20"/>
              </w:rPr>
              <w:t>Sections 5.4, 6.2.4</w:t>
            </w:r>
          </w:p>
        </w:tc>
        <w:tc>
          <w:tcPr>
            <w:tcW w:w="3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22FE109" w14:textId="77777777" w:rsidR="00FE4F9A" w:rsidRPr="00FE4F9A" w:rsidRDefault="00FE4F9A" w:rsidP="00FE4F9A">
            <w:r w:rsidRPr="00FE4F9A">
              <w:rPr>
                <w:sz w:val="20"/>
                <w:szCs w:val="20"/>
              </w:rPr>
              <w:t>1.68 A design; 4.99 A (regulated sim)</w:t>
            </w:r>
          </w:p>
        </w:tc>
      </w:tr>
      <w:tr w:rsidR="00FE4F9A" w:rsidRPr="00FE4F9A" w14:paraId="4E3A26A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4738F7" w14:textId="77777777" w:rsidR="00FE4F9A" w:rsidRPr="00FE4F9A" w:rsidRDefault="00FE4F9A" w:rsidP="00FE4F9A">
            <w:r w:rsidRPr="00FE4F9A">
              <w:rPr>
                <w:sz w:val="20"/>
                <w:szCs w:val="20"/>
              </w:rPr>
              <w:t>&lt;= 30 V terminal voltage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61083D" w14:textId="77777777" w:rsidR="00FE4F9A" w:rsidRPr="00FE4F9A" w:rsidRDefault="00FE4F9A" w:rsidP="00FE4F9A">
            <w:r w:rsidRPr="00FE4F9A">
              <w:rPr>
                <w:sz w:val="20"/>
                <w:szCs w:val="20"/>
              </w:rPr>
              <w:t>Section 5.6, Excel flag</w:t>
            </w:r>
          </w:p>
        </w:tc>
        <w:tc>
          <w:tcPr>
            <w:tcW w:w="3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85E1F3" w14:textId="77777777" w:rsidR="00FE4F9A" w:rsidRPr="00FE4F9A" w:rsidRDefault="00FE4F9A" w:rsidP="00FE4F9A">
            <w:r w:rsidRPr="00FE4F9A">
              <w:rPr>
                <w:sz w:val="20"/>
                <w:szCs w:val="20"/>
              </w:rPr>
              <w:t>1.78 V design</w:t>
            </w:r>
          </w:p>
        </w:tc>
      </w:tr>
      <w:tr w:rsidR="00FE4F9A" w:rsidRPr="00FE4F9A" w14:paraId="4FA7C6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7E9CCC8" w14:textId="77777777" w:rsidR="00FE4F9A" w:rsidRPr="00FE4F9A" w:rsidRDefault="00FE4F9A" w:rsidP="00FE4F9A">
            <w:r w:rsidRPr="00FE4F9A">
              <w:rPr>
                <w:sz w:val="20"/>
                <w:szCs w:val="20"/>
              </w:rPr>
              <w:t>&lt;= 2000 RPM no-load speed</w:t>
            </w:r>
          </w:p>
        </w:tc>
        <w:tc>
          <w:tcPr>
            <w:tcW w:w="3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F61CEA6" w14:textId="77777777" w:rsidR="00FE4F9A" w:rsidRPr="00FE4F9A" w:rsidRDefault="00FE4F9A" w:rsidP="00FE4F9A">
            <w:r w:rsidRPr="00FE4F9A">
              <w:rPr>
                <w:sz w:val="20"/>
                <w:szCs w:val="20"/>
              </w:rPr>
              <w:t>Section 5.6, Excel flag</w:t>
            </w:r>
          </w:p>
        </w:tc>
        <w:tc>
          <w:tcPr>
            <w:tcW w:w="3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641A6C5" w14:textId="77777777" w:rsidR="00FE4F9A" w:rsidRPr="00FE4F9A" w:rsidRDefault="00FE4F9A" w:rsidP="00FE4F9A">
            <w:r w:rsidRPr="00FE4F9A">
              <w:rPr>
                <w:sz w:val="20"/>
                <w:szCs w:val="20"/>
              </w:rPr>
              <w:t>1395 RPM design</w:t>
            </w:r>
          </w:p>
        </w:tc>
      </w:tr>
      <w:tr w:rsidR="00FE4F9A" w:rsidRPr="00FE4F9A" w14:paraId="44B840B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65F5E7" w14:textId="77777777" w:rsidR="00FE4F9A" w:rsidRPr="00FE4F9A" w:rsidRDefault="00FE4F9A" w:rsidP="00FE4F9A">
            <w:r w:rsidRPr="00FE4F9A">
              <w:rPr>
                <w:sz w:val="20"/>
                <w:szCs w:val="20"/>
              </w:rPr>
              <w:t xml:space="preserve">&gt;= 0.845 </w:t>
            </w:r>
            <w:proofErr w:type="spellStart"/>
            <w:r w:rsidRPr="00FE4F9A">
              <w:rPr>
                <w:sz w:val="20"/>
                <w:szCs w:val="20"/>
              </w:rPr>
              <w:t>mN·m</w:t>
            </w:r>
            <w:proofErr w:type="spellEnd"/>
            <w:r w:rsidRPr="00FE4F9A">
              <w:rPr>
                <w:sz w:val="20"/>
                <w:szCs w:val="20"/>
              </w:rPr>
              <w:t xml:space="preserve"> starting torque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97918F" w14:textId="77777777" w:rsidR="00FE4F9A" w:rsidRPr="00FE4F9A" w:rsidRDefault="00FE4F9A" w:rsidP="00FE4F9A">
            <w:r w:rsidRPr="00FE4F9A">
              <w:rPr>
                <w:sz w:val="20"/>
                <w:szCs w:val="20"/>
              </w:rPr>
              <w:t>Section 5.6, Excel flag</w:t>
            </w:r>
          </w:p>
        </w:tc>
        <w:tc>
          <w:tcPr>
            <w:tcW w:w="3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B7F17D" w14:textId="77777777" w:rsidR="00FE4F9A" w:rsidRPr="00FE4F9A" w:rsidRDefault="00FE4F9A" w:rsidP="00FE4F9A">
            <w:r w:rsidRPr="00FE4F9A">
              <w:rPr>
                <w:sz w:val="20"/>
                <w:szCs w:val="20"/>
              </w:rPr>
              <w:t xml:space="preserve">20.5 </w:t>
            </w:r>
            <w:proofErr w:type="spellStart"/>
            <w:r w:rsidRPr="00FE4F9A">
              <w:rPr>
                <w:sz w:val="20"/>
                <w:szCs w:val="20"/>
              </w:rPr>
              <w:t>mN·m</w:t>
            </w:r>
            <w:proofErr w:type="spellEnd"/>
            <w:r w:rsidRPr="00FE4F9A">
              <w:rPr>
                <w:sz w:val="20"/>
                <w:szCs w:val="20"/>
              </w:rPr>
              <w:t xml:space="preserve"> predicted (~24x margin)</w:t>
            </w:r>
          </w:p>
        </w:tc>
      </w:tr>
      <w:tr w:rsidR="00FE4F9A" w:rsidRPr="00FE4F9A" w14:paraId="48C4CC4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B98AE6F" w14:textId="77777777" w:rsidR="00FE4F9A" w:rsidRPr="00FE4F9A" w:rsidRDefault="00FE4F9A" w:rsidP="00FE4F9A">
            <w:r w:rsidRPr="00FE4F9A">
              <w:rPr>
                <w:sz w:val="20"/>
                <w:szCs w:val="20"/>
              </w:rPr>
              <w:t>Brushed, commutated topology</w:t>
            </w:r>
          </w:p>
        </w:tc>
        <w:tc>
          <w:tcPr>
            <w:tcW w:w="3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B68CA5D" w14:textId="77777777" w:rsidR="00FE4F9A" w:rsidRPr="00FE4F9A" w:rsidRDefault="00FE4F9A" w:rsidP="00FE4F9A">
            <w:r w:rsidRPr="00FE4F9A">
              <w:rPr>
                <w:sz w:val="20"/>
                <w:szCs w:val="20"/>
              </w:rPr>
              <w:t>Sections 5.4, 7.2</w:t>
            </w:r>
          </w:p>
        </w:tc>
        <w:tc>
          <w:tcPr>
            <w:tcW w:w="3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E283D4E" w14:textId="77777777" w:rsidR="00FE4F9A" w:rsidRPr="00FE4F9A" w:rsidRDefault="00FE4F9A" w:rsidP="00FE4F9A">
            <w:r w:rsidRPr="00FE4F9A">
              <w:rPr>
                <w:sz w:val="20"/>
                <w:szCs w:val="20"/>
              </w:rPr>
              <w:t>8-segment commutator, two-brush</w:t>
            </w:r>
          </w:p>
        </w:tc>
      </w:tr>
      <w:tr w:rsidR="00FE4F9A" w:rsidRPr="00FE4F9A" w14:paraId="0D9B86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DD8BB2" w14:textId="77777777" w:rsidR="00FE4F9A" w:rsidRPr="00FE4F9A" w:rsidRDefault="00FE4F9A" w:rsidP="00FE4F9A">
            <w:r w:rsidRPr="00FE4F9A">
              <w:rPr>
                <w:sz w:val="20"/>
                <w:szCs w:val="20"/>
              </w:rPr>
              <w:t>3-8 coils, lap winding</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450595" w14:textId="77777777" w:rsidR="00FE4F9A" w:rsidRPr="00FE4F9A" w:rsidRDefault="00FE4F9A" w:rsidP="00FE4F9A">
            <w:r w:rsidRPr="00FE4F9A">
              <w:rPr>
                <w:sz w:val="20"/>
                <w:szCs w:val="20"/>
              </w:rPr>
              <w:t>Sections 5.4, 5.8</w:t>
            </w:r>
          </w:p>
        </w:tc>
        <w:tc>
          <w:tcPr>
            <w:tcW w:w="3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F3D769" w14:textId="77777777" w:rsidR="00FE4F9A" w:rsidRPr="00FE4F9A" w:rsidRDefault="00FE4F9A" w:rsidP="00FE4F9A">
            <w:r w:rsidRPr="00FE4F9A">
              <w:rPr>
                <w:sz w:val="20"/>
                <w:szCs w:val="20"/>
              </w:rPr>
              <w:t>8 coils, lap wound</w:t>
            </w:r>
          </w:p>
        </w:tc>
      </w:tr>
      <w:tr w:rsidR="00FE4F9A" w:rsidRPr="00FE4F9A" w14:paraId="482321FF"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2726F53" w14:textId="77777777" w:rsidR="00FE4F9A" w:rsidRPr="00FE4F9A" w:rsidRDefault="00FE4F9A" w:rsidP="00FE4F9A">
            <w:r w:rsidRPr="00FE4F9A">
              <w:rPr>
                <w:sz w:val="20"/>
                <w:szCs w:val="20"/>
              </w:rPr>
              <w:t>Two permanent magnets</w:t>
            </w:r>
          </w:p>
        </w:tc>
        <w:tc>
          <w:tcPr>
            <w:tcW w:w="3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B258B63" w14:textId="77777777" w:rsidR="00FE4F9A" w:rsidRPr="00FE4F9A" w:rsidRDefault="00FE4F9A" w:rsidP="00FE4F9A">
            <w:r w:rsidRPr="00FE4F9A">
              <w:rPr>
                <w:sz w:val="20"/>
                <w:szCs w:val="20"/>
              </w:rPr>
              <w:t>Section 5.5</w:t>
            </w:r>
          </w:p>
        </w:tc>
        <w:tc>
          <w:tcPr>
            <w:tcW w:w="3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A610C57" w14:textId="77777777" w:rsidR="00FE4F9A" w:rsidRPr="00FE4F9A" w:rsidRDefault="00FE4F9A" w:rsidP="00FE4F9A">
            <w:r w:rsidRPr="00FE4F9A">
              <w:rPr>
                <w:sz w:val="20"/>
                <w:szCs w:val="20"/>
              </w:rPr>
              <w:t>Magnet #3495, pair</w:t>
            </w:r>
          </w:p>
        </w:tc>
      </w:tr>
      <w:tr w:rsidR="00FE4F9A" w:rsidRPr="00FE4F9A" w14:paraId="5DF758C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DC1CEA" w14:textId="77777777" w:rsidR="00FE4F9A" w:rsidRPr="00FE4F9A" w:rsidRDefault="00FE4F9A" w:rsidP="00FE4F9A">
            <w:r w:rsidRPr="00FE4F9A">
              <w:rPr>
                <w:sz w:val="20"/>
                <w:szCs w:val="20"/>
              </w:rPr>
              <w:t>Self-starting</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4DF85A" w14:textId="77777777" w:rsidR="00FE4F9A" w:rsidRPr="00FE4F9A" w:rsidRDefault="00FE4F9A" w:rsidP="00FE4F9A">
            <w:r w:rsidRPr="00FE4F9A">
              <w:rPr>
                <w:sz w:val="20"/>
                <w:szCs w:val="20"/>
              </w:rPr>
              <w:t>Section 7.5</w:t>
            </w:r>
          </w:p>
        </w:tc>
        <w:tc>
          <w:tcPr>
            <w:tcW w:w="3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3D6923" w14:textId="77777777" w:rsidR="00FE4F9A" w:rsidRPr="00FE4F9A" w:rsidRDefault="00FE4F9A" w:rsidP="00FE4F9A">
            <w:r w:rsidRPr="00FE4F9A">
              <w:rPr>
                <w:sz w:val="20"/>
                <w:szCs w:val="20"/>
              </w:rPr>
              <w:t>Started under load</w:t>
            </w:r>
          </w:p>
        </w:tc>
      </w:tr>
      <w:tr w:rsidR="00FE4F9A" w:rsidRPr="00FE4F9A" w14:paraId="7FC31492"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514B34F" w14:textId="77777777" w:rsidR="00FE4F9A" w:rsidRPr="00FE4F9A" w:rsidRDefault="00FE4F9A" w:rsidP="00FE4F9A">
            <w:r w:rsidRPr="00FE4F9A">
              <w:rPr>
                <w:sz w:val="20"/>
                <w:szCs w:val="20"/>
              </w:rPr>
              <w:t>Group-built construction</w:t>
            </w:r>
          </w:p>
        </w:tc>
        <w:tc>
          <w:tcPr>
            <w:tcW w:w="3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62FDDAD" w14:textId="77777777" w:rsidR="00FE4F9A" w:rsidRPr="00FE4F9A" w:rsidRDefault="00FE4F9A" w:rsidP="00FE4F9A">
            <w:r w:rsidRPr="00FE4F9A">
              <w:rPr>
                <w:sz w:val="20"/>
                <w:szCs w:val="20"/>
              </w:rPr>
              <w:t>Section 7</w:t>
            </w:r>
          </w:p>
        </w:tc>
        <w:tc>
          <w:tcPr>
            <w:tcW w:w="3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55818FA" w14:textId="77777777" w:rsidR="00FE4F9A" w:rsidRPr="00FE4F9A" w:rsidRDefault="00FE4F9A" w:rsidP="00FE4F9A">
            <w:r w:rsidRPr="00FE4F9A">
              <w:rPr>
                <w:sz w:val="20"/>
                <w:szCs w:val="20"/>
              </w:rPr>
              <w:t>All construction by group</w:t>
            </w:r>
          </w:p>
        </w:tc>
      </w:tr>
      <w:tr w:rsidR="00FE4F9A" w:rsidRPr="00FE4F9A" w14:paraId="34D96D1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F91880" w14:textId="77777777" w:rsidR="00FE4F9A" w:rsidRPr="00FE4F9A" w:rsidRDefault="00FE4F9A" w:rsidP="00FE4F9A">
            <w:r w:rsidRPr="00FE4F9A">
              <w:rPr>
                <w:sz w:val="20"/>
                <w:szCs w:val="20"/>
              </w:rPr>
              <w:t xml:space="preserve">Excel: </w:t>
            </w:r>
            <m:oMath>
              <m:r>
                <w:rPr>
                  <w:rFonts w:ascii="Cambria Math" w:hAnsi="Cambria Math"/>
                  <w:sz w:val="20"/>
                  <w:szCs w:val="20"/>
                </w:rPr>
                <m:t>K</m:t>
              </m:r>
            </m:oMath>
            <w:r w:rsidRPr="00FE4F9A">
              <w:rPr>
                <w:sz w:val="20"/>
                <w:szCs w:val="20"/>
              </w:rPr>
              <w:t xml:space="preserve">,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r w:rsidRPr="00FE4F9A">
              <w:rPr>
                <w:sz w:val="20"/>
                <w:szCs w:val="20"/>
              </w:rPr>
              <w:t xml:space="preserve">, </w:t>
            </w:r>
            <m:oMath>
              <m:r>
                <w:rPr>
                  <w:rFonts w:ascii="Cambria Math" w:hAnsi="Cambria Math"/>
                  <w:sz w:val="20"/>
                  <w:szCs w:val="20"/>
                </w:rPr>
                <m:t>n</m:t>
              </m:r>
            </m:oMath>
            <w:r w:rsidRPr="00FE4F9A">
              <w:rPr>
                <w:sz w:val="20"/>
                <w:szCs w:val="20"/>
              </w:rPr>
              <w:t xml:space="preserve">, </w:t>
            </w:r>
            <m:oMath>
              <m:r>
                <w:rPr>
                  <w:rFonts w:ascii="Cambria Math" w:hAnsi="Cambria Math"/>
                  <w:sz w:val="20"/>
                  <w:szCs w:val="20"/>
                </w:rPr>
                <m:t>τ</m:t>
              </m:r>
            </m:oMath>
            <w:r w:rsidRPr="00FE4F9A">
              <w:rPr>
                <w:sz w:val="20"/>
                <w:szCs w:val="20"/>
              </w:rPr>
              <w:t xml:space="preserve">, </w:t>
            </w:r>
            <m:oMath>
              <m:r>
                <w:rPr>
                  <w:rFonts w:ascii="Cambria Math" w:hAnsi="Cambria Math"/>
                  <w:sz w:val="20"/>
                  <w:szCs w:val="20"/>
                </w:rPr>
                <m:t>P</m:t>
              </m:r>
            </m:oMath>
            <w:r w:rsidRPr="00FE4F9A">
              <w:rPr>
                <w:sz w:val="20"/>
                <w:szCs w:val="20"/>
              </w:rPr>
              <w:t>, data validation, static refs</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2DE341" w14:textId="77777777" w:rsidR="00FE4F9A" w:rsidRPr="00FE4F9A" w:rsidRDefault="00FE4F9A" w:rsidP="00FE4F9A">
            <w:r w:rsidRPr="00FE4F9A">
              <w:rPr>
                <w:sz w:val="20"/>
                <w:szCs w:val="20"/>
              </w:rPr>
              <w:t>Section 6.1</w:t>
            </w:r>
          </w:p>
        </w:tc>
        <w:tc>
          <w:tcPr>
            <w:tcW w:w="3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741F16" w14:textId="77777777" w:rsidR="00FE4F9A" w:rsidRPr="00FE4F9A" w:rsidRDefault="00FE4F9A" w:rsidP="00FE4F9A">
            <w:r w:rsidRPr="00FE4F9A">
              <w:rPr>
                <w:sz w:val="20"/>
                <w:szCs w:val="20"/>
              </w:rPr>
              <w:t>All present</w:t>
            </w:r>
          </w:p>
        </w:tc>
      </w:tr>
      <w:tr w:rsidR="00FE4F9A" w:rsidRPr="00FE4F9A" w14:paraId="35F08BA0"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43B5DAF" w14:textId="77777777" w:rsidR="00FE4F9A" w:rsidRPr="00FE4F9A" w:rsidRDefault="00FE4F9A" w:rsidP="00FE4F9A">
            <w:r w:rsidRPr="00FE4F9A">
              <w:rPr>
                <w:sz w:val="20"/>
                <w:szCs w:val="20"/>
              </w:rPr>
              <w:lastRenderedPageBreak/>
              <w:t>MATLAB: input/</w:t>
            </w:r>
            <w:proofErr w:type="spellStart"/>
            <w:r w:rsidRPr="00FE4F9A">
              <w:rPr>
                <w:sz w:val="20"/>
                <w:szCs w:val="20"/>
              </w:rPr>
              <w:t>disp</w:t>
            </w:r>
            <w:proofErr w:type="spellEnd"/>
            <w:r w:rsidRPr="00FE4F9A">
              <w:rPr>
                <w:sz w:val="20"/>
                <w:szCs w:val="20"/>
              </w:rPr>
              <w:t>/</w:t>
            </w:r>
            <w:proofErr w:type="spellStart"/>
            <w:r w:rsidRPr="00FE4F9A">
              <w:rPr>
                <w:sz w:val="20"/>
                <w:szCs w:val="20"/>
              </w:rPr>
              <w:t>sprintf</w:t>
            </w:r>
            <w:proofErr w:type="spellEnd"/>
            <w:r w:rsidRPr="00FE4F9A">
              <w:rPr>
                <w:sz w:val="20"/>
                <w:szCs w:val="20"/>
              </w:rPr>
              <w:t>, multi-plot figures</w:t>
            </w:r>
          </w:p>
        </w:tc>
        <w:tc>
          <w:tcPr>
            <w:tcW w:w="3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485B0E1" w14:textId="77777777" w:rsidR="00FE4F9A" w:rsidRPr="00FE4F9A" w:rsidRDefault="00FE4F9A" w:rsidP="00FE4F9A">
            <w:r w:rsidRPr="00FE4F9A">
              <w:rPr>
                <w:sz w:val="20"/>
                <w:szCs w:val="20"/>
              </w:rPr>
              <w:t>Section 6.2, App. B</w:t>
            </w:r>
          </w:p>
        </w:tc>
        <w:tc>
          <w:tcPr>
            <w:tcW w:w="3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7DF8B51" w14:textId="77777777" w:rsidR="00FE4F9A" w:rsidRPr="00FE4F9A" w:rsidRDefault="00FE4F9A" w:rsidP="00FE4F9A">
            <w:r w:rsidRPr="00FE4F9A">
              <w:rPr>
                <w:sz w:val="20"/>
                <w:szCs w:val="20"/>
              </w:rPr>
              <w:t>All present</w:t>
            </w:r>
          </w:p>
        </w:tc>
      </w:tr>
    </w:tbl>
    <w:p w14:paraId="682953DC" w14:textId="77777777" w:rsidR="00FE4F9A" w:rsidRPr="00FE4F9A" w:rsidRDefault="00FE4F9A" w:rsidP="00FE4F9A">
      <w:pPr>
        <w:spacing w:before="40" w:after="100"/>
        <w:jc w:val="center"/>
      </w:pPr>
      <w:r w:rsidRPr="00FE4F9A">
        <w:rPr>
          <w:i/>
          <w:iCs/>
          <w:sz w:val="20"/>
          <w:szCs w:val="20"/>
        </w:rPr>
        <w:t>Table 1: Mapping of brief requirements to report evidence and demonstrated compliance.</w:t>
      </w:r>
    </w:p>
    <w:p w14:paraId="14831DDA" w14:textId="77777777" w:rsidR="00FE4F9A" w:rsidRPr="00FE4F9A" w:rsidRDefault="00FE4F9A" w:rsidP="00FE4F9A">
      <w:pPr>
        <w:spacing w:before="280" w:after="120"/>
        <w:outlineLvl w:val="0"/>
        <w:rPr>
          <w:b/>
          <w:bCs/>
          <w:color w:val="1F3864"/>
          <w:sz w:val="30"/>
          <w:szCs w:val="30"/>
        </w:rPr>
      </w:pPr>
      <w:bookmarkStart w:id="8" w:name="_Toc230848555"/>
      <w:r w:rsidRPr="00FE4F9A">
        <w:rPr>
          <w:b/>
          <w:bCs/>
          <w:color w:val="1F3864"/>
          <w:sz w:val="30"/>
          <w:szCs w:val="30"/>
        </w:rPr>
        <w:t>4. Concurrent Engineering Approach</w:t>
      </w:r>
      <w:bookmarkEnd w:id="8"/>
    </w:p>
    <w:p w14:paraId="051D0280" w14:textId="77777777" w:rsidR="00FE4F9A" w:rsidRPr="00FE4F9A" w:rsidRDefault="00FE4F9A" w:rsidP="00FE4F9A">
      <w:pPr>
        <w:spacing w:before="60" w:after="60" w:line="300" w:lineRule="auto"/>
      </w:pPr>
      <w:r w:rsidRPr="00FE4F9A">
        <w:rPr>
          <w:color w:val="000000"/>
        </w:rPr>
        <w:t>The team adopted a concurrent rather than sequential engineering workflow to compress the project timeline and ensure that downstream constraints (manufacturability, assembly tolerances, brush alignment, magnet retention) informed upstream decisions (rotor geometry, winding configuration, magnet selection) from the outset. Three parallel workstreams were defined at the project start and maintained throughout.</w:t>
      </w:r>
    </w:p>
    <w:p w14:paraId="44F594DC" w14:textId="77777777" w:rsidR="00FE4F9A" w:rsidRPr="00FE4F9A" w:rsidRDefault="00FE4F9A" w:rsidP="00FE4F9A">
      <w:pPr>
        <w:spacing w:before="220" w:after="100"/>
        <w:outlineLvl w:val="1"/>
        <w:rPr>
          <w:b/>
          <w:bCs/>
          <w:color w:val="1F3864"/>
          <w:sz w:val="26"/>
          <w:szCs w:val="26"/>
        </w:rPr>
      </w:pPr>
      <w:bookmarkStart w:id="9" w:name="_Toc230848557"/>
      <w:r w:rsidRPr="00FE4F9A">
        <w:rPr>
          <w:b/>
          <w:bCs/>
          <w:color w:val="1F3864"/>
          <w:sz w:val="26"/>
          <w:szCs w:val="26"/>
        </w:rPr>
        <w:t>4.2 Interface Management</w:t>
      </w:r>
      <w:bookmarkEnd w:id="9"/>
    </w:p>
    <w:p w14:paraId="1C5C83C8" w14:textId="77777777" w:rsidR="00FE4F9A" w:rsidRPr="00FE4F9A" w:rsidRDefault="00FE4F9A" w:rsidP="00FE4F9A">
      <w:pPr>
        <w:spacing w:before="60" w:after="60" w:line="300" w:lineRule="auto"/>
      </w:pPr>
      <w:r w:rsidRPr="00FE4F9A">
        <w:rPr>
          <w:color w:val="000000"/>
        </w:rPr>
        <w:t>The principal advantage of concurrent execution is parallel progress; its principal risk is that decisions made independently in one workstream invalidate assumptions in another. Three mechanisms were used to mitigate this risk.</w:t>
      </w:r>
    </w:p>
    <w:p w14:paraId="24384A8D" w14:textId="77777777" w:rsidR="00FE4F9A" w:rsidRPr="00FE4F9A" w:rsidRDefault="00FE4F9A" w:rsidP="00FE4F9A">
      <w:pPr>
        <w:spacing w:before="60" w:after="60" w:line="300" w:lineRule="auto"/>
      </w:pPr>
      <w:r w:rsidRPr="00FE4F9A">
        <w:rPr>
          <w:color w:val="000000"/>
        </w:rPr>
        <w:t>First, the Excel design interface was treated as the canonical specification document. Any change to a design parameter was made in the Excel sheet first, where dependent calculations and compliance flags updated automatically. The mechanical and construction workstreams consumed these values directly rather than working from independent estimates.</w:t>
      </w:r>
    </w:p>
    <w:p w14:paraId="1E90D439" w14:textId="77777777" w:rsidR="00FE4F9A" w:rsidRPr="00FE4F9A" w:rsidRDefault="00FE4F9A" w:rsidP="00FE4F9A">
      <w:pPr>
        <w:spacing w:before="60" w:after="60" w:line="300" w:lineRule="auto"/>
      </w:pPr>
      <w:r w:rsidRPr="00FE4F9A">
        <w:rPr>
          <w:color w:val="000000"/>
        </w:rPr>
        <w:t>Second, weekly synchronisation reviews were held at which each workstream presented its current state, flagged blocking dependencies, and confirmed the values it was consuming from others. These reviews surfaced the 90-degree commutator-to-coil alignment issue (Section 7.2) during the construction phase, allowing correction before testing rather than during.</w:t>
      </w:r>
    </w:p>
    <w:p w14:paraId="352A4FBF" w14:textId="77777777" w:rsidR="00FE4F9A" w:rsidRPr="00FE4F9A" w:rsidRDefault="00FE4F9A" w:rsidP="00FE4F9A">
      <w:pPr>
        <w:spacing w:before="60" w:after="60" w:line="300" w:lineRule="auto"/>
      </w:pPr>
      <w:r w:rsidRPr="00FE4F9A">
        <w:rPr>
          <w:color w:val="000000"/>
        </w:rPr>
        <w:t>Third, design decisions with the highest cost of rework, magnet selection, wire gauge, lamination type, were frozen early. This allowed the mechanical and construction workstreams to proceed in parallel without waiting for further design iterations.</w:t>
      </w:r>
    </w:p>
    <w:p w14:paraId="33421F57" w14:textId="77777777" w:rsidR="00FE4F9A" w:rsidRPr="00FE4F9A" w:rsidRDefault="00FE4F9A" w:rsidP="00FE4F9A">
      <w:pPr>
        <w:spacing w:before="220" w:after="100"/>
        <w:outlineLvl w:val="1"/>
        <w:rPr>
          <w:b/>
          <w:bCs/>
          <w:color w:val="1F3864"/>
          <w:sz w:val="26"/>
          <w:szCs w:val="26"/>
        </w:rPr>
      </w:pPr>
      <w:bookmarkStart w:id="10" w:name="_Toc230848558"/>
      <w:r w:rsidRPr="00FE4F9A">
        <w:rPr>
          <w:b/>
          <w:bCs/>
          <w:color w:val="1F3864"/>
          <w:sz w:val="26"/>
          <w:szCs w:val="26"/>
        </w:rPr>
        <w:t>4.3 Limits of the Process</w:t>
      </w:r>
      <w:bookmarkEnd w:id="10"/>
    </w:p>
    <w:p w14:paraId="0AB914FD" w14:textId="77777777" w:rsidR="00FE4F9A" w:rsidRPr="00FE4F9A" w:rsidRDefault="00FE4F9A" w:rsidP="00FE4F9A">
      <w:pPr>
        <w:spacing w:before="60" w:after="60" w:line="300" w:lineRule="auto"/>
      </w:pPr>
      <w:r w:rsidRPr="00FE4F9A">
        <w:rPr>
          <w:color w:val="000000"/>
        </w:rPr>
        <w:t>The concurrent workflow was effective at the design and computational levels but proved insufficient at the design-to-build interface, as discussed in Section 8.3. The back-iron orientation error arose at the handover between Workstream B (which specified the back-iron geometry) and Workstream C (which physically installed it), in a region the weekly reviews did not explicitly cover. This is the principal driver of the recommendations in Section 9.</w:t>
      </w:r>
    </w:p>
    <w:p w14:paraId="7966F337" w14:textId="77777777" w:rsidR="00FE4F9A" w:rsidRPr="00FE4F9A" w:rsidRDefault="00FE4F9A" w:rsidP="00FE4F9A">
      <w:pPr>
        <w:spacing w:before="280" w:after="120"/>
        <w:outlineLvl w:val="0"/>
        <w:rPr>
          <w:b/>
          <w:bCs/>
          <w:color w:val="1F3864"/>
          <w:sz w:val="30"/>
          <w:szCs w:val="30"/>
        </w:rPr>
      </w:pPr>
      <w:bookmarkStart w:id="11" w:name="_Toc230848559"/>
      <w:r w:rsidRPr="00FE4F9A">
        <w:rPr>
          <w:b/>
          <w:bCs/>
          <w:color w:val="1F3864"/>
          <w:sz w:val="30"/>
          <w:szCs w:val="30"/>
        </w:rPr>
        <w:t>5. Design Phase</w:t>
      </w:r>
      <w:bookmarkEnd w:id="11"/>
    </w:p>
    <w:p w14:paraId="7D8D85DB" w14:textId="77777777" w:rsidR="00FE4F9A" w:rsidRPr="00FE4F9A" w:rsidRDefault="00FE4F9A" w:rsidP="00FE4F9A">
      <w:pPr>
        <w:spacing w:before="60" w:after="60" w:line="300" w:lineRule="auto"/>
      </w:pPr>
      <w:r w:rsidRPr="00FE4F9A">
        <w:t xml:space="preserve">Throughout this design, all major parameter choices, including wire gauge and magnet selection, were made with torque maximisation as the primary objective. This priority arose because the practical assembly uses imperfect ball bearings, an aluminium casing with inherent rotational drag, and the dynamometer whose internal friction (0.845 </w:t>
      </w:r>
      <w:proofErr w:type="spellStart"/>
      <w:r w:rsidRPr="00FE4F9A">
        <w:t>mN·m</w:t>
      </w:r>
      <w:proofErr w:type="spellEnd"/>
      <w:r w:rsidRPr="00FE4F9A">
        <w:t xml:space="preserve">) </w:t>
      </w:r>
      <w:r w:rsidRPr="00FE4F9A">
        <w:lastRenderedPageBreak/>
        <w:t>represents a significant fraction of the expected output torque. The design was therefore biased toward the highest achievable stall torque to ensure reliable self-starting under realistic conditions that exceed the idealised friction figure specified in the brief.</w:t>
      </w:r>
    </w:p>
    <w:p w14:paraId="39550C95" w14:textId="77777777" w:rsidR="00FE4F9A" w:rsidRPr="00FE4F9A" w:rsidRDefault="00FE4F9A" w:rsidP="00FE4F9A">
      <w:pPr>
        <w:spacing w:before="60" w:after="60" w:line="300" w:lineRule="auto"/>
      </w:pPr>
      <w:r w:rsidRPr="00FE4F9A">
        <w:t>Friction reduction is also identified as a high-priority future improvement. Substituting the standard ball bearings with PTFE-coated or ceramic rolling-element bearings (Hamrock, Schmid &amp; Jacobson, 2004) would lower the static breakaway threshold and extend the achievable operating speed range. Reducing casing bore surface roughness and using a low-viscosity lubricant at the shaft-bearing interface would provide further gains, complementing the electromagnetic optimisations listed in Table 9.</w:t>
      </w:r>
    </w:p>
    <w:p w14:paraId="0ED08ADF" w14:textId="77777777" w:rsidR="00FE4F9A" w:rsidRPr="00FE4F9A" w:rsidRDefault="00FE4F9A" w:rsidP="00FE4F9A">
      <w:pPr>
        <w:spacing w:before="220" w:after="100"/>
        <w:outlineLvl w:val="1"/>
        <w:rPr>
          <w:b/>
          <w:bCs/>
          <w:color w:val="1F3864"/>
          <w:sz w:val="26"/>
          <w:szCs w:val="26"/>
        </w:rPr>
      </w:pPr>
      <w:bookmarkStart w:id="12" w:name="_Toc230848560"/>
      <w:r w:rsidRPr="00FE4F9A">
        <w:rPr>
          <w:b/>
          <w:bCs/>
          <w:color w:val="1F3864"/>
          <w:sz w:val="26"/>
          <w:szCs w:val="26"/>
        </w:rPr>
        <w:t>5.1 Design Methodology</w:t>
      </w:r>
      <w:bookmarkEnd w:id="12"/>
    </w:p>
    <w:p w14:paraId="716C3F36" w14:textId="77777777" w:rsidR="00FE4F9A" w:rsidRPr="00FE4F9A" w:rsidRDefault="00FE4F9A" w:rsidP="00FE4F9A">
      <w:pPr>
        <w:spacing w:before="60" w:after="60" w:line="300" w:lineRule="auto"/>
      </w:pPr>
      <w:r w:rsidRPr="00FE4F9A">
        <w:rPr>
          <w:color w:val="000000"/>
        </w:rPr>
        <w:t>The design phase progressed from a fixed set of physical constraints: the supplied 8-slot, 16-lamination rotor stack, two available magnet families, and an AWG 18-29 wire range, through to a parameterised electromagnetic specification. At each major decision point, at least two viable alternatives were identified, compared on electromagnetic performance, manufacturability, cost of rework, and constraint compliance, and the rationale for the chosen option recorded.</w:t>
      </w:r>
    </w:p>
    <w:p w14:paraId="60C1EF47" w14:textId="77777777" w:rsidR="00FE4F9A" w:rsidRPr="00FE4F9A" w:rsidRDefault="00FE4F9A" w:rsidP="00FE4F9A">
      <w:pPr>
        <w:spacing w:before="220" w:after="100"/>
        <w:outlineLvl w:val="1"/>
        <w:rPr>
          <w:b/>
          <w:bCs/>
          <w:color w:val="1F3864"/>
          <w:sz w:val="26"/>
          <w:szCs w:val="26"/>
        </w:rPr>
      </w:pPr>
      <w:bookmarkStart w:id="13" w:name="_Toc230848561"/>
      <w:r w:rsidRPr="00FE4F9A">
        <w:rPr>
          <w:b/>
          <w:bCs/>
          <w:color w:val="1F3864"/>
          <w:sz w:val="26"/>
          <w:szCs w:val="26"/>
        </w:rPr>
        <w:t>5.2 Back-Iron Design and Material Selection</w:t>
      </w:r>
      <w:bookmarkEnd w:id="13"/>
    </w:p>
    <w:p w14:paraId="0B056FF5" w14:textId="77777777" w:rsidR="00FE4F9A" w:rsidRPr="00FE4F9A" w:rsidRDefault="00FE4F9A" w:rsidP="00FE4F9A">
      <w:pPr>
        <w:spacing w:before="60" w:after="60" w:line="300" w:lineRule="auto"/>
      </w:pPr>
      <w:r w:rsidRPr="00FE4F9A">
        <w:t>The flux density across the air gap is governed by the magnetic circuit. For a permanent magnet in its linear demagnetisation region, the air-gap flux density is:</w:t>
      </w:r>
    </w:p>
    <w:p w14:paraId="6AA4B277"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gap</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r</m:t>
                  </m:r>
                </m:sub>
              </m:sSub>
            </m:num>
            <m:den>
              <m:r>
                <m:rPr>
                  <m:sty m:val="p"/>
                </m:rPr>
                <w:rPr>
                  <w:rFonts w:ascii="Cambria Math" w:hAnsi="Cambria Math"/>
                </w:rPr>
                <m:t xml:space="preserve">1 + </m:t>
              </m:r>
              <m:sSub>
                <m:sSubPr>
                  <m:ctrlPr>
                    <w:rPr>
                      <w:rFonts w:ascii="Cambria Math" w:hAnsi="Cambria Math"/>
                    </w:rPr>
                  </m:ctrlPr>
                </m:sSubPr>
                <m:e>
                  <m:r>
                    <w:rPr>
                      <w:rFonts w:ascii="Cambria Math" w:hAnsi="Cambria Math"/>
                    </w:rPr>
                    <m:t>μ</m:t>
                  </m:r>
                </m:e>
                <m:sub>
                  <m:r>
                    <m:rPr>
                      <m:sty m:val="p"/>
                    </m:rP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l</m:t>
                      </m:r>
                    </m:e>
                    <m:sub>
                      <m:r>
                        <m:rPr>
                          <m:sty m:val="p"/>
                        </m:rPr>
                        <w:rPr>
                          <w:rFonts w:ascii="Cambria Math" w:hAnsi="Cambria Math"/>
                        </w:rPr>
                        <m:t>m</m:t>
                      </m:r>
                    </m:sub>
                  </m:sSub>
                </m:den>
              </m:f>
            </m:den>
          </m:f>
        </m:oMath>
      </m:oMathPara>
    </w:p>
    <w:p w14:paraId="4B5F5C5E" w14:textId="77777777" w:rsidR="00FE4F9A" w:rsidRPr="00FE4F9A" w:rsidRDefault="00FE4F9A" w:rsidP="00FE4F9A">
      <w:pPr>
        <w:spacing w:before="60" w:after="60" w:line="300" w:lineRule="auto"/>
      </w:pPr>
      <w:r w:rsidRPr="00FE4F9A">
        <w:t xml:space="preserve">where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rsidRPr="00FE4F9A">
        <w:t xml:space="preserve"> is the remnant flux density, </w:t>
      </w:r>
      <m:oMath>
        <m:sSub>
          <m:sSubPr>
            <m:ctrlPr>
              <w:rPr>
                <w:rFonts w:ascii="Cambria Math" w:hAnsi="Cambria Math"/>
              </w:rPr>
            </m:ctrlPr>
          </m:sSubPr>
          <m:e>
            <m:r>
              <w:rPr>
                <w:rFonts w:ascii="Cambria Math" w:hAnsi="Cambria Math"/>
              </w:rPr>
              <m:t>μ</m:t>
            </m:r>
          </m:e>
          <m:sub>
            <m:r>
              <m:rPr>
                <m:sty m:val="p"/>
              </m:rPr>
              <w:rPr>
                <w:rFonts w:ascii="Cambria Math" w:hAnsi="Cambria Math"/>
              </w:rPr>
              <m:t>r</m:t>
            </m:r>
          </m:sub>
        </m:sSub>
      </m:oMath>
      <w:r w:rsidRPr="00FE4F9A">
        <w:t xml:space="preserve"> is the magnet relative recoil permeability, g is the air gap, and </w:t>
      </w:r>
      <m:oMath>
        <m:sSub>
          <m:sSubPr>
            <m:ctrlPr>
              <w:rPr>
                <w:rFonts w:ascii="Cambria Math" w:hAnsi="Cambria Math"/>
              </w:rPr>
            </m:ctrlPr>
          </m:sSubPr>
          <m:e>
            <m:r>
              <w:rPr>
                <w:rFonts w:ascii="Cambria Math" w:hAnsi="Cambria Math"/>
              </w:rPr>
              <m:t>l</m:t>
            </m:r>
          </m:e>
          <m:sub>
            <m:r>
              <m:rPr>
                <m:sty m:val="p"/>
              </m:rPr>
              <w:rPr>
                <w:rFonts w:ascii="Cambria Math" w:hAnsi="Cambria Math"/>
              </w:rPr>
              <m:t>m</m:t>
            </m:r>
          </m:sub>
        </m:sSub>
      </m:oMath>
      <w:r w:rsidRPr="00FE4F9A">
        <w:t xml:space="preserve"> is the magnet height. For the #3495 magnet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rsidRPr="00FE4F9A">
        <w:t xml:space="preserve">≈0.371 T, μr≈1.05, g 2.5 mm, </w:t>
      </w:r>
      <m:oMath>
        <m:sSub>
          <m:sSubPr>
            <m:ctrlPr>
              <w:rPr>
                <w:rFonts w:ascii="Cambria Math" w:hAnsi="Cambria Math"/>
              </w:rPr>
            </m:ctrlPr>
          </m:sSubPr>
          <m:e>
            <m:r>
              <w:rPr>
                <w:rFonts w:ascii="Cambria Math" w:hAnsi="Cambria Math"/>
              </w:rPr>
              <m:t>l</m:t>
            </m:r>
          </m:e>
          <m:sub>
            <m:r>
              <m:rPr>
                <m:sty m:val="p"/>
              </m:rPr>
              <w:rPr>
                <w:rFonts w:ascii="Cambria Math" w:hAnsi="Cambria Math"/>
              </w:rPr>
              <m:t>m</m:t>
            </m:r>
          </m:sub>
        </m:sSub>
      </m:oMath>
      <w:r w:rsidRPr="00FE4F9A">
        <w:t xml:space="preserve"> 8 mm), this gives </w:t>
      </w:r>
      <m:oMath>
        <m:sSub>
          <m:sSubPr>
            <m:ctrlPr>
              <w:rPr>
                <w:rFonts w:ascii="Cambria Math" w:hAnsi="Cambria Math"/>
              </w:rPr>
            </m:ctrlPr>
          </m:sSubPr>
          <m:e>
            <m:r>
              <w:rPr>
                <w:rFonts w:ascii="Cambria Math" w:hAnsi="Cambria Math"/>
              </w:rPr>
              <m:t>B</m:t>
            </m:r>
          </m:e>
          <m:sub>
            <m:r>
              <m:rPr>
                <m:sty m:val="p"/>
              </m:rPr>
              <w:rPr>
                <w:rFonts w:ascii="Cambria Math" w:hAnsi="Cambria Math"/>
              </w:rPr>
              <m:t>gap</m:t>
            </m:r>
          </m:sub>
        </m:sSub>
      </m:oMath>
      <w:r w:rsidRPr="00FE4F9A">
        <w:t>≈0.279 T, consistent with the 50% total-flux-leakage factor used in the design.</w:t>
      </w:r>
    </w:p>
    <w:p w14:paraId="24675386" w14:textId="77777777" w:rsidR="00FE4F9A" w:rsidRPr="00FE4F9A" w:rsidRDefault="00FE4F9A" w:rsidP="00FE4F9A">
      <w:pPr>
        <w:spacing w:before="60" w:after="60" w:line="300" w:lineRule="auto"/>
      </w:pPr>
      <w:r w:rsidRPr="00FE4F9A">
        <w:rPr>
          <w:color w:val="000000"/>
        </w:rPr>
        <w:t>The back-iron provides the low-reluctance return path for magnetic flux generated by the permanent magnets, maximising the flux density crossing the rotor air gap and minimising leakage flux that does not link the armature winding (Fitzgerald, Kingsley &amp; Umans, 2003). The reluctance of the magnetic circuit is governed by:</w:t>
      </w:r>
    </w:p>
    <w:p w14:paraId="2AFBF933" w14:textId="77777777" w:rsidR="00FE4F9A" w:rsidRPr="00FE4F9A" w:rsidRDefault="00FE4F9A" w:rsidP="00FE4F9A">
      <w:pPr>
        <w:spacing w:before="120" w:after="120"/>
        <w:jc w:val="center"/>
      </w:pPr>
      <m:oMathPara>
        <m:oMathParaPr>
          <m:jc m:val="center"/>
        </m:oMathParaPr>
        <m:oMath>
          <m:r>
            <m:rPr>
              <m:scr m:val="script"/>
            </m:rPr>
            <w:rPr>
              <w:rFonts w:ascii="Cambria Math" w:hAnsi="Cambria Math"/>
            </w:rPr>
            <m:t>R</m:t>
          </m:r>
          <m:r>
            <m:rPr>
              <m:sty m:val="p"/>
            </m:rPr>
            <w:rPr>
              <w:rFonts w:ascii="Cambria Math" w:hAnsi="Cambria Math"/>
            </w:rPr>
            <m:t xml:space="preserve"> = </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μ</m:t>
                  </m:r>
                </m:e>
                <m:sub>
                  <m:r>
                    <m:rPr>
                      <m:sty m:val="p"/>
                    </m:rPr>
                    <w:rPr>
                      <w:rFonts w:ascii="Cambria Math" w:hAnsi="Cambria Math"/>
                    </w:rPr>
                    <m:t>0</m:t>
                  </m:r>
                </m:sub>
              </m:sSub>
              <m:sSub>
                <m:sSubPr>
                  <m:ctrlPr>
                    <w:rPr>
                      <w:rFonts w:ascii="Cambria Math" w:hAnsi="Cambria Math"/>
                    </w:rPr>
                  </m:ctrlPr>
                </m:sSubPr>
                <m:e>
                  <m:r>
                    <w:rPr>
                      <w:rFonts w:ascii="Cambria Math" w:hAnsi="Cambria Math"/>
                    </w:rPr>
                    <m:t>μ</m:t>
                  </m:r>
                </m:e>
                <m:sub>
                  <m:r>
                    <m:rPr>
                      <m:sty m:val="p"/>
                    </m:rPr>
                    <w:rPr>
                      <w:rFonts w:ascii="Cambria Math" w:hAnsi="Cambria Math"/>
                    </w:rPr>
                    <m:t>r</m:t>
                  </m:r>
                </m:sub>
              </m:sSub>
              <m:r>
                <w:rPr>
                  <w:rFonts w:ascii="Cambria Math" w:hAnsi="Cambria Math"/>
                </w:rPr>
                <m:t>A</m:t>
              </m:r>
            </m:den>
          </m:f>
        </m:oMath>
      </m:oMathPara>
    </w:p>
    <w:p w14:paraId="37DA228E" w14:textId="75C7FF16" w:rsidR="00FE4F9A" w:rsidRPr="00485D44" w:rsidRDefault="00FE4F9A" w:rsidP="00FE4F9A">
      <w:pPr>
        <w:spacing w:before="60" w:after="60" w:line="300" w:lineRule="auto"/>
      </w:pPr>
      <w:r w:rsidRPr="00FE4F9A">
        <w:rPr>
          <w:color w:val="000000"/>
        </w:rPr>
        <w:t xml:space="preserve">where l is the path length, A is the cross-sectional area, and </w:t>
      </w:r>
      <m:oMath>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rPr>
              <m:t>r</m:t>
            </m:r>
          </m:sub>
        </m:sSub>
      </m:oMath>
      <w:r w:rsidRPr="00FE4F9A">
        <w:rPr>
          <w:color w:val="000000"/>
        </w:rPr>
        <w:t xml:space="preserve"> is the relative permeability. Minimising reluctance, by using a high </w:t>
      </w:r>
      <m:oMath>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rPr>
              <m:t>r</m:t>
            </m:r>
          </m:sub>
        </m:sSub>
      </m:oMath>
      <w:r w:rsidRPr="00FE4F9A">
        <w:rPr>
          <w:color w:val="000000"/>
        </w:rPr>
        <w:t xml:space="preserve"> material and keeping the air gap small, directly maximises the flux linkage with the armature. Three options were evaluated:</w:t>
      </w:r>
    </w:p>
    <w:p w14:paraId="466C61CD" w14:textId="77777777" w:rsidR="00FE4F9A" w:rsidRPr="00FE4F9A" w:rsidRDefault="00FE4F9A" w:rsidP="00FE4F9A">
      <w:pPr>
        <w:spacing w:before="60" w:after="60" w:line="300" w:lineRule="auto"/>
        <w:rPr>
          <w:b/>
          <w:bCs/>
          <w:color w:val="000000"/>
        </w:rPr>
      </w:pPr>
    </w:p>
    <w:p w14:paraId="46F0C280" w14:textId="77777777" w:rsidR="00FE4F9A" w:rsidRPr="00FE4F9A" w:rsidRDefault="00FE4F9A" w:rsidP="00FE4F9A">
      <w:pPr>
        <w:spacing w:before="60" w:after="60" w:line="300" w:lineRule="auto"/>
      </w:pPr>
      <w:r w:rsidRPr="00FE4F9A">
        <w:rPr>
          <w:b/>
          <w:bCs/>
          <w:color w:val="000000"/>
        </w:rPr>
        <w:t>Option A</w:t>
      </w:r>
      <w:r w:rsidRPr="00FE4F9A">
        <w:rPr>
          <w:color w:val="000000"/>
        </w:rPr>
        <w:t>: 60.3 mm stainless steel pipe stock. The diameter closely matched the 60 mm rotor outer diameter. Rejected because widely available stainless-steel pipe has poor magnetic permeability (</w:t>
      </w:r>
      <m:oMath>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rPr>
              <m:t>r</m:t>
            </m:r>
          </m:sub>
        </m:sSub>
      </m:oMath>
      <w:r w:rsidRPr="00FE4F9A">
        <w:rPr>
          <w:color w:val="000000"/>
        </w:rPr>
        <w:t xml:space="preserve"> &lt; 100) compared to mild steel (</w:t>
      </w:r>
      <m:oMath>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rPr>
              <m:t>r</m:t>
            </m:r>
          </m:sub>
        </m:sSub>
      </m:oMath>
      <w:r w:rsidRPr="00FE4F9A">
        <w:rPr>
          <w:color w:val="000000"/>
        </w:rPr>
        <w:t xml:space="preserve"> &gt; 1000), and the tight </w:t>
      </w:r>
      <w:r w:rsidRPr="00FE4F9A">
        <w:rPr>
          <w:color w:val="000000"/>
        </w:rPr>
        <w:lastRenderedPageBreak/>
        <w:t>dimensional tolerance would require precision machining not feasible within the project budget.</w:t>
      </w:r>
    </w:p>
    <w:p w14:paraId="1D6277DA" w14:textId="77777777" w:rsidR="00FE4F9A" w:rsidRPr="00FE4F9A" w:rsidRDefault="00FE4F9A" w:rsidP="00FE4F9A">
      <w:pPr>
        <w:spacing w:before="60" w:after="60" w:line="300" w:lineRule="auto"/>
      </w:pPr>
      <w:r w:rsidRPr="00FE4F9A">
        <w:rPr>
          <w:b/>
          <w:bCs/>
          <w:color w:val="000000"/>
        </w:rPr>
        <w:t>Option B:</w:t>
      </w:r>
      <w:r w:rsidRPr="00FE4F9A">
        <w:rPr>
          <w:color w:val="000000"/>
        </w:rPr>
        <w:t xml:space="preserve"> Mild steel pipe saddles. Available at low cost with the high relative permeability required. The principal disadvantages were the galvanised zinc coating (non-magnetic, requiring removal by sanding) and limited malleability, making it difficult to shape precisely to the rotor outer surface. Viable but not ideal.</w:t>
      </w:r>
    </w:p>
    <w:p w14:paraId="659CA762" w14:textId="77777777" w:rsidR="00FE4F9A" w:rsidRPr="00FE4F9A" w:rsidRDefault="00FE4F9A" w:rsidP="00FE4F9A">
      <w:pPr>
        <w:spacing w:before="60" w:after="60" w:line="300" w:lineRule="auto"/>
      </w:pPr>
      <w:r w:rsidRPr="00FE4F9A">
        <w:rPr>
          <w:b/>
          <w:bCs/>
          <w:color w:val="000000"/>
        </w:rPr>
        <w:t>Option C</w:t>
      </w:r>
      <w:r w:rsidRPr="00FE4F9A">
        <w:rPr>
          <w:color w:val="000000"/>
        </w:rPr>
        <w:t>: Steel laminations (selected). Laminated construction provides precise industry-grade cutting, accurate thickness control, and good malleability, allowing the back-iron to be shaped to the required dimensions without specialised tooling. The gain in geometric precision and compatibility with the rest of the laminated rotor assembly justified the cost increase.</w:t>
      </w:r>
    </w:p>
    <w:p w14:paraId="45CE357D" w14:textId="2D14CEFF" w:rsidR="00FE4F9A" w:rsidRPr="00FE4F9A" w:rsidRDefault="00FE4F9A" w:rsidP="00FE4F9A">
      <w:pPr>
        <w:spacing w:before="60" w:after="60" w:line="300" w:lineRule="auto"/>
      </w:pPr>
      <w:r w:rsidRPr="00FE4F9A">
        <w:rPr>
          <w:color w:val="000000"/>
        </w:rPr>
        <w:t>A back-iron thickness of 3.6 mm was chosen, consistent with the general engineering guideline of 5-10% of core diameter (Fitzgerald, Kingsley &amp; Umans, 2003). This avoids magnetic saturation at the design peak flux density of 1.3 T. The resulting air gap between the back-iron inner face and the rotor outer surface was approximately 2.5 mm, larger than the ideal 1 mm target but acceptable given hand-assembled construction.</w:t>
      </w:r>
      <w:r w:rsidR="0010361A">
        <w:rPr>
          <w:color w:val="000000"/>
        </w:rPr>
        <w:t xml:space="preserve"> However, for future </w:t>
      </w:r>
      <w:r w:rsidR="00485D44">
        <w:rPr>
          <w:color w:val="000000"/>
        </w:rPr>
        <w:t>designs</w:t>
      </w:r>
      <w:r w:rsidR="00630B05">
        <w:rPr>
          <w:color w:val="000000"/>
        </w:rPr>
        <w:t xml:space="preserve"> with better manufacturing equipment Option A would provide an improvement towards the back iron design</w:t>
      </w:r>
      <w:r w:rsidR="00F641E5">
        <w:rPr>
          <w:color w:val="000000"/>
        </w:rPr>
        <w:t>, especially if the pipe has significant thickness and remains unsaturated</w:t>
      </w:r>
      <w:r w:rsidR="00630B05">
        <w:rPr>
          <w:color w:val="000000"/>
        </w:rPr>
        <w:t xml:space="preserve">. </w:t>
      </w:r>
    </w:p>
    <w:p w14:paraId="12E6E2EA" w14:textId="77777777" w:rsidR="00FE4F9A" w:rsidRPr="00FE4F9A" w:rsidRDefault="00FE4F9A" w:rsidP="00FE4F9A">
      <w:pPr>
        <w:spacing w:before="220" w:after="100"/>
        <w:outlineLvl w:val="1"/>
        <w:rPr>
          <w:b/>
          <w:bCs/>
          <w:color w:val="1F3864"/>
          <w:sz w:val="26"/>
          <w:szCs w:val="26"/>
        </w:rPr>
      </w:pPr>
      <w:bookmarkStart w:id="14" w:name="_Toc230848562"/>
      <w:r w:rsidRPr="00FE4F9A">
        <w:rPr>
          <w:b/>
          <w:bCs/>
          <w:color w:val="1F3864"/>
          <w:sz w:val="26"/>
          <w:szCs w:val="26"/>
        </w:rPr>
        <w:t>5.3 Rotor Geometry and Structural Dimensions</w:t>
      </w:r>
      <w:bookmarkEnd w:id="14"/>
    </w:p>
    <w:p w14:paraId="3E9BF111" w14:textId="77777777" w:rsidR="00FE4F9A" w:rsidRPr="00FE4F9A" w:rsidRDefault="00FE4F9A" w:rsidP="00FE4F9A">
      <w:pPr>
        <w:spacing w:before="60" w:after="60" w:line="300" w:lineRule="auto"/>
      </w:pPr>
      <w:r w:rsidRPr="00FE4F9A">
        <w:t xml:space="preserve">Note that </w:t>
      </w:r>
      <m:oMath>
        <m:sSub>
          <m:sSubPr>
            <m:ctrlPr>
              <w:rPr>
                <w:rFonts w:ascii="Cambria Math" w:hAnsi="Cambria Math"/>
              </w:rPr>
            </m:ctrlPr>
          </m:sSubPr>
          <m:e>
            <m:r>
              <w:rPr>
                <w:rFonts w:ascii="Cambria Math" w:hAnsi="Cambria Math"/>
              </w:rPr>
              <m:t>R</m:t>
            </m:r>
          </m:e>
          <m:sub>
            <m:r>
              <m:rPr>
                <m:sty m:val="p"/>
              </m:rPr>
              <w:rPr>
                <w:rFonts w:ascii="Cambria Math" w:hAnsi="Cambria Math"/>
              </w:rPr>
              <m:t>avg</m:t>
            </m:r>
          </m:sub>
        </m:sSub>
      </m:oMath>
      <w:r w:rsidRPr="00FE4F9A">
        <w:t xml:space="preserve"> is approximated as the mean of the outer rotor radius and shaft radius, slightly overestimating the true conductor mid-radius. This approximation is compensated by the conservative 0.6 packing factor, which keeps the effective turn count well below the slot geometry maximum. The combined impact on total wire length is within the 1.9% margin against the 45 m constraint.</w:t>
      </w:r>
    </w:p>
    <w:p w14:paraId="7F7BECA4" w14:textId="77777777" w:rsidR="00FE4F9A" w:rsidRPr="00FE4F9A" w:rsidRDefault="00FE4F9A" w:rsidP="00FE4F9A">
      <w:pPr>
        <w:spacing w:before="60" w:after="60" w:line="300" w:lineRule="auto"/>
      </w:pPr>
      <w:r w:rsidRPr="00FE4F9A">
        <w:rPr>
          <w:color w:val="000000"/>
        </w:rPr>
        <w:t>The rotor geometry was derived from the 8-slot, 16-lamination stack supplied in the QUT kit. The rotor stack length is:</w:t>
      </w:r>
    </w:p>
    <w:p w14:paraId="50325D1E"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r>
            <m:rPr>
              <m:sty m:val="p"/>
            </m:rPr>
            <w:rPr>
              <w:rFonts w:ascii="Cambria Math" w:hAnsi="Cambria Math"/>
            </w:rPr>
            <m:t xml:space="preserve"> = 16×1.2 mm = 19.2 mm</m:t>
          </m:r>
        </m:oMath>
      </m:oMathPara>
    </w:p>
    <w:p w14:paraId="372B2662" w14:textId="77777777" w:rsidR="00FE4F9A" w:rsidRPr="00FE4F9A" w:rsidRDefault="00FE4F9A" w:rsidP="00FE4F9A">
      <w:pPr>
        <w:spacing w:before="60" w:after="60" w:line="300" w:lineRule="auto"/>
      </w:pPr>
      <w:r w:rsidRPr="00FE4F9A">
        <w:rPr>
          <w:color w:val="000000"/>
        </w:rPr>
        <w:t>The average winding radius, positioned at the midpoint of the slot depth, is:</w:t>
      </w:r>
    </w:p>
    <w:p w14:paraId="0D6C5951"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avg</m:t>
              </m:r>
            </m:sub>
          </m:sSub>
          <m:r>
            <m:rPr>
              <m:sty m:val="p"/>
            </m:rPr>
            <w:rPr>
              <w:rFonts w:ascii="Cambria Math" w:hAnsi="Cambria Math"/>
            </w:rPr>
            <m:t xml:space="preserve"> = </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S</m:t>
                      </m:r>
                    </m:sub>
                  </m:sSub>
                </m:e>
              </m:d>
            </m:num>
            <m:den>
              <m:r>
                <m:rPr>
                  <m:sty m:val="p"/>
                </m:rPr>
                <w:rPr>
                  <w:rFonts w:ascii="Cambria Math" w:hAnsi="Cambria Math"/>
                </w:rPr>
                <m:t>2</m:t>
              </m:r>
            </m:den>
          </m:f>
          <m:r>
            <m:rPr>
              <m:sty m:val="p"/>
            </m:rPr>
            <w:rPr>
              <w:rFonts w:ascii="Cambria Math" w:hAnsi="Cambria Math"/>
            </w:rPr>
            <m:t xml:space="preserve"> = </m:t>
          </m:r>
          <m:f>
            <m:fPr>
              <m:ctrlPr>
                <w:rPr>
                  <w:rFonts w:ascii="Cambria Math" w:hAnsi="Cambria Math"/>
                </w:rPr>
              </m:ctrlPr>
            </m:fPr>
            <m:num>
              <m:d>
                <m:dPr>
                  <m:ctrlPr>
                    <w:rPr>
                      <w:rFonts w:ascii="Cambria Math" w:hAnsi="Cambria Math"/>
                    </w:rPr>
                  </m:ctrlPr>
                </m:dPr>
                <m:e>
                  <m:r>
                    <m:rPr>
                      <m:sty m:val="p"/>
                    </m:rPr>
                    <w:rPr>
                      <w:rFonts w:ascii="Cambria Math" w:hAnsi="Cambria Math"/>
                    </w:rPr>
                    <m:t>30 + 15</m:t>
                  </m:r>
                </m:e>
              </m:d>
            </m:num>
            <m:den>
              <m:r>
                <m:rPr>
                  <m:sty m:val="p"/>
                </m:rPr>
                <w:rPr>
                  <w:rFonts w:ascii="Cambria Math" w:hAnsi="Cambria Math"/>
                </w:rPr>
                <m:t>2</m:t>
              </m:r>
            </m:den>
          </m:f>
          <m:r>
            <m:rPr>
              <m:sty m:val="p"/>
            </m:rPr>
            <w:rPr>
              <w:rFonts w:ascii="Cambria Math" w:hAnsi="Cambria Math"/>
            </w:rPr>
            <m:t xml:space="preserve"> = 22.5 mm</m:t>
          </m:r>
        </m:oMath>
      </m:oMathPara>
    </w:p>
    <w:p w14:paraId="10AB387E" w14:textId="77777777" w:rsidR="00FE4F9A" w:rsidRPr="00FE4F9A" w:rsidRDefault="00FE4F9A" w:rsidP="00FE4F9A">
      <w:pPr>
        <w:spacing w:before="60" w:after="60" w:line="300" w:lineRule="auto"/>
      </w:pPr>
      <w:r w:rsidRPr="00FE4F9A">
        <w:rPr>
          <w:color w:val="000000"/>
        </w:rPr>
        <w:t>For a full-pitched lap winding with a 180-degree pitch, the chord length spanning one pole pitch is:</w:t>
      </w:r>
    </w:p>
    <w:p w14:paraId="13A2F8DE"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c</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R</m:t>
              </m:r>
            </m:e>
            <m:sub>
              <m:r>
                <m:rPr>
                  <m:sty m:val="p"/>
                </m:rPr>
                <w:rPr>
                  <w:rFonts w:ascii="Cambria Math" w:hAnsi="Cambria Math"/>
                </w:rPr>
                <m:t>avg</m:t>
              </m:r>
            </m:sub>
          </m:sSub>
          <m:r>
            <m:rPr>
              <m:sty m:val="p"/>
            </m:rPr>
            <w:rPr>
              <w:rFonts w:ascii="Cambria Math" w:hAnsi="Cambria Math"/>
            </w:rPr>
            <m:t>·sin</m:t>
          </m:r>
          <m:d>
            <m:dPr>
              <m:ctrlPr>
                <w:rPr>
                  <w:rFonts w:ascii="Cambria Math" w:hAnsi="Cambria Math"/>
                </w:rPr>
              </m:ctrlPr>
            </m:dPr>
            <m:e>
              <m:r>
                <m:rPr>
                  <m:sty m:val="p"/>
                </m:rPr>
                <w:rPr>
                  <w:rFonts w:ascii="Cambria Math" w:hAnsi="Cambria Math"/>
                </w:rPr>
                <m:t>90°</m:t>
              </m:r>
            </m:e>
          </m:d>
          <m:r>
            <m:rPr>
              <m:sty m:val="p"/>
            </m:rPr>
            <w:rPr>
              <w:rFonts w:ascii="Cambria Math" w:hAnsi="Cambria Math"/>
            </w:rPr>
            <m:t xml:space="preserve"> = 2×22.5 = 45 mm</m:t>
          </m:r>
        </m:oMath>
      </m:oMathPara>
    </w:p>
    <w:p w14:paraId="6E320DE0" w14:textId="77777777" w:rsidR="00FE4F9A" w:rsidRPr="00FE4F9A" w:rsidRDefault="00FE4F9A" w:rsidP="00FE4F9A">
      <w:pPr>
        <w:spacing w:before="60" w:after="60" w:line="300" w:lineRule="auto"/>
      </w:pPr>
      <w:r w:rsidRPr="00FE4F9A">
        <w:rPr>
          <w:color w:val="000000"/>
        </w:rPr>
        <w:t>The length of a single wire turn, accounting for two active conductor segments across the rotor face and two end-turn segments spanning the stack length, is:</w:t>
      </w:r>
    </w:p>
    <w:p w14:paraId="114B312E"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N</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L</m:t>
              </m:r>
            </m:e>
            <m:sub>
              <m:r>
                <m:rPr>
                  <m:sty m:val="p"/>
                </m:rPr>
                <w:rPr>
                  <w:rFonts w:ascii="Cambria Math" w:hAnsi="Cambria Math"/>
                </w:rPr>
                <m:t>c</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L</m:t>
              </m:r>
            </m:e>
            <m:sub>
              <m:r>
                <m:rPr>
                  <m:sty m:val="p"/>
                </m:rPr>
                <w:rPr>
                  <w:rFonts w:ascii="Cambria Math" w:hAnsi="Cambria Math"/>
                </w:rPr>
                <m:t>R</m:t>
              </m:r>
            </m:sub>
          </m:sSub>
          <m:r>
            <m:rPr>
              <m:sty m:val="p"/>
            </m:rPr>
            <w:rPr>
              <w:rFonts w:ascii="Cambria Math" w:hAnsi="Cambria Math"/>
            </w:rPr>
            <m:t xml:space="preserve"> = 2(45) + 2(19.2) = 128.4 mm</m:t>
          </m:r>
        </m:oMath>
      </m:oMathPara>
    </w:p>
    <w:p w14:paraId="0CAA6D48" w14:textId="77777777" w:rsidR="00FE4F9A" w:rsidRPr="00FE4F9A" w:rsidRDefault="00FE4F9A" w:rsidP="00FE4F9A">
      <w:pPr>
        <w:spacing w:before="60" w:after="60" w:line="300" w:lineRule="auto"/>
      </w:pPr>
      <w:r w:rsidRPr="00FE4F9A">
        <w:rPr>
          <w:color w:val="000000"/>
        </w:rPr>
        <w:t xml:space="preserve">It should be noted that this calculation assumes all turns lie on the same geometric plane. In practice, turns in a slot stack radially, so conductors wound later sit at a marginally larger radius, extending their end-turn length slightly. The effect is small relative to the total wire </w:t>
      </w:r>
      <w:r w:rsidRPr="00FE4F9A">
        <w:rPr>
          <w:color w:val="000000"/>
        </w:rPr>
        <w:lastRenderedPageBreak/>
        <w:t>length but means actual wire consumption is slightly above the geometric estimate. With 8 coils and 43 turns per coil, the total wire length is:</w:t>
      </w:r>
    </w:p>
    <w:p w14:paraId="012F2625"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W</m:t>
              </m:r>
            </m:sub>
          </m:sSub>
          <m:r>
            <m:rPr>
              <m:sty m:val="p"/>
            </m:rPr>
            <w:rPr>
              <w:rFonts w:ascii="Cambria Math" w:hAnsi="Cambria Math"/>
            </w:rPr>
            <m:t xml:space="preserve"> = </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N</m:t>
              </m:r>
            </m:sub>
          </m:sSub>
          <m:r>
            <m:rPr>
              <m:sty m:val="p"/>
            </m:rPr>
            <w:rPr>
              <w:rFonts w:ascii="Cambria Math" w:hAnsi="Cambria Math"/>
            </w:rPr>
            <m:t xml:space="preserve"> = 8×43×128.4 mm = 44 169.6 mm ≈ 44.17 m</m:t>
          </m:r>
        </m:oMath>
      </m:oMathPara>
    </w:p>
    <w:p w14:paraId="08D71BC2" w14:textId="77777777" w:rsidR="00FE4F9A" w:rsidRPr="00FE4F9A" w:rsidRDefault="00FE4F9A" w:rsidP="00FE4F9A">
      <w:pPr>
        <w:spacing w:before="60" w:after="60" w:line="300" w:lineRule="auto"/>
      </w:pPr>
      <w:r w:rsidRPr="00FE4F9A">
        <w:rPr>
          <w:color w:val="000000"/>
        </w:rPr>
        <w:t>This satisfies the 45 m constraint with a 1.9% margin. The 43-turn count was validated against the available slot cross-section: with a usable slot area of 120 mm² and an assumed packing factor of 0.6, the maximum AWG 18 turns per slot is 43, the densest achievable configuration for this lamination geometry.</w:t>
      </w:r>
    </w:p>
    <w:p w14:paraId="3F508B70" w14:textId="77777777" w:rsidR="00FE4F9A" w:rsidRPr="00FE4F9A" w:rsidRDefault="00FE4F9A" w:rsidP="00FE4F9A">
      <w:pPr>
        <w:spacing w:before="220" w:after="100"/>
        <w:outlineLvl w:val="1"/>
        <w:rPr>
          <w:b/>
          <w:bCs/>
          <w:color w:val="1F3864"/>
          <w:sz w:val="26"/>
          <w:szCs w:val="26"/>
        </w:rPr>
      </w:pPr>
      <w:bookmarkStart w:id="15" w:name="_Toc230848563"/>
      <w:r w:rsidRPr="00FE4F9A">
        <w:rPr>
          <w:b/>
          <w:bCs/>
          <w:color w:val="1F3864"/>
          <w:sz w:val="26"/>
          <w:szCs w:val="26"/>
        </w:rPr>
        <w:t>5.4 Winding Strategy and Conductor Selection</w:t>
      </w:r>
      <w:bookmarkEnd w:id="15"/>
    </w:p>
    <w:p w14:paraId="1002223E" w14:textId="5ABC8ED6" w:rsidR="00FE4F9A" w:rsidRPr="00FE4F9A" w:rsidRDefault="00FE4F9A" w:rsidP="00FE4F9A">
      <w:pPr>
        <w:spacing w:before="60" w:after="60" w:line="300" w:lineRule="auto"/>
      </w:pPr>
      <w:r w:rsidRPr="00FE4F9A">
        <w:t xml:space="preserve">It should also be noted that the QUT-supplied commutator uses brass segments rather than the copper standard in commercial motors. Brass has approximately 40% lower electrical conductivity than copper, and </w:t>
      </w:r>
      <w:proofErr w:type="gramStart"/>
      <w:r w:rsidR="00CF6169" w:rsidRPr="00FE4F9A">
        <w:t>it’s</w:t>
      </w:r>
      <w:proofErr w:type="gramEnd"/>
      <w:r w:rsidRPr="00FE4F9A">
        <w:t xml:space="preserve"> harder surface produces higher contact resistance with carbon brush stock (Hughes, 2019). This contributes additional losses beyond the 1 Ω brush-resistance estimate in the armature resistance model, and upgrading to a copper commutator is identified in the recommendations as a medium-priority improvement.</w:t>
      </w:r>
    </w:p>
    <w:p w14:paraId="3CE85886" w14:textId="77777777" w:rsidR="00FE4F9A" w:rsidRPr="00FE4F9A" w:rsidRDefault="00FE4F9A" w:rsidP="00FE4F9A">
      <w:pPr>
        <w:spacing w:before="60" w:after="60" w:line="300" w:lineRule="auto"/>
      </w:pPr>
      <w:r w:rsidRPr="00FE4F9A">
        <w:rPr>
          <w:color w:val="000000"/>
        </w:rPr>
        <w:t>Five wire gauges in the AWG 18-29 range were available from the QUT store. The principal trade-off is between turn count (which raises back-EMF and torque) and conductor cross-section (which lowers resistance and reduces ohmic losses). Table 2 summarises the principal candidates.</w:t>
      </w:r>
    </w:p>
    <w:p w14:paraId="3898E8C4" w14:textId="77777777" w:rsidR="00FE4F9A" w:rsidRPr="00FE4F9A" w:rsidRDefault="00FE4F9A" w:rsidP="00FE4F9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300"/>
        <w:gridCol w:w="1526"/>
        <w:gridCol w:w="1300"/>
        <w:gridCol w:w="2800"/>
      </w:tblGrid>
      <w:tr w:rsidR="00FE4F9A" w:rsidRPr="00FE4F9A" w14:paraId="08F46516"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D268A1B" w14:textId="77777777" w:rsidR="00FE4F9A" w:rsidRPr="00FE4F9A" w:rsidRDefault="00FE4F9A" w:rsidP="00FE4F9A">
            <w:pPr>
              <w:jc w:val="center"/>
            </w:pPr>
            <w:r w:rsidRPr="00FE4F9A">
              <w:rPr>
                <w:b/>
                <w:bCs/>
                <w:color w:val="FFFFFF"/>
              </w:rPr>
              <w:t>AWG</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A8D2505" w14:textId="77777777" w:rsidR="00FE4F9A" w:rsidRPr="00FE4F9A" w:rsidRDefault="00FE4F9A" w:rsidP="00FE4F9A">
            <w:pPr>
              <w:jc w:val="center"/>
            </w:pPr>
            <w:r w:rsidRPr="00FE4F9A">
              <w:rPr>
                <w:b/>
                <w:bCs/>
                <w:color w:val="FFFFFF"/>
              </w:rPr>
              <w:t>Dia. (mm)</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3D20A49" w14:textId="77777777" w:rsidR="00FE4F9A" w:rsidRPr="00FE4F9A" w:rsidRDefault="00FE4F9A" w:rsidP="00FE4F9A">
            <w:pPr>
              <w:jc w:val="center"/>
            </w:pPr>
            <w:r w:rsidRPr="00FE4F9A">
              <w:rPr>
                <w:b/>
                <w:bCs/>
                <w:color w:val="FFFFFF"/>
              </w:rPr>
              <w:t>Area (mm²)</w:t>
            </w:r>
          </w:p>
        </w:tc>
        <w:tc>
          <w:tcPr>
            <w:tcW w:w="15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BE1415A" w14:textId="77777777" w:rsidR="00FE4F9A" w:rsidRPr="00FE4F9A" w:rsidRDefault="00FE4F9A" w:rsidP="00FE4F9A">
            <w:pPr>
              <w:jc w:val="center"/>
            </w:pPr>
            <w:r w:rsidRPr="00FE4F9A">
              <w:rPr>
                <w:b/>
                <w:bCs/>
                <w:color w:val="FFFFFF"/>
              </w:rPr>
              <w:t>Res. (</w:t>
            </w:r>
            <w:proofErr w:type="spellStart"/>
            <w:r w:rsidRPr="00FE4F9A">
              <w:rPr>
                <w:b/>
                <w:bCs/>
                <w:color w:val="FFFFFF"/>
              </w:rPr>
              <w:t>mΩ</w:t>
            </w:r>
            <w:proofErr w:type="spellEnd"/>
            <w:r w:rsidRPr="00FE4F9A">
              <w:rPr>
                <w:b/>
                <w:bCs/>
                <w:color w:val="FFFFFF"/>
              </w:rPr>
              <w:t>/m)</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B94E153" w14:textId="77777777" w:rsidR="00FE4F9A" w:rsidRPr="00FE4F9A" w:rsidRDefault="00FE4F9A" w:rsidP="00FE4F9A">
            <w:pPr>
              <w:jc w:val="center"/>
            </w:pPr>
            <w:r w:rsidRPr="00FE4F9A">
              <w:rPr>
                <w:b/>
                <w:bCs/>
                <w:color w:val="FFFFFF"/>
              </w:rPr>
              <w:t>Max turns/slot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9951FDF" w14:textId="77777777" w:rsidR="00FE4F9A" w:rsidRPr="00FE4F9A" w:rsidRDefault="00FE4F9A" w:rsidP="00FE4F9A">
            <w:pPr>
              <w:jc w:val="center"/>
            </w:pPr>
            <w:r w:rsidRPr="00FE4F9A">
              <w:rPr>
                <w:b/>
                <w:bCs/>
                <w:color w:val="FFFFFF"/>
              </w:rPr>
              <w:t>Notes</w:t>
            </w:r>
          </w:p>
        </w:tc>
      </w:tr>
      <w:tr w:rsidR="00FE4F9A" w:rsidRPr="00FE4F9A" w14:paraId="56822BF8" w14:textId="77777777">
        <w:tc>
          <w:tcPr>
            <w:tcW w:w="9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2D6C3E0" w14:textId="77777777" w:rsidR="00FE4F9A" w:rsidRPr="00FE4F9A" w:rsidRDefault="00FE4F9A" w:rsidP="00FE4F9A">
            <w:r w:rsidRPr="00FE4F9A">
              <w:rPr>
                <w:b/>
                <w:bCs/>
                <w:sz w:val="20"/>
                <w:szCs w:val="20"/>
              </w:rPr>
              <w:t>18</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4253BC6" w14:textId="77777777" w:rsidR="00FE4F9A" w:rsidRPr="00FE4F9A" w:rsidRDefault="00FE4F9A" w:rsidP="00FE4F9A">
            <w:pPr>
              <w:jc w:val="center"/>
              <w:rPr>
                <w:sz w:val="20"/>
                <w:szCs w:val="20"/>
              </w:rPr>
            </w:pPr>
            <w:r w:rsidRPr="00FE4F9A">
              <w:rPr>
                <w:sz w:val="20"/>
                <w:szCs w:val="20"/>
              </w:rPr>
              <w:t>1.024</w:t>
            </w:r>
          </w:p>
        </w:tc>
        <w:tc>
          <w:tcPr>
            <w:tcW w:w="13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372D4C6" w14:textId="77777777" w:rsidR="00FE4F9A" w:rsidRPr="00FE4F9A" w:rsidRDefault="00FE4F9A" w:rsidP="00FE4F9A">
            <w:pPr>
              <w:jc w:val="center"/>
              <w:rPr>
                <w:sz w:val="20"/>
                <w:szCs w:val="20"/>
              </w:rPr>
            </w:pPr>
            <w:r w:rsidRPr="00FE4F9A">
              <w:rPr>
                <w:sz w:val="20"/>
                <w:szCs w:val="20"/>
              </w:rPr>
              <w:t>0.823</w:t>
            </w:r>
          </w:p>
        </w:tc>
        <w:tc>
          <w:tcPr>
            <w:tcW w:w="152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7599276" w14:textId="77777777" w:rsidR="00FE4F9A" w:rsidRPr="00FE4F9A" w:rsidRDefault="00FE4F9A" w:rsidP="00FE4F9A">
            <w:pPr>
              <w:jc w:val="center"/>
              <w:rPr>
                <w:sz w:val="20"/>
                <w:szCs w:val="20"/>
              </w:rPr>
            </w:pPr>
            <w:r w:rsidRPr="00FE4F9A">
              <w:rPr>
                <w:sz w:val="20"/>
                <w:szCs w:val="20"/>
              </w:rPr>
              <w:t>20.95</w:t>
            </w:r>
          </w:p>
        </w:tc>
        <w:tc>
          <w:tcPr>
            <w:tcW w:w="13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2548D3D" w14:textId="77777777" w:rsidR="00FE4F9A" w:rsidRPr="00FE4F9A" w:rsidRDefault="00FE4F9A" w:rsidP="00FE4F9A">
            <w:pPr>
              <w:jc w:val="center"/>
              <w:rPr>
                <w:sz w:val="20"/>
                <w:szCs w:val="20"/>
              </w:rPr>
            </w:pPr>
            <w:r w:rsidRPr="00FE4F9A">
              <w:rPr>
                <w:sz w:val="20"/>
                <w:szCs w:val="20"/>
              </w:rPr>
              <w:t>43</w:t>
            </w:r>
          </w:p>
        </w:tc>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0BB24DD" w14:textId="77777777" w:rsidR="00FE4F9A" w:rsidRPr="00FE4F9A" w:rsidRDefault="00FE4F9A" w:rsidP="00FE4F9A">
            <w:r w:rsidRPr="00FE4F9A">
              <w:rPr>
                <w:sz w:val="20"/>
                <w:szCs w:val="20"/>
              </w:rPr>
              <w:t>Selected, lowest resistance, maximises current capacity</w:t>
            </w:r>
          </w:p>
        </w:tc>
      </w:tr>
      <w:tr w:rsidR="00FE4F9A" w:rsidRPr="00FE4F9A" w14:paraId="615F2059" w14:textId="77777777">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DDA255" w14:textId="77777777" w:rsidR="00FE4F9A" w:rsidRPr="00FE4F9A" w:rsidRDefault="00FE4F9A" w:rsidP="00FE4F9A">
            <w:pPr>
              <w:rPr>
                <w:sz w:val="20"/>
                <w:szCs w:val="20"/>
              </w:rPr>
            </w:pPr>
            <w:r w:rsidRPr="00FE4F9A">
              <w:rPr>
                <w:sz w:val="20"/>
                <w:szCs w:val="20"/>
              </w:rPr>
              <w:t>19</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A97D89" w14:textId="77777777" w:rsidR="00FE4F9A" w:rsidRPr="00FE4F9A" w:rsidRDefault="00FE4F9A" w:rsidP="00FE4F9A">
            <w:pPr>
              <w:jc w:val="center"/>
              <w:rPr>
                <w:color w:val="000000"/>
                <w:sz w:val="20"/>
                <w:szCs w:val="20"/>
              </w:rPr>
            </w:pPr>
            <w:r w:rsidRPr="00FE4F9A">
              <w:rPr>
                <w:color w:val="000000"/>
                <w:sz w:val="20"/>
                <w:szCs w:val="20"/>
              </w:rPr>
              <w:t>0.912</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419E67" w14:textId="77777777" w:rsidR="00FE4F9A" w:rsidRPr="00FE4F9A" w:rsidRDefault="00FE4F9A" w:rsidP="00FE4F9A">
            <w:pPr>
              <w:jc w:val="center"/>
              <w:rPr>
                <w:color w:val="000000"/>
                <w:sz w:val="20"/>
                <w:szCs w:val="20"/>
              </w:rPr>
            </w:pPr>
            <w:r w:rsidRPr="00FE4F9A">
              <w:rPr>
                <w:color w:val="000000"/>
                <w:sz w:val="20"/>
                <w:szCs w:val="20"/>
              </w:rPr>
              <w:t>0.653</w:t>
            </w:r>
          </w:p>
        </w:tc>
        <w:tc>
          <w:tcPr>
            <w:tcW w:w="15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66A0A6" w14:textId="77777777" w:rsidR="00FE4F9A" w:rsidRPr="00FE4F9A" w:rsidRDefault="00FE4F9A" w:rsidP="00FE4F9A">
            <w:pPr>
              <w:jc w:val="center"/>
              <w:rPr>
                <w:sz w:val="20"/>
                <w:szCs w:val="20"/>
              </w:rPr>
            </w:pPr>
            <w:r w:rsidRPr="00FE4F9A">
              <w:rPr>
                <w:sz w:val="20"/>
                <w:szCs w:val="20"/>
              </w:rPr>
              <w:t>26.42</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2DC1DF" w14:textId="77777777" w:rsidR="00FE4F9A" w:rsidRPr="00FE4F9A" w:rsidRDefault="00FE4F9A" w:rsidP="00FE4F9A">
            <w:pPr>
              <w:jc w:val="center"/>
              <w:rPr>
                <w:sz w:val="20"/>
                <w:szCs w:val="20"/>
              </w:rPr>
            </w:pPr>
            <w:r w:rsidRPr="00FE4F9A">
              <w:rPr>
                <w:sz w:val="20"/>
                <w:szCs w:val="20"/>
              </w:rPr>
              <w:t>55</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733903" w14:textId="77777777" w:rsidR="00FE4F9A" w:rsidRPr="00FE4F9A" w:rsidRDefault="00FE4F9A" w:rsidP="00FE4F9A">
            <w:pPr>
              <w:rPr>
                <w:sz w:val="20"/>
                <w:szCs w:val="20"/>
              </w:rPr>
            </w:pPr>
          </w:p>
        </w:tc>
      </w:tr>
      <w:tr w:rsidR="00FE4F9A" w:rsidRPr="00FE4F9A" w14:paraId="3676709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968E4A1" w14:textId="77777777" w:rsidR="00FE4F9A" w:rsidRPr="00FE4F9A" w:rsidRDefault="00FE4F9A" w:rsidP="00FE4F9A">
            <w:r w:rsidRPr="00FE4F9A">
              <w:rPr>
                <w:sz w:val="20"/>
                <w:szCs w:val="20"/>
              </w:rPr>
              <w:t>20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817B659" w14:textId="77777777" w:rsidR="00FE4F9A" w:rsidRPr="00FE4F9A" w:rsidRDefault="00FE4F9A" w:rsidP="00FE4F9A">
            <w:pPr>
              <w:jc w:val="center"/>
              <w:rPr>
                <w:sz w:val="20"/>
                <w:szCs w:val="20"/>
              </w:rPr>
            </w:pPr>
            <w:r w:rsidRPr="00FE4F9A">
              <w:rPr>
                <w:sz w:val="20"/>
                <w:szCs w:val="20"/>
              </w:rPr>
              <w:t>0.812</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0BB6792" w14:textId="77777777" w:rsidR="00FE4F9A" w:rsidRPr="00FE4F9A" w:rsidRDefault="00FE4F9A" w:rsidP="00FE4F9A">
            <w:pPr>
              <w:jc w:val="center"/>
              <w:rPr>
                <w:sz w:val="20"/>
                <w:szCs w:val="20"/>
              </w:rPr>
            </w:pPr>
            <w:r w:rsidRPr="00FE4F9A">
              <w:rPr>
                <w:sz w:val="20"/>
                <w:szCs w:val="20"/>
              </w:rPr>
              <w:t>0.518</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08133D0" w14:textId="77777777" w:rsidR="00FE4F9A" w:rsidRPr="00FE4F9A" w:rsidRDefault="00FE4F9A" w:rsidP="00FE4F9A">
            <w:pPr>
              <w:jc w:val="center"/>
              <w:rPr>
                <w:sz w:val="20"/>
                <w:szCs w:val="20"/>
              </w:rPr>
            </w:pPr>
            <w:r w:rsidRPr="00FE4F9A">
              <w:rPr>
                <w:sz w:val="20"/>
                <w:szCs w:val="20"/>
              </w:rPr>
              <w:t>33.31</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7ADA26E" w14:textId="77777777" w:rsidR="00FE4F9A" w:rsidRPr="00FE4F9A" w:rsidRDefault="00FE4F9A" w:rsidP="00FE4F9A">
            <w:pPr>
              <w:jc w:val="center"/>
              <w:rPr>
                <w:sz w:val="20"/>
                <w:szCs w:val="20"/>
              </w:rPr>
            </w:pPr>
            <w:r w:rsidRPr="00FE4F9A">
              <w:rPr>
                <w:sz w:val="20"/>
                <w:szCs w:val="20"/>
              </w:rPr>
              <w:t>69</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B3D3712" w14:textId="77777777" w:rsidR="00FE4F9A" w:rsidRPr="00FE4F9A" w:rsidRDefault="00FE4F9A" w:rsidP="00FE4F9A">
            <w:r w:rsidRPr="00FE4F9A">
              <w:rPr>
                <w:sz w:val="20"/>
                <w:szCs w:val="20"/>
              </w:rPr>
              <w:t>Higher turn count; 45 m cap limits benefit</w:t>
            </w:r>
          </w:p>
        </w:tc>
      </w:tr>
      <w:tr w:rsidR="00FE4F9A" w:rsidRPr="00FE4F9A" w14:paraId="02F3B64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8CA8D39" w14:textId="77777777" w:rsidR="00FE4F9A" w:rsidRPr="00FE4F9A" w:rsidRDefault="00FE4F9A" w:rsidP="00FE4F9A">
            <w:pPr>
              <w:rPr>
                <w:sz w:val="20"/>
                <w:szCs w:val="20"/>
              </w:rPr>
            </w:pPr>
            <w:r w:rsidRPr="00FE4F9A">
              <w:rPr>
                <w:sz w:val="20"/>
                <w:szCs w:val="20"/>
              </w:rPr>
              <w:t>21</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D98B647" w14:textId="77777777" w:rsidR="00FE4F9A" w:rsidRPr="00FE4F9A" w:rsidRDefault="00FE4F9A" w:rsidP="00FE4F9A">
            <w:pPr>
              <w:jc w:val="center"/>
              <w:rPr>
                <w:sz w:val="20"/>
                <w:szCs w:val="20"/>
              </w:rPr>
            </w:pPr>
            <w:r w:rsidRPr="00FE4F9A">
              <w:rPr>
                <w:sz w:val="20"/>
                <w:szCs w:val="20"/>
              </w:rPr>
              <w:t>0.723</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6956AEE" w14:textId="77777777" w:rsidR="00FE4F9A" w:rsidRPr="00FE4F9A" w:rsidRDefault="00FE4F9A" w:rsidP="00FE4F9A">
            <w:pPr>
              <w:jc w:val="center"/>
              <w:rPr>
                <w:sz w:val="20"/>
                <w:szCs w:val="20"/>
              </w:rPr>
            </w:pPr>
            <w:r w:rsidRPr="00FE4F9A">
              <w:rPr>
                <w:sz w:val="20"/>
                <w:szCs w:val="20"/>
              </w:rPr>
              <w:t>0.41</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D33FB96" w14:textId="77777777" w:rsidR="00FE4F9A" w:rsidRPr="00FE4F9A" w:rsidRDefault="00FE4F9A" w:rsidP="00FE4F9A">
            <w:pPr>
              <w:jc w:val="center"/>
              <w:rPr>
                <w:sz w:val="20"/>
                <w:szCs w:val="20"/>
              </w:rPr>
            </w:pPr>
            <w:r w:rsidRPr="00FE4F9A">
              <w:rPr>
                <w:sz w:val="20"/>
                <w:szCs w:val="20"/>
              </w:rPr>
              <w:t>42</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E477C23" w14:textId="77777777" w:rsidR="00FE4F9A" w:rsidRPr="00FE4F9A" w:rsidRDefault="00FE4F9A" w:rsidP="00FE4F9A">
            <w:pPr>
              <w:jc w:val="center"/>
              <w:rPr>
                <w:sz w:val="20"/>
                <w:szCs w:val="20"/>
              </w:rPr>
            </w:pPr>
            <w:r w:rsidRPr="00FE4F9A">
              <w:rPr>
                <w:sz w:val="20"/>
                <w:szCs w:val="20"/>
              </w:rPr>
              <w:t>87</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77231F7" w14:textId="77777777" w:rsidR="00FE4F9A" w:rsidRPr="00FE4F9A" w:rsidRDefault="00FE4F9A" w:rsidP="00FE4F9A">
            <w:pPr>
              <w:rPr>
                <w:sz w:val="20"/>
                <w:szCs w:val="20"/>
              </w:rPr>
            </w:pPr>
          </w:p>
        </w:tc>
      </w:tr>
      <w:tr w:rsidR="00FE4F9A" w:rsidRPr="00FE4F9A" w14:paraId="2502BF8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A3E089" w14:textId="77777777" w:rsidR="00FE4F9A" w:rsidRPr="00FE4F9A" w:rsidRDefault="00FE4F9A" w:rsidP="00FE4F9A">
            <w:r w:rsidRPr="00FE4F9A">
              <w:rPr>
                <w:sz w:val="20"/>
                <w:szCs w:val="20"/>
              </w:rPr>
              <w:t>22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E9CA73" w14:textId="77777777" w:rsidR="00FE4F9A" w:rsidRPr="00FE4F9A" w:rsidRDefault="00FE4F9A" w:rsidP="00FE4F9A">
            <w:pPr>
              <w:jc w:val="center"/>
              <w:rPr>
                <w:sz w:val="20"/>
                <w:szCs w:val="20"/>
              </w:rPr>
            </w:pPr>
            <w:r w:rsidRPr="00FE4F9A">
              <w:rPr>
                <w:sz w:val="20"/>
                <w:szCs w:val="20"/>
              </w:rPr>
              <w:t>0.644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089716" w14:textId="77777777" w:rsidR="00FE4F9A" w:rsidRPr="00FE4F9A" w:rsidRDefault="00FE4F9A" w:rsidP="00FE4F9A">
            <w:pPr>
              <w:jc w:val="center"/>
              <w:rPr>
                <w:sz w:val="20"/>
                <w:szCs w:val="20"/>
              </w:rPr>
            </w:pPr>
            <w:r w:rsidRPr="00FE4F9A">
              <w:rPr>
                <w:sz w:val="20"/>
                <w:szCs w:val="20"/>
              </w:rPr>
              <w:t>0.326</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9903C0" w14:textId="77777777" w:rsidR="00FE4F9A" w:rsidRPr="00FE4F9A" w:rsidRDefault="00FE4F9A" w:rsidP="00FE4F9A">
            <w:pPr>
              <w:jc w:val="center"/>
              <w:rPr>
                <w:sz w:val="20"/>
                <w:szCs w:val="20"/>
              </w:rPr>
            </w:pPr>
            <w:r w:rsidRPr="00FE4F9A">
              <w:rPr>
                <w:sz w:val="20"/>
                <w:szCs w:val="20"/>
              </w:rPr>
              <w:t>52.96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31D801" w14:textId="77777777" w:rsidR="00FE4F9A" w:rsidRPr="00FE4F9A" w:rsidRDefault="00FE4F9A" w:rsidP="00FE4F9A">
            <w:pPr>
              <w:jc w:val="center"/>
              <w:rPr>
                <w:sz w:val="20"/>
                <w:szCs w:val="20"/>
              </w:rPr>
            </w:pPr>
            <w:r w:rsidRPr="00FE4F9A">
              <w:rPr>
                <w:sz w:val="20"/>
                <w:szCs w:val="20"/>
              </w:rPr>
              <w:t>110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3896EC" w14:textId="77777777" w:rsidR="00FE4F9A" w:rsidRPr="00FE4F9A" w:rsidRDefault="00FE4F9A" w:rsidP="00FE4F9A">
            <w:r w:rsidRPr="00FE4F9A">
              <w:rPr>
                <w:sz w:val="20"/>
                <w:szCs w:val="20"/>
              </w:rPr>
              <w:t>Elevated resistance reduces stall current and torque</w:t>
            </w:r>
          </w:p>
        </w:tc>
      </w:tr>
      <w:tr w:rsidR="00FE4F9A" w:rsidRPr="00FE4F9A" w14:paraId="76A4C8C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7AE8DF" w14:textId="77777777" w:rsidR="00FE4F9A" w:rsidRPr="00FE4F9A" w:rsidRDefault="00FE4F9A" w:rsidP="00FE4F9A">
            <w:pPr>
              <w:rPr>
                <w:sz w:val="20"/>
                <w:szCs w:val="20"/>
              </w:rPr>
            </w:pPr>
            <w:r w:rsidRPr="00FE4F9A">
              <w:rPr>
                <w:sz w:val="20"/>
                <w:szCs w:val="20"/>
              </w:rPr>
              <w:t>23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44A7C1" w14:textId="77777777" w:rsidR="00FE4F9A" w:rsidRPr="00FE4F9A" w:rsidRDefault="00FE4F9A" w:rsidP="00FE4F9A">
            <w:pPr>
              <w:jc w:val="center"/>
              <w:rPr>
                <w:sz w:val="20"/>
                <w:szCs w:val="20"/>
              </w:rPr>
            </w:pPr>
            <w:r w:rsidRPr="00FE4F9A">
              <w:rPr>
                <w:sz w:val="20"/>
                <w:szCs w:val="20"/>
              </w:rPr>
              <w:t>0.573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E44A96" w14:textId="77777777" w:rsidR="00FE4F9A" w:rsidRPr="00FE4F9A" w:rsidRDefault="00FE4F9A" w:rsidP="00FE4F9A">
            <w:pPr>
              <w:jc w:val="center"/>
              <w:rPr>
                <w:sz w:val="20"/>
                <w:szCs w:val="20"/>
              </w:rPr>
            </w:pPr>
            <w:r w:rsidRPr="00FE4F9A">
              <w:rPr>
                <w:sz w:val="20"/>
                <w:szCs w:val="20"/>
              </w:rPr>
              <w:t>0.258</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0E5488" w14:textId="77777777" w:rsidR="00FE4F9A" w:rsidRPr="00FE4F9A" w:rsidRDefault="00FE4F9A" w:rsidP="00FE4F9A">
            <w:pPr>
              <w:jc w:val="center"/>
              <w:rPr>
                <w:sz w:val="20"/>
                <w:szCs w:val="20"/>
              </w:rPr>
            </w:pPr>
            <w:r w:rsidRPr="00FE4F9A">
              <w:rPr>
                <w:sz w:val="20"/>
                <w:szCs w:val="20"/>
              </w:rPr>
              <w:t>66.79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CD9895" w14:textId="77777777" w:rsidR="00FE4F9A" w:rsidRPr="00FE4F9A" w:rsidRDefault="00FE4F9A" w:rsidP="00FE4F9A">
            <w:pPr>
              <w:jc w:val="center"/>
              <w:rPr>
                <w:sz w:val="20"/>
                <w:szCs w:val="20"/>
              </w:rPr>
            </w:pPr>
            <w:r w:rsidRPr="00FE4F9A">
              <w:rPr>
                <w:sz w:val="20"/>
                <w:szCs w:val="20"/>
              </w:rPr>
              <w:t>139</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63684A" w14:textId="77777777" w:rsidR="00FE4F9A" w:rsidRPr="00FE4F9A" w:rsidRDefault="00FE4F9A" w:rsidP="00FE4F9A">
            <w:pPr>
              <w:rPr>
                <w:sz w:val="20"/>
                <w:szCs w:val="20"/>
              </w:rPr>
            </w:pPr>
          </w:p>
        </w:tc>
      </w:tr>
      <w:tr w:rsidR="00FE4F9A" w:rsidRPr="00FE4F9A" w14:paraId="58D0661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AB68748" w14:textId="77777777" w:rsidR="00FE4F9A" w:rsidRPr="00FE4F9A" w:rsidRDefault="00FE4F9A" w:rsidP="00FE4F9A">
            <w:r w:rsidRPr="00FE4F9A">
              <w:rPr>
                <w:sz w:val="20"/>
                <w:szCs w:val="20"/>
              </w:rPr>
              <w:t>24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7708FAD" w14:textId="77777777" w:rsidR="00FE4F9A" w:rsidRPr="00FE4F9A" w:rsidRDefault="00FE4F9A" w:rsidP="00FE4F9A">
            <w:pPr>
              <w:jc w:val="center"/>
              <w:rPr>
                <w:sz w:val="20"/>
                <w:szCs w:val="20"/>
              </w:rPr>
            </w:pPr>
            <w:r w:rsidRPr="00FE4F9A">
              <w:rPr>
                <w:sz w:val="20"/>
                <w:szCs w:val="20"/>
              </w:rPr>
              <w:t>0.511</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444B45D" w14:textId="77777777" w:rsidR="00FE4F9A" w:rsidRPr="00FE4F9A" w:rsidRDefault="00FE4F9A" w:rsidP="00FE4F9A">
            <w:pPr>
              <w:jc w:val="center"/>
              <w:rPr>
                <w:sz w:val="20"/>
                <w:szCs w:val="20"/>
              </w:rPr>
            </w:pPr>
            <w:r w:rsidRPr="00FE4F9A">
              <w:rPr>
                <w:sz w:val="20"/>
                <w:szCs w:val="20"/>
              </w:rPr>
              <w:t>0.205</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AC84FCC" w14:textId="77777777" w:rsidR="00FE4F9A" w:rsidRPr="00FE4F9A" w:rsidRDefault="00FE4F9A" w:rsidP="00FE4F9A">
            <w:pPr>
              <w:jc w:val="center"/>
              <w:rPr>
                <w:sz w:val="20"/>
                <w:szCs w:val="20"/>
              </w:rPr>
            </w:pPr>
            <w:r w:rsidRPr="00FE4F9A">
              <w:rPr>
                <w:sz w:val="20"/>
                <w:szCs w:val="20"/>
              </w:rPr>
              <w:t>84.22</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1A9E9E6" w14:textId="77777777" w:rsidR="00FE4F9A" w:rsidRPr="00FE4F9A" w:rsidRDefault="00FE4F9A" w:rsidP="00FE4F9A">
            <w:pPr>
              <w:jc w:val="center"/>
              <w:rPr>
                <w:sz w:val="20"/>
                <w:szCs w:val="20"/>
              </w:rPr>
            </w:pPr>
            <w:r w:rsidRPr="00FE4F9A">
              <w:rPr>
                <w:sz w:val="20"/>
                <w:szCs w:val="20"/>
              </w:rPr>
              <w:t>175</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E7EFD83" w14:textId="77777777" w:rsidR="00FE4F9A" w:rsidRPr="00FE4F9A" w:rsidRDefault="00FE4F9A" w:rsidP="00FE4F9A">
            <w:r w:rsidRPr="00FE4F9A">
              <w:rPr>
                <w:sz w:val="20"/>
                <w:szCs w:val="20"/>
              </w:rPr>
              <w:t>Ohmic losses become dominant</w:t>
            </w:r>
          </w:p>
        </w:tc>
      </w:tr>
      <w:tr w:rsidR="00FE4F9A" w:rsidRPr="00FE4F9A" w14:paraId="40F7D925"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DE8DEC9" w14:textId="77777777" w:rsidR="00FE4F9A" w:rsidRPr="00FE4F9A" w:rsidRDefault="00FE4F9A" w:rsidP="00FE4F9A">
            <w:pPr>
              <w:rPr>
                <w:sz w:val="20"/>
                <w:szCs w:val="20"/>
              </w:rPr>
            </w:pPr>
            <w:r w:rsidRPr="00FE4F9A">
              <w:rPr>
                <w:sz w:val="20"/>
                <w:szCs w:val="20"/>
              </w:rPr>
              <w:t>25</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9B7B6D5" w14:textId="77777777" w:rsidR="00FE4F9A" w:rsidRPr="00FE4F9A" w:rsidRDefault="00FE4F9A" w:rsidP="00FE4F9A">
            <w:pPr>
              <w:jc w:val="center"/>
              <w:rPr>
                <w:sz w:val="20"/>
                <w:szCs w:val="20"/>
              </w:rPr>
            </w:pPr>
            <w:r w:rsidRPr="00FE4F9A">
              <w:rPr>
                <w:sz w:val="20"/>
                <w:szCs w:val="20"/>
              </w:rPr>
              <w:t>0.455</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7EE0636" w14:textId="77777777" w:rsidR="00FE4F9A" w:rsidRPr="00FE4F9A" w:rsidRDefault="00FE4F9A" w:rsidP="00FE4F9A">
            <w:pPr>
              <w:jc w:val="center"/>
              <w:rPr>
                <w:sz w:val="20"/>
                <w:szCs w:val="20"/>
              </w:rPr>
            </w:pPr>
            <w:r w:rsidRPr="00FE4F9A">
              <w:rPr>
                <w:sz w:val="20"/>
                <w:szCs w:val="20"/>
              </w:rPr>
              <w:t>0.162</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17110C6" w14:textId="77777777" w:rsidR="00FE4F9A" w:rsidRPr="00FE4F9A" w:rsidRDefault="00FE4F9A" w:rsidP="00FE4F9A">
            <w:pPr>
              <w:jc w:val="center"/>
              <w:rPr>
                <w:sz w:val="20"/>
                <w:szCs w:val="20"/>
              </w:rPr>
            </w:pPr>
            <w:r w:rsidRPr="00FE4F9A">
              <w:rPr>
                <w:sz w:val="20"/>
                <w:szCs w:val="20"/>
              </w:rPr>
              <w:t>106.2</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99D3687" w14:textId="77777777" w:rsidR="00FE4F9A" w:rsidRPr="00FE4F9A" w:rsidRDefault="00FE4F9A" w:rsidP="00FE4F9A">
            <w:pPr>
              <w:jc w:val="center"/>
              <w:rPr>
                <w:sz w:val="20"/>
                <w:szCs w:val="20"/>
              </w:rPr>
            </w:pPr>
            <w:r w:rsidRPr="00FE4F9A">
              <w:rPr>
                <w:sz w:val="20"/>
                <w:szCs w:val="20"/>
              </w:rPr>
              <w:t>222</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F418E2A" w14:textId="77777777" w:rsidR="00FE4F9A" w:rsidRPr="00FE4F9A" w:rsidRDefault="00FE4F9A" w:rsidP="00FE4F9A">
            <w:pPr>
              <w:rPr>
                <w:sz w:val="20"/>
                <w:szCs w:val="20"/>
              </w:rPr>
            </w:pPr>
          </w:p>
        </w:tc>
      </w:tr>
      <w:tr w:rsidR="00FE4F9A" w:rsidRPr="00FE4F9A" w14:paraId="4F4ED5D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522BE4" w14:textId="77777777" w:rsidR="00FE4F9A" w:rsidRPr="00FE4F9A" w:rsidRDefault="00FE4F9A" w:rsidP="00FE4F9A">
            <w:r w:rsidRPr="00FE4F9A">
              <w:rPr>
                <w:sz w:val="20"/>
                <w:szCs w:val="20"/>
              </w:rPr>
              <w:t>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6AC6A9" w14:textId="77777777" w:rsidR="00FE4F9A" w:rsidRPr="00FE4F9A" w:rsidRDefault="00FE4F9A" w:rsidP="00FE4F9A">
            <w:pPr>
              <w:jc w:val="center"/>
              <w:rPr>
                <w:sz w:val="20"/>
                <w:szCs w:val="20"/>
              </w:rPr>
            </w:pPr>
            <w:r w:rsidRPr="00FE4F9A">
              <w:rPr>
                <w:sz w:val="20"/>
                <w:szCs w:val="20"/>
              </w:rPr>
              <w:t>0.405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540C8D" w14:textId="77777777" w:rsidR="00FE4F9A" w:rsidRPr="00FE4F9A" w:rsidRDefault="00FE4F9A" w:rsidP="00FE4F9A">
            <w:pPr>
              <w:jc w:val="center"/>
              <w:rPr>
                <w:sz w:val="20"/>
                <w:szCs w:val="20"/>
              </w:rPr>
            </w:pPr>
            <w:r w:rsidRPr="00FE4F9A">
              <w:rPr>
                <w:sz w:val="20"/>
                <w:szCs w:val="20"/>
              </w:rPr>
              <w:t>0.129</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7237D2" w14:textId="77777777" w:rsidR="00FE4F9A" w:rsidRPr="00FE4F9A" w:rsidRDefault="00FE4F9A" w:rsidP="00FE4F9A">
            <w:pPr>
              <w:jc w:val="center"/>
              <w:rPr>
                <w:sz w:val="20"/>
                <w:szCs w:val="20"/>
              </w:rPr>
            </w:pPr>
            <w:r w:rsidRPr="00FE4F9A">
              <w:rPr>
                <w:sz w:val="20"/>
                <w:szCs w:val="20"/>
              </w:rPr>
              <w:t>133.9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D4286A" w14:textId="77777777" w:rsidR="00FE4F9A" w:rsidRPr="00FE4F9A" w:rsidRDefault="00FE4F9A" w:rsidP="00FE4F9A">
            <w:pPr>
              <w:jc w:val="center"/>
              <w:rPr>
                <w:sz w:val="20"/>
                <w:szCs w:val="20"/>
              </w:rPr>
            </w:pPr>
            <w:r w:rsidRPr="00FE4F9A">
              <w:rPr>
                <w:sz w:val="20"/>
                <w:szCs w:val="20"/>
              </w:rPr>
              <w:t>279</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1F3C08" w14:textId="77777777" w:rsidR="00FE4F9A" w:rsidRPr="00FE4F9A" w:rsidRDefault="00FE4F9A" w:rsidP="00FE4F9A">
            <w:r w:rsidRPr="00FE4F9A">
              <w:rPr>
                <w:sz w:val="20"/>
                <w:szCs w:val="20"/>
              </w:rPr>
              <w:t>Thermal margin severely reduced at 5 A</w:t>
            </w:r>
          </w:p>
        </w:tc>
      </w:tr>
      <w:tr w:rsidR="00FE4F9A" w:rsidRPr="00FE4F9A" w14:paraId="3AB3DE5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6DCE1B" w14:textId="77777777" w:rsidR="00FE4F9A" w:rsidRPr="00FE4F9A" w:rsidRDefault="00FE4F9A" w:rsidP="00FE4F9A">
            <w:pPr>
              <w:rPr>
                <w:sz w:val="20"/>
                <w:szCs w:val="20"/>
              </w:rPr>
            </w:pPr>
            <w:r w:rsidRPr="00FE4F9A">
              <w:rPr>
                <w:sz w:val="20"/>
                <w:szCs w:val="20"/>
              </w:rPr>
              <w:t>27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889C1A" w14:textId="77777777" w:rsidR="00FE4F9A" w:rsidRPr="00FE4F9A" w:rsidRDefault="00FE4F9A" w:rsidP="00FE4F9A">
            <w:pPr>
              <w:jc w:val="center"/>
              <w:rPr>
                <w:sz w:val="20"/>
                <w:szCs w:val="20"/>
              </w:rPr>
            </w:pPr>
            <w:r w:rsidRPr="00FE4F9A">
              <w:rPr>
                <w:sz w:val="20"/>
                <w:szCs w:val="20"/>
              </w:rPr>
              <w:t>0.361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D9776D" w14:textId="77777777" w:rsidR="00FE4F9A" w:rsidRPr="00FE4F9A" w:rsidRDefault="00FE4F9A" w:rsidP="00FE4F9A">
            <w:pPr>
              <w:jc w:val="center"/>
              <w:rPr>
                <w:sz w:val="20"/>
                <w:szCs w:val="20"/>
              </w:rPr>
            </w:pPr>
            <w:r w:rsidRPr="00FE4F9A">
              <w:rPr>
                <w:sz w:val="20"/>
                <w:szCs w:val="20"/>
              </w:rPr>
              <w:t>0.102</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C74C50" w14:textId="77777777" w:rsidR="00FE4F9A" w:rsidRPr="00FE4F9A" w:rsidRDefault="00FE4F9A" w:rsidP="00FE4F9A">
            <w:pPr>
              <w:jc w:val="center"/>
              <w:rPr>
                <w:sz w:val="20"/>
                <w:szCs w:val="20"/>
              </w:rPr>
            </w:pPr>
            <w:r w:rsidRPr="00FE4F9A">
              <w:rPr>
                <w:sz w:val="20"/>
                <w:szCs w:val="20"/>
              </w:rPr>
              <w:t>168.9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C79058" w14:textId="77777777" w:rsidR="00FE4F9A" w:rsidRPr="00FE4F9A" w:rsidRDefault="00FE4F9A" w:rsidP="00FE4F9A">
            <w:pPr>
              <w:jc w:val="center"/>
              <w:rPr>
                <w:sz w:val="20"/>
                <w:szCs w:val="20"/>
              </w:rPr>
            </w:pPr>
            <w:r w:rsidRPr="00FE4F9A">
              <w:rPr>
                <w:sz w:val="20"/>
                <w:szCs w:val="20"/>
              </w:rPr>
              <w:t>352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F986C3" w14:textId="77777777" w:rsidR="00FE4F9A" w:rsidRPr="00FE4F9A" w:rsidRDefault="00FE4F9A" w:rsidP="00FE4F9A">
            <w:pPr>
              <w:rPr>
                <w:sz w:val="20"/>
                <w:szCs w:val="20"/>
              </w:rPr>
            </w:pPr>
          </w:p>
        </w:tc>
      </w:tr>
      <w:tr w:rsidR="00FE4F9A" w:rsidRPr="00FE4F9A" w14:paraId="6F78EB6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65F1BF" w14:textId="77777777" w:rsidR="00FE4F9A" w:rsidRPr="00FE4F9A" w:rsidRDefault="00FE4F9A" w:rsidP="00FE4F9A">
            <w:pPr>
              <w:rPr>
                <w:sz w:val="20"/>
                <w:szCs w:val="20"/>
              </w:rPr>
            </w:pPr>
            <w:r w:rsidRPr="00FE4F9A">
              <w:rPr>
                <w:sz w:val="20"/>
                <w:szCs w:val="20"/>
              </w:rPr>
              <w:t>28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F7F810" w14:textId="77777777" w:rsidR="00FE4F9A" w:rsidRPr="00FE4F9A" w:rsidRDefault="00FE4F9A" w:rsidP="00FE4F9A">
            <w:pPr>
              <w:jc w:val="center"/>
              <w:rPr>
                <w:sz w:val="20"/>
                <w:szCs w:val="20"/>
              </w:rPr>
            </w:pPr>
            <w:r w:rsidRPr="00FE4F9A">
              <w:rPr>
                <w:sz w:val="20"/>
                <w:szCs w:val="20"/>
              </w:rPr>
              <w:t>0.321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F4692F" w14:textId="77777777" w:rsidR="00FE4F9A" w:rsidRPr="00FE4F9A" w:rsidRDefault="00FE4F9A" w:rsidP="00FE4F9A">
            <w:pPr>
              <w:jc w:val="center"/>
              <w:rPr>
                <w:sz w:val="20"/>
                <w:szCs w:val="20"/>
              </w:rPr>
            </w:pPr>
            <w:r w:rsidRPr="00FE4F9A">
              <w:rPr>
                <w:sz w:val="20"/>
                <w:szCs w:val="20"/>
              </w:rPr>
              <w:t>0.081</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741513" w14:textId="77777777" w:rsidR="00FE4F9A" w:rsidRPr="00FE4F9A" w:rsidRDefault="00FE4F9A" w:rsidP="00FE4F9A">
            <w:pPr>
              <w:jc w:val="center"/>
              <w:rPr>
                <w:sz w:val="20"/>
                <w:szCs w:val="20"/>
              </w:rPr>
            </w:pPr>
            <w:r w:rsidRPr="00FE4F9A">
              <w:rPr>
                <w:sz w:val="20"/>
                <w:szCs w:val="20"/>
              </w:rPr>
              <w:t>212.9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597469" w14:textId="77777777" w:rsidR="00FE4F9A" w:rsidRPr="00FE4F9A" w:rsidRDefault="00FE4F9A" w:rsidP="00FE4F9A">
            <w:pPr>
              <w:jc w:val="center"/>
              <w:rPr>
                <w:sz w:val="20"/>
                <w:szCs w:val="20"/>
              </w:rPr>
            </w:pPr>
            <w:r w:rsidRPr="00FE4F9A">
              <w:rPr>
                <w:sz w:val="20"/>
                <w:szCs w:val="20"/>
              </w:rPr>
              <w:t>444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D3B94F" w14:textId="77777777" w:rsidR="00FE4F9A" w:rsidRPr="00FE4F9A" w:rsidRDefault="00FE4F9A" w:rsidP="00FE4F9A">
            <w:pPr>
              <w:rPr>
                <w:sz w:val="20"/>
                <w:szCs w:val="20"/>
              </w:rPr>
            </w:pPr>
          </w:p>
        </w:tc>
      </w:tr>
      <w:tr w:rsidR="00FE4F9A" w:rsidRPr="00FE4F9A" w14:paraId="0B7747C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EAE6B8" w14:textId="77777777" w:rsidR="00FE4F9A" w:rsidRPr="00FE4F9A" w:rsidRDefault="00FE4F9A" w:rsidP="00FE4F9A">
            <w:pPr>
              <w:rPr>
                <w:sz w:val="20"/>
                <w:szCs w:val="20"/>
              </w:rPr>
            </w:pPr>
            <w:r w:rsidRPr="00FE4F9A">
              <w:rPr>
                <w:sz w:val="20"/>
                <w:szCs w:val="20"/>
              </w:rPr>
              <w:t>29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A1EBB3" w14:textId="77777777" w:rsidR="00FE4F9A" w:rsidRPr="00FE4F9A" w:rsidRDefault="00FE4F9A" w:rsidP="00FE4F9A">
            <w:pPr>
              <w:jc w:val="center"/>
              <w:rPr>
                <w:sz w:val="20"/>
                <w:szCs w:val="20"/>
              </w:rPr>
            </w:pPr>
            <w:r w:rsidRPr="00FE4F9A">
              <w:rPr>
                <w:sz w:val="20"/>
                <w:szCs w:val="20"/>
              </w:rPr>
              <w:t>0.286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DBF71D" w14:textId="77777777" w:rsidR="00FE4F9A" w:rsidRPr="00FE4F9A" w:rsidRDefault="00FE4F9A" w:rsidP="00FE4F9A">
            <w:pPr>
              <w:jc w:val="center"/>
              <w:rPr>
                <w:sz w:val="20"/>
                <w:szCs w:val="20"/>
              </w:rPr>
            </w:pPr>
            <w:r w:rsidRPr="00FE4F9A">
              <w:rPr>
                <w:sz w:val="20"/>
                <w:szCs w:val="20"/>
              </w:rPr>
              <w:t>0.0642</w:t>
            </w:r>
          </w:p>
        </w:tc>
        <w:tc>
          <w:tcPr>
            <w:tcW w:w="1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A3D925" w14:textId="77777777" w:rsidR="00FE4F9A" w:rsidRPr="00FE4F9A" w:rsidRDefault="00FE4F9A" w:rsidP="00FE4F9A">
            <w:pPr>
              <w:jc w:val="center"/>
              <w:rPr>
                <w:sz w:val="20"/>
                <w:szCs w:val="20"/>
              </w:rPr>
            </w:pPr>
            <w:r w:rsidRPr="00FE4F9A">
              <w:rPr>
                <w:sz w:val="20"/>
                <w:szCs w:val="20"/>
              </w:rPr>
              <w:t>268.5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CE3076" w14:textId="77777777" w:rsidR="00FE4F9A" w:rsidRPr="00FE4F9A" w:rsidRDefault="00FE4F9A" w:rsidP="00FE4F9A">
            <w:pPr>
              <w:jc w:val="center"/>
              <w:rPr>
                <w:sz w:val="20"/>
                <w:szCs w:val="20"/>
              </w:rPr>
            </w:pPr>
            <w:r w:rsidRPr="00FE4F9A">
              <w:rPr>
                <w:sz w:val="20"/>
                <w:szCs w:val="20"/>
              </w:rPr>
              <w:t>560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261EC6" w14:textId="77777777" w:rsidR="00FE4F9A" w:rsidRPr="00FE4F9A" w:rsidRDefault="00FE4F9A" w:rsidP="00FE4F9A">
            <w:pPr>
              <w:rPr>
                <w:sz w:val="20"/>
                <w:szCs w:val="20"/>
              </w:rPr>
            </w:pPr>
          </w:p>
        </w:tc>
      </w:tr>
    </w:tbl>
    <w:p w14:paraId="7A0A7450" w14:textId="77777777" w:rsidR="00FE4F9A" w:rsidRPr="00FE4F9A" w:rsidRDefault="00FE4F9A" w:rsidP="00FE4F9A">
      <w:pPr>
        <w:spacing w:before="40" w:after="100"/>
        <w:jc w:val="center"/>
      </w:pPr>
      <w:r w:rsidRPr="00FE4F9A">
        <w:rPr>
          <w:i/>
          <w:iCs/>
          <w:sz w:val="20"/>
          <w:szCs w:val="20"/>
        </w:rPr>
        <w:t>Table 2: Comparative properties of AWG candidates. Max turns per slot assumes a 0.6 packing factor in the 120 mm² slot area shared between two coil sides.</w:t>
      </w:r>
    </w:p>
    <w:p w14:paraId="7E1D2705" w14:textId="77777777" w:rsidR="00FE4F9A" w:rsidRPr="00FE4F9A" w:rsidRDefault="00FE4F9A" w:rsidP="00FE4F9A">
      <w:pPr>
        <w:spacing w:before="40" w:after="40"/>
      </w:pPr>
    </w:p>
    <w:p w14:paraId="3F6EF98E" w14:textId="77777777" w:rsidR="00FE4F9A" w:rsidRPr="00FE4F9A" w:rsidRDefault="00FE4F9A" w:rsidP="00FE4F9A">
      <w:pPr>
        <w:spacing w:before="60" w:after="60" w:line="300" w:lineRule="auto"/>
      </w:pPr>
      <w:r w:rsidRPr="00FE4F9A">
        <w:rPr>
          <w:color w:val="000000"/>
        </w:rPr>
        <w:lastRenderedPageBreak/>
        <w:t>AWG 18 was selected for two primary reasons. First, it has the lowest resistance per unit length of all available gauges, maximising the current deliverable to the armature at a given supply voltage and therefore the stall torque, which is critical given that overcoming the dynamometer's friction was an anticipated challenge. Second, the 45 m wire-length constraint caps the total turn count for any gauge well below the geometric slot capacity for AWG 20 and below; the 43-turn AWG 18 configuration is the only one that reaches both the wire-length and slot-packing limits simultaneously, making it the densest feasible winding.</w:t>
      </w:r>
    </w:p>
    <w:p w14:paraId="1F68977A" w14:textId="77777777" w:rsidR="00FE4F9A" w:rsidRPr="00FE4F9A" w:rsidRDefault="00FE4F9A" w:rsidP="00FE4F9A">
      <w:pPr>
        <w:spacing w:before="60" w:after="60" w:line="300" w:lineRule="auto"/>
      </w:pPr>
      <w:r w:rsidRPr="00FE4F9A">
        <w:rPr>
          <w:color w:val="000000"/>
        </w:rPr>
        <w:t>Maximising the number of slots to 8 further benefits the motor: 8 full-pitched coils increase the total number of armature conductors Z, which improves both the back-EMF constant and the torque constant. More conductors also smooth the ripple in the electromagnetic torque waveform, producing more continuous rotation at low speed (Chapman, 2012).</w:t>
      </w:r>
    </w:p>
    <w:p w14:paraId="0A87E376" w14:textId="77777777" w:rsidR="00FE4F9A" w:rsidRPr="00FE4F9A" w:rsidRDefault="00FE4F9A" w:rsidP="00FE4F9A">
      <w:pPr>
        <w:spacing w:before="60" w:after="60" w:line="300" w:lineRule="auto"/>
      </w:pPr>
      <w:r w:rsidRPr="00FE4F9A">
        <w:rPr>
          <w:color w:val="000000"/>
        </w:rPr>
        <w:t>A simplex lap winding was used throughout, consistent with the two-pole, eight-coil topology. Lap winding produces two parallel current paths through the armature (a = 2), distributing the armature current and reducing peak current density in any individual conductor (Chapman, 2012). The total number of armature conductors is:</w:t>
      </w:r>
    </w:p>
    <w:p w14:paraId="1A2DEBEE" w14:textId="77777777" w:rsidR="00FE4F9A" w:rsidRPr="00FE4F9A" w:rsidRDefault="00FE4F9A" w:rsidP="00FE4F9A">
      <w:pPr>
        <w:spacing w:before="120" w:after="120"/>
        <w:jc w:val="center"/>
      </w:pPr>
      <m:oMathPara>
        <m:oMathParaPr>
          <m:jc m:val="center"/>
        </m:oMathParaPr>
        <m:oMath>
          <m:r>
            <w:rPr>
              <w:rFonts w:ascii="Cambria Math" w:hAnsi="Cambria Math"/>
            </w:rPr>
            <m:t>Z</m:t>
          </m:r>
          <m:r>
            <m:rPr>
              <m:sty m:val="p"/>
            </m:rPr>
            <w:rPr>
              <w:rFonts w:ascii="Cambria Math" w:hAnsi="Cambria Math"/>
            </w:rPr>
            <m:t xml:space="preserve"> = 2·</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C</m:t>
              </m:r>
            </m:sub>
          </m:sSub>
          <m:r>
            <m:rPr>
              <m:sty m:val="p"/>
            </m:rPr>
            <w:rPr>
              <w:rFonts w:ascii="Cambria Math" w:hAnsi="Cambria Math"/>
            </w:rPr>
            <m:t xml:space="preserve"> = 2×8×43 = 688</m:t>
          </m:r>
        </m:oMath>
      </m:oMathPara>
    </w:p>
    <w:p w14:paraId="6EC0B691" w14:textId="77777777" w:rsidR="00FE4F9A" w:rsidRPr="00FE4F9A" w:rsidRDefault="00FE4F9A" w:rsidP="00FE4F9A">
      <w:pPr>
        <w:spacing w:before="60" w:after="60" w:line="300" w:lineRule="auto"/>
      </w:pPr>
      <w:r w:rsidRPr="00FE4F9A">
        <w:rPr>
          <w:color w:val="000000"/>
        </w:rPr>
        <w:t>The armature resistance accounts for the wire resistance across two parallel current paths plus a 1 Ohm brush contact resistance specified in the design guidelines (Queensland University of Technology, 2025):</w:t>
      </w:r>
    </w:p>
    <w:p w14:paraId="7228BFD9"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a</m:t>
              </m:r>
            </m:sub>
          </m:sSub>
          <m:r>
            <m:rPr>
              <m:sty m:val="p"/>
            </m:rPr>
            <w:rPr>
              <w:rFonts w:ascii="Cambria Math" w:hAnsi="Cambria Math"/>
            </w:rPr>
            <m:t xml:space="preserve"> = 1 + </m:t>
          </m:r>
          <m:f>
            <m:fPr>
              <m:ctrlPr>
                <w:rPr>
                  <w:rFonts w:ascii="Cambria Math" w:hAnsi="Cambria Math"/>
                </w:rPr>
              </m:ctrlPr>
            </m:fPr>
            <m:num>
              <m:sSub>
                <m:sSubPr>
                  <m:ctrlPr>
                    <w:rPr>
                      <w:rFonts w:ascii="Cambria Math" w:hAnsi="Cambria Math"/>
                    </w:rPr>
                  </m:ctrlPr>
                </m:sSubPr>
                <m:e>
                  <m:r>
                    <w:rPr>
                      <w:rFonts w:ascii="Cambria Math" w:hAnsi="Cambria Math"/>
                    </w:rPr>
                    <m:t>L</m:t>
                  </m:r>
                </m:e>
                <m:sub>
                  <m:r>
                    <m:rPr>
                      <m:sty m:val="p"/>
                    </m:rPr>
                    <w:rPr>
                      <w:rFonts w:ascii="Cambria Math" w:hAnsi="Cambria Math"/>
                    </w:rPr>
                    <m:t>W</m:t>
                  </m:r>
                </m:sub>
              </m:sSub>
              <m:r>
                <m:rPr>
                  <m:sty m:val="p"/>
                </m:rPr>
                <w:rPr>
                  <w:rFonts w:ascii="Cambria Math" w:hAnsi="Cambria Math"/>
                </w:rPr>
                <m:t>·</m:t>
              </m:r>
              <m:r>
                <w:rPr>
                  <w:rFonts w:ascii="Cambria Math" w:hAnsi="Cambria Math"/>
                </w:rPr>
                <m:t>ρ</m:t>
              </m:r>
            </m:num>
            <m:den>
              <m:r>
                <m:rPr>
                  <m:sty m:val="p"/>
                </m:rPr>
                <w:rPr>
                  <w:rFonts w:ascii="Cambria Math" w:hAnsi="Cambria Math"/>
                </w:rPr>
                <m:t>4</m:t>
              </m:r>
            </m:den>
          </m:f>
          <m:r>
            <m:rPr>
              <m:sty m:val="p"/>
            </m:rPr>
            <w:rPr>
              <w:rFonts w:ascii="Cambria Math" w:hAnsi="Cambria Math"/>
            </w:rPr>
            <m:t xml:space="preserve"> = 1 + </m:t>
          </m:r>
          <m:f>
            <m:fPr>
              <m:ctrlPr>
                <w:rPr>
                  <w:rFonts w:ascii="Cambria Math" w:hAnsi="Cambria Math"/>
                </w:rPr>
              </m:ctrlPr>
            </m:fPr>
            <m:num>
              <m:d>
                <m:dPr>
                  <m:ctrlPr>
                    <w:rPr>
                      <w:rFonts w:ascii="Cambria Math" w:hAnsi="Cambria Math"/>
                    </w:rPr>
                  </m:ctrlPr>
                </m:dPr>
                <m:e>
                  <m:r>
                    <m:rPr>
                      <m:sty m:val="p"/>
                    </m:rPr>
                    <w:rPr>
                      <w:rFonts w:ascii="Cambria Math" w:hAnsi="Cambria Math"/>
                    </w:rPr>
                    <m:t>44.17×0.02095</m:t>
                  </m:r>
                </m:e>
              </m:d>
            </m:num>
            <m:den>
              <m:r>
                <m:rPr>
                  <m:sty m:val="p"/>
                </m:rPr>
                <w:rPr>
                  <w:rFonts w:ascii="Cambria Math" w:hAnsi="Cambria Math"/>
                </w:rPr>
                <m:t>4</m:t>
              </m:r>
            </m:den>
          </m:f>
          <m:r>
            <m:rPr>
              <m:sty m:val="p"/>
            </m:rPr>
            <w:rPr>
              <w:rFonts w:ascii="Cambria Math" w:hAnsi="Cambria Math"/>
            </w:rPr>
            <m:t xml:space="preserve"> = 1.0578 Ω</m:t>
          </m:r>
        </m:oMath>
      </m:oMathPara>
    </w:p>
    <w:p w14:paraId="2054ECAF" w14:textId="77777777" w:rsidR="00FE4F9A" w:rsidRPr="00FE4F9A" w:rsidRDefault="00FE4F9A" w:rsidP="00FE4F9A">
      <w:pPr>
        <w:spacing w:before="60" w:after="60" w:line="300" w:lineRule="auto"/>
        <w:rPr>
          <w:color w:val="000000"/>
        </w:rPr>
      </w:pPr>
      <w:r w:rsidRPr="00FE4F9A">
        <w:rPr>
          <w:color w:val="000000"/>
        </w:rPr>
        <w:t>The dominance of the 1 Ohm brush resistance over the 0.058 Ohm wire contribution highlights that brush contact quality, rather than winding resistance, is the principal electrical loss mechanism, a finding reinforced by the test results in Section 7.5.</w:t>
      </w:r>
    </w:p>
    <w:p w14:paraId="7508AAFF" w14:textId="77777777" w:rsidR="00FE4F9A" w:rsidRPr="00FE4F9A" w:rsidRDefault="00FE4F9A" w:rsidP="00FE4F9A">
      <w:pPr>
        <w:spacing w:before="220" w:after="100"/>
        <w:outlineLvl w:val="1"/>
        <w:rPr>
          <w:b/>
          <w:bCs/>
          <w:color w:val="1F3864"/>
          <w:sz w:val="26"/>
          <w:szCs w:val="26"/>
        </w:rPr>
      </w:pPr>
      <w:bookmarkStart w:id="16" w:name="_Toc230848564"/>
      <w:r w:rsidRPr="00FE4F9A">
        <w:rPr>
          <w:b/>
          <w:bCs/>
          <w:color w:val="1F3864"/>
          <w:sz w:val="26"/>
          <w:szCs w:val="26"/>
        </w:rPr>
        <w:t>5.5 Magnet Selection and Alternative Evaluation</w:t>
      </w:r>
      <w:bookmarkEnd w:id="16"/>
    </w:p>
    <w:p w14:paraId="6894E608" w14:textId="77777777" w:rsidR="00FE4F9A" w:rsidRPr="00FE4F9A" w:rsidRDefault="00FE4F9A" w:rsidP="00FE4F9A">
      <w:pPr>
        <w:spacing w:before="60" w:after="60" w:line="300" w:lineRule="auto"/>
      </w:pPr>
      <w:r w:rsidRPr="00FE4F9A">
        <w:t>Post-test analysis reveals the 50% leakage assumption was non-representative under the inverted back-iron condition. Back-calculating from the test data:</w:t>
      </w:r>
    </w:p>
    <w:p w14:paraId="3349A23D"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Φ</m:t>
              </m:r>
            </m:e>
            <m:sub>
              <m:r>
                <m:rPr>
                  <m:sty m:val="p"/>
                </m:rPr>
                <w:rPr>
                  <w:rFonts w:ascii="Cambria Math" w:hAnsi="Cambria Math"/>
                </w:rPr>
                <m:t>link,act</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τ</m:t>
                  </m:r>
                </m:e>
                <m:sub>
                  <m:r>
                    <m:rPr>
                      <m:sty m:val="p"/>
                    </m:rPr>
                    <w:rPr>
                      <w:rFonts w:ascii="Cambria Math" w:hAnsi="Cambria Math"/>
                    </w:rPr>
                    <m:t>out</m:t>
                  </m:r>
                </m:sub>
              </m:sSub>
            </m:num>
            <m:den>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a</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1.45×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num>
            <m:den>
              <m:r>
                <m:rPr>
                  <m:sty m:val="p"/>
                </m:rPr>
                <w:rPr>
                  <w:rFonts w:ascii="Cambria Math" w:hAnsi="Cambria Math"/>
                </w:rPr>
                <m:t>109.5×7.9</m:t>
              </m:r>
            </m:den>
          </m:f>
          <m:r>
            <m:rPr>
              <m:sty m:val="p"/>
            </m:rPr>
            <w:rPr>
              <w:rFonts w:ascii="Cambria Math" w:hAnsi="Cambria Math"/>
            </w:rPr>
            <m:t xml:space="preserve"> = 1.67×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 xml:space="preserve"> Wb ≈ 0.00167 mWb</m:t>
          </m:r>
        </m:oMath>
      </m:oMathPara>
    </w:p>
    <w:p w14:paraId="2AE1D621" w14:textId="17882771" w:rsidR="00FE4F9A" w:rsidRPr="00FE4F9A" w:rsidRDefault="00FE4F9A" w:rsidP="00FE4F9A">
      <w:pPr>
        <w:spacing w:before="60" w:after="60" w:line="300" w:lineRule="auto"/>
      </w:pPr>
      <w:r w:rsidRPr="00FE4F9A">
        <w:t>This is approximately 1.5% of the design value of 0.111 </w:t>
      </w:r>
      <w:proofErr w:type="spellStart"/>
      <w:r w:rsidRPr="00FE4F9A">
        <w:t>mWb</w:t>
      </w:r>
      <w:proofErr w:type="spellEnd"/>
      <w:r w:rsidRPr="00FE4F9A">
        <w:t xml:space="preserve">, indicating an effective leakage factor of </w:t>
      </w:r>
      <w:r w:rsidR="00187B81">
        <w:t>99.25</w:t>
      </w:r>
      <w:r w:rsidRPr="00FE4F9A">
        <w:t>% rather than the assumed 50%. This confirms near-total flux collapse. The 50% assumption remains appropriate for the correctly assembled motor and should be re-verified after the build correction (Recommendation 1, Table 9).</w:t>
      </w:r>
    </w:p>
    <w:p w14:paraId="34E06CE8" w14:textId="77777777" w:rsidR="00FE4F9A" w:rsidRPr="00FE4F9A" w:rsidRDefault="00FE4F9A" w:rsidP="00FE4F9A">
      <w:pPr>
        <w:spacing w:before="60" w:after="60" w:line="300" w:lineRule="auto"/>
      </w:pPr>
      <w:r w:rsidRPr="00FE4F9A">
        <w:rPr>
          <w:color w:val="000000"/>
        </w:rPr>
        <w:t xml:space="preserve">Five permanent magnet options were available from the QUT store. Magnet selection was the most consequential single design choice because the air-gap flux density is the dominant driver of both the back-EMF constant and the torque constant. The relevant figure of merit is not the flux density per unit area but the total flux through the pole face, </w:t>
      </w:r>
      <m:oMath>
        <m:r>
          <m:rPr>
            <m:sty m:val="p"/>
          </m:rPr>
          <w:rPr>
            <w:rFonts w:ascii="Cambria Math" w:hAnsi="Cambria Math"/>
            <w:color w:val="000000"/>
          </w:rPr>
          <m:t>Φ</m:t>
        </m:r>
      </m:oMath>
      <w:r w:rsidRPr="00FE4F9A">
        <w:rPr>
          <w:color w:val="000000"/>
        </w:rPr>
        <w:t xml:space="preserve"> = B * A (Chapman, 2012). Table 3 lists the physical properties of each candidate.</w:t>
      </w:r>
    </w:p>
    <w:p w14:paraId="20BECD9C" w14:textId="77777777" w:rsidR="00FE4F9A" w:rsidRPr="00FE4F9A" w:rsidRDefault="00FE4F9A" w:rsidP="00FE4F9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6"/>
        <w:gridCol w:w="994"/>
        <w:gridCol w:w="1105"/>
        <w:gridCol w:w="1105"/>
        <w:gridCol w:w="1105"/>
        <w:gridCol w:w="1134"/>
        <w:gridCol w:w="1237"/>
        <w:gridCol w:w="1130"/>
      </w:tblGrid>
      <w:tr w:rsidR="00FE4F9A" w:rsidRPr="00FE4F9A" w14:paraId="7603DA6A" w14:textId="77777777">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2E29E88" w14:textId="77777777" w:rsidR="00FE4F9A" w:rsidRPr="00FE4F9A" w:rsidRDefault="00FE4F9A" w:rsidP="00FE4F9A">
            <w:pPr>
              <w:jc w:val="center"/>
            </w:pPr>
            <w:r w:rsidRPr="00FE4F9A">
              <w:rPr>
                <w:b/>
                <w:bCs/>
                <w:color w:val="FFFFFF"/>
              </w:rPr>
              <w:lastRenderedPageBreak/>
              <w:t>Code</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AE89E79" w14:textId="77777777" w:rsidR="00FE4F9A" w:rsidRPr="00FE4F9A" w:rsidRDefault="00FE4F9A" w:rsidP="00FE4F9A">
            <w:pPr>
              <w:jc w:val="center"/>
            </w:pPr>
            <w:r w:rsidRPr="00FE4F9A">
              <w:rPr>
                <w:b/>
                <w:bCs/>
                <w:color w:val="FFFFFF"/>
              </w:rPr>
              <w:t>B (G)</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9146458" w14:textId="77777777" w:rsidR="00FE4F9A" w:rsidRPr="00FE4F9A" w:rsidRDefault="00FE4F9A" w:rsidP="00FE4F9A">
            <w:pPr>
              <w:jc w:val="center"/>
            </w:pPr>
            <w:r w:rsidRPr="00FE4F9A">
              <w:rPr>
                <w:b/>
                <w:bCs/>
                <w:color w:val="FFFFFF"/>
              </w:rPr>
              <w:t>L (mm)</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E5A5C63" w14:textId="77777777" w:rsidR="00FE4F9A" w:rsidRPr="00FE4F9A" w:rsidRDefault="00FE4F9A" w:rsidP="00FE4F9A">
            <w:pPr>
              <w:jc w:val="center"/>
            </w:pPr>
            <w:r w:rsidRPr="00FE4F9A">
              <w:rPr>
                <w:b/>
                <w:bCs/>
                <w:color w:val="FFFFFF"/>
              </w:rPr>
              <w:t>W (mm)</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B970254" w14:textId="77777777" w:rsidR="00FE4F9A" w:rsidRPr="00FE4F9A" w:rsidRDefault="00FE4F9A" w:rsidP="00FE4F9A">
            <w:pPr>
              <w:jc w:val="center"/>
            </w:pPr>
            <w:r w:rsidRPr="00FE4F9A">
              <w:rPr>
                <w:b/>
                <w:bCs/>
                <w:color w:val="FFFFFF"/>
              </w:rPr>
              <w:t>H (mm)</w:t>
            </w:r>
          </w:p>
        </w:tc>
        <w:tc>
          <w:tcPr>
            <w:tcW w:w="10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B412B7B" w14:textId="77777777" w:rsidR="00FE4F9A" w:rsidRPr="00FE4F9A" w:rsidRDefault="00FE4F9A" w:rsidP="00FE4F9A">
            <w:pPr>
              <w:jc w:val="center"/>
            </w:pPr>
            <w:r w:rsidRPr="00FE4F9A">
              <w:rPr>
                <w:b/>
                <w:bCs/>
                <w:color w:val="FFFFFF"/>
              </w:rPr>
              <w:t>A (cm²)</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E2DD4C9" w14:textId="77777777" w:rsidR="00FE4F9A" w:rsidRPr="00FE4F9A" w:rsidRDefault="00FE4F9A" w:rsidP="00FE4F9A">
            <w:pPr>
              <w:jc w:val="center"/>
            </w:pPr>
            <m:oMath>
              <m:r>
                <m:rPr>
                  <m:sty m:val="b"/>
                </m:rPr>
                <w:rPr>
                  <w:rFonts w:ascii="Cambria Math" w:hAnsi="Cambria Math"/>
                  <w:color w:val="FFFFFF"/>
                </w:rPr>
                <m:t xml:space="preserve">Φ </m:t>
              </m:r>
            </m:oMath>
            <w:r w:rsidRPr="00FE4F9A">
              <w:rPr>
                <w:b/>
                <w:bCs/>
                <w:color w:val="FFFFFF"/>
              </w:rPr>
              <w:t>(mWb)</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F4931AF" w14:textId="77777777" w:rsidR="00FE4F9A" w:rsidRPr="00FE4F9A" w:rsidRDefault="00FE4F9A" w:rsidP="00FE4F9A">
            <w:pPr>
              <w:jc w:val="center"/>
            </w:pPr>
            <w:r w:rsidRPr="00FE4F9A">
              <w:rPr>
                <w:b/>
                <w:bCs/>
                <w:color w:val="FFFFFF"/>
              </w:rPr>
              <w:t>Status</w:t>
            </w:r>
          </w:p>
        </w:tc>
      </w:tr>
      <w:tr w:rsidR="00FE4F9A" w:rsidRPr="00FE4F9A" w14:paraId="0AC50BFE"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DF1E87" w14:textId="77777777" w:rsidR="00FE4F9A" w:rsidRPr="00FE4F9A" w:rsidRDefault="00FE4F9A" w:rsidP="00FE4F9A">
            <w:r w:rsidRPr="00FE4F9A">
              <w:rPr>
                <w:sz w:val="20"/>
                <w:szCs w:val="20"/>
              </w:rPr>
              <w:t>#2522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A2EAFF" w14:textId="77777777" w:rsidR="00FE4F9A" w:rsidRPr="00FE4F9A" w:rsidRDefault="00FE4F9A" w:rsidP="00FE4F9A">
            <w:pPr>
              <w:jc w:val="center"/>
            </w:pPr>
            <w:r w:rsidRPr="00FE4F9A">
              <w:rPr>
                <w:sz w:val="20"/>
                <w:szCs w:val="20"/>
              </w:rPr>
              <w:t>1400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1E1D32" w14:textId="77777777" w:rsidR="00FE4F9A" w:rsidRPr="00FE4F9A" w:rsidRDefault="00FE4F9A" w:rsidP="00FE4F9A">
            <w:pPr>
              <w:jc w:val="center"/>
            </w:pPr>
            <w:r w:rsidRPr="00FE4F9A">
              <w:rPr>
                <w:sz w:val="20"/>
                <w:szCs w:val="20"/>
              </w:rPr>
              <w:t>50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52B181" w14:textId="77777777" w:rsidR="00FE4F9A" w:rsidRPr="00FE4F9A" w:rsidRDefault="00FE4F9A" w:rsidP="00FE4F9A">
            <w:pPr>
              <w:jc w:val="center"/>
            </w:pPr>
            <w:r w:rsidRPr="00FE4F9A">
              <w:rPr>
                <w:sz w:val="20"/>
                <w:szCs w:val="20"/>
              </w:rPr>
              <w:t>20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704707" w14:textId="77777777" w:rsidR="00FE4F9A" w:rsidRPr="00FE4F9A" w:rsidRDefault="00FE4F9A" w:rsidP="00FE4F9A">
            <w:pPr>
              <w:jc w:val="center"/>
            </w:pPr>
            <w:r w:rsidRPr="00FE4F9A">
              <w:rPr>
                <w:sz w:val="20"/>
                <w:szCs w:val="20"/>
              </w:rPr>
              <w:t>12.7</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61B4FA" w14:textId="77777777" w:rsidR="00FE4F9A" w:rsidRPr="00FE4F9A" w:rsidRDefault="00FE4F9A" w:rsidP="00FE4F9A">
            <w:pPr>
              <w:jc w:val="center"/>
            </w:pPr>
            <w:r w:rsidRPr="00FE4F9A">
              <w:rPr>
                <w:sz w:val="20"/>
                <w:szCs w:val="20"/>
              </w:rPr>
              <w:t>10.000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68C812" w14:textId="77777777" w:rsidR="00FE4F9A" w:rsidRPr="00FE4F9A" w:rsidRDefault="00FE4F9A" w:rsidP="00FE4F9A">
            <w:pPr>
              <w:jc w:val="center"/>
            </w:pPr>
            <w:r w:rsidRPr="00FE4F9A">
              <w:rPr>
                <w:sz w:val="20"/>
                <w:szCs w:val="20"/>
              </w:rPr>
              <w:t>0.14000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D007B9" w14:textId="77777777" w:rsidR="00FE4F9A" w:rsidRPr="00FE4F9A" w:rsidRDefault="00FE4F9A" w:rsidP="00FE4F9A">
            <w:r w:rsidRPr="00FE4F9A">
              <w:rPr>
                <w:sz w:val="20"/>
                <w:szCs w:val="20"/>
              </w:rPr>
              <w:t>Rejected</w:t>
            </w:r>
          </w:p>
        </w:tc>
      </w:tr>
      <w:tr w:rsidR="00FE4F9A" w:rsidRPr="00FE4F9A" w14:paraId="37CDA1F6" w14:textId="77777777">
        <w:tc>
          <w:tcPr>
            <w:tcW w:w="11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469C333" w14:textId="77777777" w:rsidR="00FE4F9A" w:rsidRPr="00FE4F9A" w:rsidRDefault="00FE4F9A" w:rsidP="00FE4F9A">
            <w:r w:rsidRPr="00FE4F9A">
              <w:rPr>
                <w:b/>
                <w:bCs/>
                <w:sz w:val="20"/>
                <w:szCs w:val="20"/>
              </w:rPr>
              <w:t>#3495</w:t>
            </w:r>
          </w:p>
        </w:tc>
        <w:tc>
          <w:tcPr>
            <w:tcW w:w="9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87250A6" w14:textId="77777777" w:rsidR="00FE4F9A" w:rsidRPr="00FE4F9A" w:rsidRDefault="00FE4F9A" w:rsidP="00FE4F9A">
            <w:pPr>
              <w:jc w:val="center"/>
            </w:pPr>
            <w:r w:rsidRPr="00FE4F9A">
              <w:rPr>
                <w:sz w:val="20"/>
                <w:szCs w:val="20"/>
              </w:rPr>
              <w:t>3709</w:t>
            </w:r>
          </w:p>
        </w:tc>
        <w:tc>
          <w:tcPr>
            <w:tcW w:w="10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48CB0F8" w14:textId="77777777" w:rsidR="00FE4F9A" w:rsidRPr="00FE4F9A" w:rsidRDefault="00FE4F9A" w:rsidP="00FE4F9A">
            <w:pPr>
              <w:jc w:val="center"/>
            </w:pPr>
            <w:r w:rsidRPr="00FE4F9A">
              <w:rPr>
                <w:sz w:val="20"/>
                <w:szCs w:val="20"/>
              </w:rPr>
              <w:t>40</w:t>
            </w:r>
          </w:p>
        </w:tc>
        <w:tc>
          <w:tcPr>
            <w:tcW w:w="10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46DEA91" w14:textId="77777777" w:rsidR="00FE4F9A" w:rsidRPr="00FE4F9A" w:rsidRDefault="00FE4F9A" w:rsidP="00FE4F9A">
            <w:pPr>
              <w:jc w:val="center"/>
            </w:pPr>
            <w:r w:rsidRPr="00FE4F9A">
              <w:rPr>
                <w:sz w:val="20"/>
                <w:szCs w:val="20"/>
              </w:rPr>
              <w:t>15</w:t>
            </w:r>
          </w:p>
        </w:tc>
        <w:tc>
          <w:tcPr>
            <w:tcW w:w="10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67CC99A9" w14:textId="77777777" w:rsidR="00FE4F9A" w:rsidRPr="00FE4F9A" w:rsidRDefault="00FE4F9A" w:rsidP="00FE4F9A">
            <w:pPr>
              <w:jc w:val="center"/>
            </w:pPr>
            <w:r w:rsidRPr="00FE4F9A">
              <w:rPr>
                <w:sz w:val="20"/>
                <w:szCs w:val="20"/>
              </w:rPr>
              <w:t>8</w:t>
            </w:r>
          </w:p>
        </w:tc>
        <w:tc>
          <w:tcPr>
            <w:tcW w:w="102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2F2FD232" w14:textId="77777777" w:rsidR="00FE4F9A" w:rsidRPr="00FE4F9A" w:rsidRDefault="00FE4F9A" w:rsidP="00FE4F9A">
            <w:pPr>
              <w:jc w:val="center"/>
            </w:pPr>
            <w:r w:rsidRPr="00FE4F9A">
              <w:rPr>
                <w:sz w:val="20"/>
                <w:szCs w:val="20"/>
              </w:rPr>
              <w:t>6.000</w:t>
            </w:r>
          </w:p>
        </w:tc>
        <w:tc>
          <w:tcPr>
            <w:tcW w:w="10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89F8DEC" w14:textId="77777777" w:rsidR="00FE4F9A" w:rsidRPr="00FE4F9A" w:rsidRDefault="00FE4F9A" w:rsidP="00FE4F9A">
            <w:pPr>
              <w:jc w:val="center"/>
            </w:pPr>
            <w:r w:rsidRPr="00FE4F9A">
              <w:rPr>
                <w:sz w:val="20"/>
                <w:szCs w:val="20"/>
              </w:rPr>
              <w:t>0.22254</w:t>
            </w:r>
          </w:p>
        </w:tc>
        <w:tc>
          <w:tcPr>
            <w:tcW w:w="10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C1474B1" w14:textId="77777777" w:rsidR="00FE4F9A" w:rsidRPr="00FE4F9A" w:rsidRDefault="00FE4F9A" w:rsidP="00FE4F9A">
            <w:r w:rsidRPr="00FE4F9A">
              <w:rPr>
                <w:b/>
                <w:bCs/>
                <w:sz w:val="20"/>
                <w:szCs w:val="20"/>
              </w:rPr>
              <w:t>Selected</w:t>
            </w:r>
          </w:p>
        </w:tc>
      </w:tr>
      <w:tr w:rsidR="00FE4F9A" w:rsidRPr="00FE4F9A" w14:paraId="188E0545"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CB375A" w14:textId="77777777" w:rsidR="00FE4F9A" w:rsidRPr="00FE4F9A" w:rsidRDefault="00FE4F9A" w:rsidP="00FE4F9A">
            <w:r w:rsidRPr="00FE4F9A">
              <w:rPr>
                <w:sz w:val="20"/>
                <w:szCs w:val="20"/>
              </w:rPr>
              <w:t>#3460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17617F" w14:textId="77777777" w:rsidR="00FE4F9A" w:rsidRPr="00FE4F9A" w:rsidRDefault="00FE4F9A" w:rsidP="00FE4F9A">
            <w:pPr>
              <w:jc w:val="center"/>
            </w:pPr>
            <w:r w:rsidRPr="00FE4F9A">
              <w:rPr>
                <w:sz w:val="20"/>
                <w:szCs w:val="20"/>
              </w:rPr>
              <w:t>2408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040AE6" w14:textId="77777777" w:rsidR="00FE4F9A" w:rsidRPr="00FE4F9A" w:rsidRDefault="00FE4F9A" w:rsidP="00FE4F9A">
            <w:pPr>
              <w:jc w:val="center"/>
            </w:pPr>
            <w:r w:rsidRPr="00FE4F9A">
              <w:rPr>
                <w:sz w:val="20"/>
                <w:szCs w:val="20"/>
              </w:rPr>
              <w:t>25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22D127" w14:textId="77777777" w:rsidR="00FE4F9A" w:rsidRPr="00FE4F9A" w:rsidRDefault="00FE4F9A" w:rsidP="00FE4F9A">
            <w:pPr>
              <w:jc w:val="center"/>
            </w:pPr>
            <w:r w:rsidRPr="00FE4F9A">
              <w:rPr>
                <w:sz w:val="20"/>
                <w:szCs w:val="20"/>
              </w:rPr>
              <w:t>12.5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BE9676" w14:textId="77777777" w:rsidR="00FE4F9A" w:rsidRPr="00FE4F9A" w:rsidRDefault="00FE4F9A" w:rsidP="00FE4F9A">
            <w:pPr>
              <w:jc w:val="center"/>
            </w:pPr>
            <w:r w:rsidRPr="00FE4F9A">
              <w:rPr>
                <w:sz w:val="20"/>
                <w:szCs w:val="20"/>
              </w:rPr>
              <w:t>3.5</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9F3025" w14:textId="77777777" w:rsidR="00FE4F9A" w:rsidRPr="00FE4F9A" w:rsidRDefault="00FE4F9A" w:rsidP="00FE4F9A">
            <w:pPr>
              <w:jc w:val="center"/>
            </w:pPr>
            <w:r w:rsidRPr="00FE4F9A">
              <w:rPr>
                <w:sz w:val="20"/>
                <w:szCs w:val="20"/>
              </w:rPr>
              <w:t>3.125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06B7E8" w14:textId="77777777" w:rsidR="00FE4F9A" w:rsidRPr="00FE4F9A" w:rsidRDefault="00FE4F9A" w:rsidP="00FE4F9A">
            <w:pPr>
              <w:jc w:val="center"/>
            </w:pPr>
            <w:r w:rsidRPr="00FE4F9A">
              <w:rPr>
                <w:sz w:val="20"/>
                <w:szCs w:val="20"/>
              </w:rPr>
              <w:t>0.07525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CA2F86" w14:textId="77777777" w:rsidR="00FE4F9A" w:rsidRPr="00FE4F9A" w:rsidRDefault="00FE4F9A" w:rsidP="00FE4F9A">
            <w:r w:rsidRPr="00FE4F9A">
              <w:rPr>
                <w:sz w:val="20"/>
                <w:szCs w:val="20"/>
              </w:rPr>
              <w:t>Rejected</w:t>
            </w:r>
          </w:p>
        </w:tc>
      </w:tr>
      <w:tr w:rsidR="00FE4F9A" w:rsidRPr="00FE4F9A" w14:paraId="4EC0FA63" w14:textId="77777777">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B6CD686" w14:textId="77777777" w:rsidR="00FE4F9A" w:rsidRPr="00FE4F9A" w:rsidRDefault="00FE4F9A" w:rsidP="00FE4F9A">
            <w:r w:rsidRPr="00FE4F9A">
              <w:rPr>
                <w:sz w:val="20"/>
                <w:szCs w:val="20"/>
              </w:rPr>
              <w:t>#3470</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96E9DD5" w14:textId="77777777" w:rsidR="00FE4F9A" w:rsidRPr="00FE4F9A" w:rsidRDefault="00FE4F9A" w:rsidP="00FE4F9A">
            <w:pPr>
              <w:jc w:val="center"/>
            </w:pPr>
            <w:r w:rsidRPr="00FE4F9A">
              <w:rPr>
                <w:sz w:val="20"/>
                <w:szCs w:val="20"/>
              </w:rPr>
              <w:t>3625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3A9D556" w14:textId="77777777" w:rsidR="00FE4F9A" w:rsidRPr="00FE4F9A" w:rsidRDefault="00FE4F9A" w:rsidP="00FE4F9A">
            <w:pPr>
              <w:jc w:val="center"/>
            </w:pPr>
            <w:r w:rsidRPr="00FE4F9A">
              <w:rPr>
                <w:sz w:val="20"/>
                <w:szCs w:val="20"/>
              </w:rPr>
              <w:t>25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56A1FBC" w14:textId="77777777" w:rsidR="00FE4F9A" w:rsidRPr="00FE4F9A" w:rsidRDefault="00FE4F9A" w:rsidP="00FE4F9A">
            <w:pPr>
              <w:jc w:val="center"/>
            </w:pPr>
            <w:r w:rsidRPr="00FE4F9A">
              <w:rPr>
                <w:sz w:val="20"/>
                <w:szCs w:val="20"/>
              </w:rPr>
              <w:t>12.5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3501A74" w14:textId="77777777" w:rsidR="00FE4F9A" w:rsidRPr="00FE4F9A" w:rsidRDefault="00FE4F9A" w:rsidP="00FE4F9A">
            <w:pPr>
              <w:jc w:val="center"/>
            </w:pPr>
            <w:r w:rsidRPr="00FE4F9A">
              <w:rPr>
                <w:sz w:val="20"/>
                <w:szCs w:val="20"/>
              </w:rPr>
              <w:t>6.0</w:t>
            </w:r>
          </w:p>
        </w:tc>
        <w:tc>
          <w:tcPr>
            <w:tcW w:w="10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313C5F5" w14:textId="77777777" w:rsidR="00FE4F9A" w:rsidRPr="00FE4F9A" w:rsidRDefault="00FE4F9A" w:rsidP="00FE4F9A">
            <w:pPr>
              <w:jc w:val="center"/>
            </w:pPr>
            <w:r w:rsidRPr="00FE4F9A">
              <w:rPr>
                <w:sz w:val="20"/>
                <w:szCs w:val="20"/>
              </w:rPr>
              <w:t>3.125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89E1E78" w14:textId="77777777" w:rsidR="00FE4F9A" w:rsidRPr="00FE4F9A" w:rsidRDefault="00FE4F9A" w:rsidP="00FE4F9A">
            <w:pPr>
              <w:jc w:val="center"/>
            </w:pPr>
            <w:r w:rsidRPr="00FE4F9A">
              <w:rPr>
                <w:sz w:val="20"/>
                <w:szCs w:val="20"/>
              </w:rPr>
              <w:t>0.11328</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503D2F7" w14:textId="77777777" w:rsidR="00FE4F9A" w:rsidRPr="00FE4F9A" w:rsidRDefault="00FE4F9A" w:rsidP="00FE4F9A">
            <w:r w:rsidRPr="00FE4F9A">
              <w:rPr>
                <w:sz w:val="20"/>
                <w:szCs w:val="20"/>
              </w:rPr>
              <w:t>Rejected</w:t>
            </w:r>
          </w:p>
        </w:tc>
      </w:tr>
      <w:tr w:rsidR="00FE4F9A" w:rsidRPr="00FE4F9A" w14:paraId="4145047F"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528BB1" w14:textId="77777777" w:rsidR="00FE4F9A" w:rsidRPr="00FE4F9A" w:rsidRDefault="00FE4F9A" w:rsidP="00FE4F9A">
            <w:r w:rsidRPr="00FE4F9A">
              <w:rPr>
                <w:sz w:val="20"/>
                <w:szCs w:val="20"/>
              </w:rPr>
              <w:t>LM1614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C5FC6F" w14:textId="77777777" w:rsidR="00FE4F9A" w:rsidRPr="00FE4F9A" w:rsidRDefault="00FE4F9A" w:rsidP="00FE4F9A">
            <w:pPr>
              <w:jc w:val="center"/>
            </w:pPr>
            <w:r w:rsidRPr="00FE4F9A">
              <w:rPr>
                <w:sz w:val="20"/>
                <w:szCs w:val="20"/>
              </w:rPr>
              <w:t>580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72272E" w14:textId="77777777" w:rsidR="00FE4F9A" w:rsidRPr="00FE4F9A" w:rsidRDefault="00FE4F9A" w:rsidP="00FE4F9A">
            <w:pPr>
              <w:jc w:val="center"/>
            </w:pPr>
            <w:r w:rsidRPr="00FE4F9A">
              <w:rPr>
                <w:sz w:val="20"/>
                <w:szCs w:val="20"/>
              </w:rPr>
              <w:t>20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560F63" w14:textId="77777777" w:rsidR="00FE4F9A" w:rsidRPr="00FE4F9A" w:rsidRDefault="00FE4F9A" w:rsidP="00FE4F9A">
            <w:pPr>
              <w:jc w:val="center"/>
            </w:pPr>
            <w:r w:rsidRPr="00FE4F9A">
              <w:rPr>
                <w:sz w:val="20"/>
                <w:szCs w:val="20"/>
              </w:rPr>
              <w:t>15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993697" w14:textId="77777777" w:rsidR="00FE4F9A" w:rsidRPr="00FE4F9A" w:rsidRDefault="00FE4F9A" w:rsidP="00FE4F9A">
            <w:pPr>
              <w:jc w:val="center"/>
            </w:pPr>
            <w:r w:rsidRPr="00FE4F9A">
              <w:rPr>
                <w:sz w:val="20"/>
                <w:szCs w:val="20"/>
              </w:rPr>
              <w:t>5.0</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CFE871" w14:textId="77777777" w:rsidR="00FE4F9A" w:rsidRPr="00FE4F9A" w:rsidRDefault="00FE4F9A" w:rsidP="00FE4F9A">
            <w:pPr>
              <w:jc w:val="center"/>
            </w:pPr>
            <w:r w:rsidRPr="00FE4F9A">
              <w:rPr>
                <w:sz w:val="20"/>
                <w:szCs w:val="20"/>
              </w:rPr>
              <w:t>3.000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15099F" w14:textId="77777777" w:rsidR="00FE4F9A" w:rsidRPr="00FE4F9A" w:rsidRDefault="00FE4F9A" w:rsidP="00FE4F9A">
            <w:pPr>
              <w:jc w:val="center"/>
            </w:pPr>
            <w:r w:rsidRPr="00FE4F9A">
              <w:rPr>
                <w:sz w:val="20"/>
                <w:szCs w:val="20"/>
              </w:rPr>
              <w:t>0.01740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1EF90B" w14:textId="77777777" w:rsidR="00FE4F9A" w:rsidRPr="00FE4F9A" w:rsidRDefault="00FE4F9A" w:rsidP="00FE4F9A">
            <w:r w:rsidRPr="00FE4F9A">
              <w:rPr>
                <w:sz w:val="20"/>
                <w:szCs w:val="20"/>
              </w:rPr>
              <w:t>Rejected</w:t>
            </w:r>
          </w:p>
        </w:tc>
      </w:tr>
    </w:tbl>
    <w:p w14:paraId="0FCA4C63" w14:textId="77777777" w:rsidR="00FE4F9A" w:rsidRPr="00FE4F9A" w:rsidRDefault="00FE4F9A" w:rsidP="00FE4F9A">
      <w:pPr>
        <w:spacing w:before="40" w:after="100"/>
        <w:jc w:val="center"/>
      </w:pPr>
      <w:r w:rsidRPr="00FE4F9A">
        <w:rPr>
          <w:i/>
          <w:iCs/>
          <w:sz w:val="20"/>
          <w:szCs w:val="20"/>
        </w:rPr>
        <w:t>Table 3: Physical properties of the five available permanent magnets. The chosen magnet (#3495) is highlighted in blue.</w:t>
      </w:r>
    </w:p>
    <w:p w14:paraId="5EE13A0B" w14:textId="77777777" w:rsidR="00FE4F9A" w:rsidRPr="00FE4F9A" w:rsidRDefault="00FE4F9A" w:rsidP="00FE4F9A">
      <w:pPr>
        <w:spacing w:before="40" w:after="40"/>
      </w:pPr>
    </w:p>
    <w:p w14:paraId="017CAE2A" w14:textId="77777777" w:rsidR="00FE4F9A" w:rsidRPr="00FE4F9A" w:rsidRDefault="00FE4F9A" w:rsidP="00FE4F9A">
      <w:pPr>
        <w:spacing w:before="60" w:after="60" w:line="300" w:lineRule="auto"/>
      </w:pPr>
      <w:r w:rsidRPr="00FE4F9A">
        <w:rPr>
          <w:color w:val="000000"/>
        </w:rPr>
        <w:t xml:space="preserve">Table 4 projects these properties into the motor operating regime. A 50% flux-leakage factor was assumed, consistent with the 2.5 mm air gap and imperfect magnetic path geometry (Fitzgerald, Kingsley &amp; Umans, 2003). The linked flux is </w:t>
      </w:r>
      <m:oMath>
        <m:sSub>
          <m:sSubPr>
            <m:ctrlPr>
              <w:rPr>
                <w:rFonts w:ascii="Cambria Math" w:hAnsi="Cambria Math"/>
                <w:i/>
                <w:color w:val="000000"/>
              </w:rPr>
            </m:ctrlPr>
          </m:sSubPr>
          <m:e>
            <m:r>
              <m:rPr>
                <m:sty m:val="p"/>
              </m:rPr>
              <w:rPr>
                <w:rFonts w:ascii="Cambria Math" w:hAnsi="Cambria Math"/>
                <w:color w:val="000000"/>
              </w:rPr>
              <m:t>Φ</m:t>
            </m:r>
          </m:e>
          <m:sub>
            <m:r>
              <w:rPr>
                <w:rFonts w:ascii="Cambria Math" w:hAnsi="Cambria Math"/>
                <w:color w:val="000000"/>
              </w:rPr>
              <m:t>linkage</m:t>
            </m:r>
          </m:sub>
        </m:sSub>
      </m:oMath>
      <w:r w:rsidRPr="00FE4F9A">
        <w:rPr>
          <w:color w:val="000000"/>
        </w:rPr>
        <w:t xml:space="preserve"> = 0.5 * </w:t>
      </w:r>
      <m:oMath>
        <m:sSub>
          <m:sSubPr>
            <m:ctrlPr>
              <w:rPr>
                <w:rFonts w:ascii="Cambria Math" w:hAnsi="Cambria Math"/>
                <w:i/>
                <w:color w:val="000000"/>
              </w:rPr>
            </m:ctrlPr>
          </m:sSubPr>
          <m:e>
            <m:r>
              <m:rPr>
                <m:sty m:val="p"/>
              </m:rPr>
              <w:rPr>
                <w:rFonts w:ascii="Cambria Math" w:hAnsi="Cambria Math"/>
                <w:color w:val="000000"/>
              </w:rPr>
              <m:t>Φ</m:t>
            </m:r>
          </m:e>
          <m:sub>
            <m:r>
              <w:rPr>
                <w:rFonts w:ascii="Cambria Math" w:hAnsi="Cambria Math"/>
                <w:color w:val="000000"/>
              </w:rPr>
              <m:t>total</m:t>
            </m:r>
          </m:sub>
        </m:sSub>
      </m:oMath>
      <w:r w:rsidRPr="00FE4F9A">
        <w:rPr>
          <w:color w:val="000000"/>
        </w:rPr>
        <w:t>.</w:t>
      </w:r>
    </w:p>
    <w:p w14:paraId="27321F88" w14:textId="77777777" w:rsidR="00FE4F9A" w:rsidRPr="00FE4F9A" w:rsidRDefault="00FE4F9A" w:rsidP="00FE4F9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1284"/>
        <w:gridCol w:w="1275"/>
        <w:gridCol w:w="1457"/>
        <w:gridCol w:w="1781"/>
        <w:gridCol w:w="2138"/>
      </w:tblGrid>
      <w:tr w:rsidR="00FE4F9A" w:rsidRPr="00FE4F9A" w14:paraId="634777EF" w14:textId="77777777">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8F06692" w14:textId="77777777" w:rsidR="00FE4F9A" w:rsidRPr="00FE4F9A" w:rsidRDefault="00FE4F9A" w:rsidP="00FE4F9A">
            <w:pPr>
              <w:jc w:val="center"/>
            </w:pPr>
            <w:r w:rsidRPr="00FE4F9A">
              <w:rPr>
                <w:b/>
                <w:bCs/>
                <w:color w:val="FFFFFF"/>
              </w:rPr>
              <w:t>Code</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99BBCED" w14:textId="77777777" w:rsidR="00FE4F9A" w:rsidRPr="00FE4F9A" w:rsidRDefault="005F7E76" w:rsidP="00FE4F9A">
            <w:pPr>
              <w:jc w:val="center"/>
            </w:pPr>
            <m:oMath>
              <m:sSub>
                <m:sSubPr>
                  <m:ctrlPr>
                    <w:rPr>
                      <w:rFonts w:ascii="Cambria Math" w:hAnsi="Cambria Math"/>
                      <w:i/>
                    </w:rPr>
                  </m:ctrlPr>
                </m:sSubPr>
                <m:e>
                  <m:r>
                    <m:rPr>
                      <m:sty m:val="p"/>
                    </m:rPr>
                    <w:rPr>
                      <w:rFonts w:ascii="Cambria Math" w:hAnsi="Cambria Math"/>
                    </w:rPr>
                    <m:t>Φ</m:t>
                  </m:r>
                </m:e>
                <m:sub>
                  <m:r>
                    <w:rPr>
                      <w:rFonts w:ascii="Cambria Math" w:hAnsi="Cambria Math"/>
                    </w:rPr>
                    <m:t>linkage</m:t>
                  </m:r>
                </m:sub>
              </m:sSub>
            </m:oMath>
            <w:r w:rsidR="00FE4F9A" w:rsidRPr="00FE4F9A">
              <w:rPr>
                <w:b/>
                <w:bCs/>
                <w:color w:val="FFFFFF"/>
              </w:rPr>
              <w:t xml:space="preserve"> (mWb)</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6ABB5FF" w14:textId="77777777" w:rsidR="00FE4F9A" w:rsidRPr="00FE4F9A" w:rsidRDefault="005F7E76" w:rsidP="00FE4F9A">
            <w:pPr>
              <w:jc w:val="center"/>
            </w:pPr>
            <m:oMath>
              <m:sSub>
                <m:sSubPr>
                  <m:ctrlPr>
                    <w:rPr>
                      <w:rFonts w:ascii="Cambria Math" w:hAnsi="Cambria Math"/>
                      <w:b/>
                      <w:bCs/>
                      <w:i/>
                      <w:color w:val="FFFFFF"/>
                    </w:rPr>
                  </m:ctrlPr>
                </m:sSubPr>
                <m:e>
                  <m:r>
                    <m:rPr>
                      <m:sty m:val="bi"/>
                    </m:rPr>
                    <w:rPr>
                      <w:rFonts w:ascii="Cambria Math" w:hAnsi="Cambria Math"/>
                      <w:color w:val="FFFFFF"/>
                    </w:rPr>
                    <m:t>n</m:t>
                  </m:r>
                </m:e>
                <m:sub>
                  <m:r>
                    <m:rPr>
                      <m:sty m:val="bi"/>
                    </m:rPr>
                    <w:rPr>
                      <w:rFonts w:ascii="Cambria Math" w:hAnsi="Cambria Math"/>
                      <w:color w:val="FFFFFF"/>
                    </w:rPr>
                    <m:t>max</m:t>
                  </m:r>
                </m:sub>
              </m:sSub>
            </m:oMath>
            <w:r w:rsidR="00FE4F9A" w:rsidRPr="00FE4F9A">
              <w:rPr>
                <w:b/>
                <w:bCs/>
                <w:color w:val="FFFFFF"/>
              </w:rPr>
              <w:t xml:space="preserve"> (RPM)</w:t>
            </w:r>
          </w:p>
        </w:tc>
        <w:tc>
          <w:tcPr>
            <w:tcW w:w="13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471F90A" w14:textId="77777777" w:rsidR="00FE4F9A" w:rsidRPr="00FE4F9A" w:rsidRDefault="005F7E76" w:rsidP="00FE4F9A">
            <w:pPr>
              <w:jc w:val="center"/>
            </w:pPr>
            <m:oMath>
              <m:sSub>
                <m:sSubPr>
                  <m:ctrlPr>
                    <w:rPr>
                      <w:rFonts w:ascii="Cambria Math" w:hAnsi="Cambria Math"/>
                      <w:b/>
                      <w:bCs/>
                      <w:i/>
                      <w:color w:val="FFFFFF"/>
                    </w:rPr>
                  </m:ctrlPr>
                </m:sSubPr>
                <m:e>
                  <m:r>
                    <m:rPr>
                      <m:sty m:val="bi"/>
                    </m:rPr>
                    <w:rPr>
                      <w:rFonts w:ascii="Cambria Math" w:hAnsi="Cambria Math"/>
                      <w:color w:val="FFFFFF"/>
                    </w:rPr>
                    <m:t>τ</m:t>
                  </m:r>
                </m:e>
                <m:sub>
                  <m:r>
                    <m:rPr>
                      <m:sty m:val="bi"/>
                    </m:rPr>
                    <w:rPr>
                      <w:rFonts w:ascii="Cambria Math" w:hAnsi="Cambria Math"/>
                      <w:color w:val="FFFFFF"/>
                    </w:rPr>
                    <m:t>stall</m:t>
                  </m:r>
                </m:sub>
              </m:sSub>
            </m:oMath>
            <w:r w:rsidR="00FE4F9A" w:rsidRPr="00FE4F9A">
              <w:rPr>
                <w:b/>
                <w:bCs/>
                <w:color w:val="FFFFFF"/>
              </w:rPr>
              <w:t>(mN·m)</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36BC2C9" w14:textId="77777777" w:rsidR="00FE4F9A" w:rsidRPr="00FE4F9A" w:rsidRDefault="00FE4F9A" w:rsidP="00FE4F9A">
            <w:pPr>
              <w:jc w:val="center"/>
            </w:pPr>
            <w:r w:rsidRPr="00FE4F9A">
              <w:rPr>
                <w:b/>
                <w:bCs/>
                <w:color w:val="FFFFFF"/>
              </w:rPr>
              <w:t>Speed Compliance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81C5DCE" w14:textId="77777777" w:rsidR="00FE4F9A" w:rsidRPr="00FE4F9A" w:rsidRDefault="00FE4F9A" w:rsidP="00FE4F9A">
            <w:pPr>
              <w:jc w:val="center"/>
            </w:pPr>
            <w:r w:rsidRPr="00FE4F9A">
              <w:rPr>
                <w:b/>
                <w:bCs/>
                <w:color w:val="FFFFFF"/>
              </w:rPr>
              <w:t>Status</w:t>
            </w:r>
          </w:p>
        </w:tc>
      </w:tr>
      <w:tr w:rsidR="00FE4F9A" w:rsidRPr="00FE4F9A" w14:paraId="6BA2CD7B"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7D0EC55" w14:textId="77777777" w:rsidR="00FE4F9A" w:rsidRPr="00FE4F9A" w:rsidRDefault="00FE4F9A" w:rsidP="00FE4F9A">
            <w:r w:rsidRPr="00FE4F9A">
              <w:rPr>
                <w:sz w:val="20"/>
                <w:szCs w:val="20"/>
              </w:rPr>
              <w:t>#2522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0750EC" w14:textId="77777777" w:rsidR="00FE4F9A" w:rsidRPr="00FE4F9A" w:rsidRDefault="00FE4F9A" w:rsidP="00FE4F9A">
            <w:pPr>
              <w:jc w:val="center"/>
            </w:pPr>
            <w:r w:rsidRPr="00FE4F9A">
              <w:rPr>
                <w:sz w:val="20"/>
                <w:szCs w:val="20"/>
              </w:rPr>
              <w:t>0.0700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B8319E" w14:textId="77777777" w:rsidR="00FE4F9A" w:rsidRPr="00FE4F9A" w:rsidRDefault="00FE4F9A" w:rsidP="00FE4F9A">
            <w:pPr>
              <w:jc w:val="center"/>
            </w:pPr>
            <w:r w:rsidRPr="00FE4F9A">
              <w:rPr>
                <w:sz w:val="20"/>
                <w:szCs w:val="20"/>
              </w:rPr>
              <w:t>2217</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5469F7" w14:textId="77777777" w:rsidR="00FE4F9A" w:rsidRPr="00FE4F9A" w:rsidRDefault="00FE4F9A" w:rsidP="00FE4F9A">
            <w:pPr>
              <w:jc w:val="center"/>
            </w:pPr>
            <w:r w:rsidRPr="00FE4F9A">
              <w:rPr>
                <w:sz w:val="20"/>
                <w:szCs w:val="20"/>
              </w:rPr>
              <w:t>12.90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721468" w14:textId="77777777" w:rsidR="00FE4F9A" w:rsidRPr="00FE4F9A" w:rsidRDefault="00FE4F9A" w:rsidP="00FE4F9A">
            <w:r w:rsidRPr="00FE4F9A">
              <w:rPr>
                <w:sz w:val="20"/>
                <w:szCs w:val="20"/>
              </w:rPr>
              <w:t>Not compliant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858DEF" w14:textId="77777777" w:rsidR="00FE4F9A" w:rsidRPr="00FE4F9A" w:rsidRDefault="00FE4F9A" w:rsidP="00FE4F9A">
            <w:r w:rsidRPr="00FE4F9A">
              <w:rPr>
                <w:sz w:val="20"/>
                <w:szCs w:val="20"/>
              </w:rPr>
              <w:t>Rejected</w:t>
            </w:r>
          </w:p>
        </w:tc>
      </w:tr>
      <w:tr w:rsidR="00FE4F9A" w:rsidRPr="00FE4F9A" w14:paraId="36842EB0" w14:textId="77777777">
        <w:tc>
          <w:tcPr>
            <w:tcW w:w="11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FB1E8B5" w14:textId="77777777" w:rsidR="00FE4F9A" w:rsidRPr="00FE4F9A" w:rsidRDefault="00FE4F9A" w:rsidP="00FE4F9A">
            <w:r w:rsidRPr="00FE4F9A">
              <w:rPr>
                <w:b/>
                <w:bCs/>
                <w:sz w:val="20"/>
                <w:szCs w:val="20"/>
              </w:rPr>
              <w:t>#3495</w:t>
            </w:r>
          </w:p>
        </w:tc>
        <w:tc>
          <w:tcPr>
            <w:tcW w:w="13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7395FDD" w14:textId="77777777" w:rsidR="00FE4F9A" w:rsidRPr="00FE4F9A" w:rsidRDefault="00FE4F9A" w:rsidP="00FE4F9A">
            <w:pPr>
              <w:jc w:val="center"/>
            </w:pPr>
            <w:r w:rsidRPr="00FE4F9A">
              <w:rPr>
                <w:sz w:val="20"/>
                <w:szCs w:val="20"/>
              </w:rPr>
              <w:t>0.1113</w:t>
            </w:r>
          </w:p>
        </w:tc>
        <w:tc>
          <w:tcPr>
            <w:tcW w:w="13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F1F81A4" w14:textId="77777777" w:rsidR="00FE4F9A" w:rsidRPr="00FE4F9A" w:rsidRDefault="00FE4F9A" w:rsidP="00FE4F9A">
            <w:pPr>
              <w:jc w:val="center"/>
            </w:pPr>
            <w:r w:rsidRPr="00FE4F9A">
              <w:rPr>
                <w:sz w:val="20"/>
                <w:szCs w:val="20"/>
              </w:rPr>
              <w:t>1395</w:t>
            </w:r>
          </w:p>
        </w:tc>
        <w:tc>
          <w:tcPr>
            <w:tcW w:w="132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6BD610B" w14:textId="77777777" w:rsidR="00FE4F9A" w:rsidRPr="00FE4F9A" w:rsidRDefault="00FE4F9A" w:rsidP="00FE4F9A">
            <w:pPr>
              <w:jc w:val="center"/>
            </w:pPr>
            <w:r w:rsidRPr="00FE4F9A">
              <w:rPr>
                <w:sz w:val="20"/>
                <w:szCs w:val="20"/>
              </w:rPr>
              <w:t>20.50</w:t>
            </w:r>
          </w:p>
        </w:tc>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5A40D58F" w14:textId="77777777" w:rsidR="00FE4F9A" w:rsidRPr="00FE4F9A" w:rsidRDefault="00FE4F9A" w:rsidP="00FE4F9A">
            <w:r w:rsidRPr="00FE4F9A">
              <w:rPr>
                <w:sz w:val="20"/>
                <w:szCs w:val="20"/>
              </w:rPr>
              <w:t>Compliant</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044DC4D1" w14:textId="77777777" w:rsidR="00FE4F9A" w:rsidRPr="00FE4F9A" w:rsidRDefault="00FE4F9A" w:rsidP="00FE4F9A">
            <w:r w:rsidRPr="00FE4F9A">
              <w:rPr>
                <w:b/>
                <w:bCs/>
                <w:sz w:val="20"/>
                <w:szCs w:val="20"/>
              </w:rPr>
              <w:t>Selected</w:t>
            </w:r>
          </w:p>
        </w:tc>
      </w:tr>
      <w:tr w:rsidR="00FE4F9A" w:rsidRPr="00FE4F9A" w14:paraId="56D0CDF2"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FFE896" w14:textId="77777777" w:rsidR="00FE4F9A" w:rsidRPr="00FE4F9A" w:rsidRDefault="00FE4F9A" w:rsidP="00FE4F9A">
            <w:r w:rsidRPr="00FE4F9A">
              <w:rPr>
                <w:sz w:val="20"/>
                <w:szCs w:val="20"/>
              </w:rPr>
              <w:t>#3460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8A8360" w14:textId="77777777" w:rsidR="00FE4F9A" w:rsidRPr="00FE4F9A" w:rsidRDefault="00FE4F9A" w:rsidP="00FE4F9A">
            <w:pPr>
              <w:jc w:val="center"/>
            </w:pPr>
            <w:r w:rsidRPr="00FE4F9A">
              <w:rPr>
                <w:sz w:val="20"/>
                <w:szCs w:val="20"/>
              </w:rPr>
              <w:t>0.0376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DF059D" w14:textId="77777777" w:rsidR="00FE4F9A" w:rsidRPr="00FE4F9A" w:rsidRDefault="00FE4F9A" w:rsidP="00FE4F9A">
            <w:pPr>
              <w:jc w:val="center"/>
            </w:pPr>
            <w:r w:rsidRPr="00FE4F9A">
              <w:rPr>
                <w:sz w:val="20"/>
                <w:szCs w:val="20"/>
              </w:rPr>
              <w:t>4124</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E74F19" w14:textId="77777777" w:rsidR="00FE4F9A" w:rsidRPr="00FE4F9A" w:rsidRDefault="00FE4F9A" w:rsidP="00FE4F9A">
            <w:pPr>
              <w:jc w:val="center"/>
            </w:pPr>
            <w:r w:rsidRPr="00FE4F9A">
              <w:rPr>
                <w:sz w:val="20"/>
                <w:szCs w:val="20"/>
              </w:rPr>
              <w:t>6.93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D23DB0" w14:textId="77777777" w:rsidR="00FE4F9A" w:rsidRPr="00FE4F9A" w:rsidRDefault="00FE4F9A" w:rsidP="00FE4F9A">
            <w:r w:rsidRPr="00FE4F9A">
              <w:rPr>
                <w:sz w:val="20"/>
                <w:szCs w:val="20"/>
              </w:rPr>
              <w:t>Not compliant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9546FB" w14:textId="77777777" w:rsidR="00FE4F9A" w:rsidRPr="00FE4F9A" w:rsidRDefault="00FE4F9A" w:rsidP="00FE4F9A">
            <w:r w:rsidRPr="00FE4F9A">
              <w:rPr>
                <w:sz w:val="20"/>
                <w:szCs w:val="20"/>
              </w:rPr>
              <w:t>Rejected</w:t>
            </w:r>
          </w:p>
        </w:tc>
      </w:tr>
      <w:tr w:rsidR="00FE4F9A" w:rsidRPr="00FE4F9A" w14:paraId="5F01C144" w14:textId="77777777">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37990B0" w14:textId="77777777" w:rsidR="00FE4F9A" w:rsidRPr="00FE4F9A" w:rsidRDefault="00FE4F9A" w:rsidP="00FE4F9A">
            <w:r w:rsidRPr="00FE4F9A">
              <w:rPr>
                <w:sz w:val="20"/>
                <w:szCs w:val="20"/>
              </w:rPr>
              <w:t>#3470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9B071BA" w14:textId="77777777" w:rsidR="00FE4F9A" w:rsidRPr="00FE4F9A" w:rsidRDefault="00FE4F9A" w:rsidP="00FE4F9A">
            <w:pPr>
              <w:jc w:val="center"/>
            </w:pPr>
            <w:r w:rsidRPr="00FE4F9A">
              <w:rPr>
                <w:sz w:val="20"/>
                <w:szCs w:val="20"/>
              </w:rPr>
              <w:t>0.0566</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107B27A" w14:textId="77777777" w:rsidR="00FE4F9A" w:rsidRPr="00FE4F9A" w:rsidRDefault="00FE4F9A" w:rsidP="00FE4F9A">
            <w:pPr>
              <w:jc w:val="center"/>
            </w:pPr>
            <w:r w:rsidRPr="00FE4F9A">
              <w:rPr>
                <w:sz w:val="20"/>
                <w:szCs w:val="20"/>
              </w:rPr>
              <w:t>2740</w:t>
            </w:r>
          </w:p>
        </w:tc>
        <w:tc>
          <w:tcPr>
            <w:tcW w:w="13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F56DE38" w14:textId="77777777" w:rsidR="00FE4F9A" w:rsidRPr="00FE4F9A" w:rsidRDefault="00FE4F9A" w:rsidP="00FE4F9A">
            <w:pPr>
              <w:jc w:val="center"/>
            </w:pPr>
            <w:r w:rsidRPr="00FE4F9A">
              <w:rPr>
                <w:sz w:val="20"/>
                <w:szCs w:val="20"/>
              </w:rPr>
              <w:t>10.44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297D366" w14:textId="77777777" w:rsidR="00FE4F9A" w:rsidRPr="00FE4F9A" w:rsidRDefault="00FE4F9A" w:rsidP="00FE4F9A">
            <w:r w:rsidRPr="00FE4F9A">
              <w:rPr>
                <w:sz w:val="20"/>
                <w:szCs w:val="20"/>
              </w:rPr>
              <w:t>Not compliant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595CDB8" w14:textId="77777777" w:rsidR="00FE4F9A" w:rsidRPr="00FE4F9A" w:rsidRDefault="00FE4F9A" w:rsidP="00FE4F9A">
            <w:r w:rsidRPr="00FE4F9A">
              <w:rPr>
                <w:sz w:val="20"/>
                <w:szCs w:val="20"/>
              </w:rPr>
              <w:t>Rejected</w:t>
            </w:r>
          </w:p>
        </w:tc>
      </w:tr>
      <w:tr w:rsidR="00FE4F9A" w:rsidRPr="00FE4F9A" w14:paraId="07FD2707"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603B19" w14:textId="77777777" w:rsidR="00FE4F9A" w:rsidRPr="00FE4F9A" w:rsidRDefault="00FE4F9A" w:rsidP="00FE4F9A">
            <w:r w:rsidRPr="00FE4F9A">
              <w:rPr>
                <w:sz w:val="20"/>
                <w:szCs w:val="20"/>
              </w:rPr>
              <w:t>LM1614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C80F6A" w14:textId="77777777" w:rsidR="00FE4F9A" w:rsidRPr="00FE4F9A" w:rsidRDefault="00FE4F9A" w:rsidP="00FE4F9A">
            <w:pPr>
              <w:jc w:val="center"/>
            </w:pPr>
            <w:r w:rsidRPr="00FE4F9A">
              <w:rPr>
                <w:sz w:val="20"/>
                <w:szCs w:val="20"/>
              </w:rPr>
              <w:t>0.0087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042D79" w14:textId="77777777" w:rsidR="00FE4F9A" w:rsidRPr="00FE4F9A" w:rsidRDefault="00FE4F9A" w:rsidP="00FE4F9A">
            <w:pPr>
              <w:jc w:val="center"/>
            </w:pPr>
            <w:r w:rsidRPr="00FE4F9A">
              <w:rPr>
                <w:sz w:val="20"/>
                <w:szCs w:val="20"/>
              </w:rPr>
              <w:t>17836</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515E3C" w14:textId="77777777" w:rsidR="00FE4F9A" w:rsidRPr="00FE4F9A" w:rsidRDefault="00FE4F9A" w:rsidP="00FE4F9A">
            <w:pPr>
              <w:jc w:val="center"/>
            </w:pPr>
            <w:r w:rsidRPr="00FE4F9A">
              <w:rPr>
                <w:sz w:val="20"/>
                <w:szCs w:val="20"/>
              </w:rPr>
              <w:t>1.60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99178F" w14:textId="77777777" w:rsidR="00FE4F9A" w:rsidRPr="00FE4F9A" w:rsidRDefault="00FE4F9A" w:rsidP="00FE4F9A">
            <w:r w:rsidRPr="00FE4F9A">
              <w:rPr>
                <w:sz w:val="20"/>
                <w:szCs w:val="20"/>
              </w:rPr>
              <w:t>Not compliant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29BB24" w14:textId="77777777" w:rsidR="00FE4F9A" w:rsidRPr="00FE4F9A" w:rsidRDefault="00FE4F9A" w:rsidP="00FE4F9A">
            <w:r w:rsidRPr="00FE4F9A">
              <w:rPr>
                <w:sz w:val="20"/>
                <w:szCs w:val="20"/>
              </w:rPr>
              <w:t>Rejected</w:t>
            </w:r>
          </w:p>
        </w:tc>
      </w:tr>
    </w:tbl>
    <w:p w14:paraId="15CEEDF2" w14:textId="77777777" w:rsidR="00FE4F9A" w:rsidRPr="00FE4F9A" w:rsidRDefault="00FE4F9A" w:rsidP="00FE4F9A">
      <w:pPr>
        <w:spacing w:before="40" w:after="100"/>
        <w:jc w:val="center"/>
      </w:pPr>
      <w:r w:rsidRPr="00FE4F9A">
        <w:rPr>
          <w:i/>
          <w:iCs/>
          <w:sz w:val="20"/>
          <w:szCs w:val="20"/>
        </w:rPr>
        <w:t xml:space="preserve">Table 4: Predicted electromagnetic performance of each magnet at </w:t>
      </w:r>
      <m:oMath>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T</m:t>
            </m:r>
          </m:sub>
        </m:sSub>
      </m:oMath>
      <w:r w:rsidRPr="00FE4F9A">
        <w:rPr>
          <w:i/>
          <w:iCs/>
          <w:sz w:val="20"/>
          <w:szCs w:val="20"/>
        </w:rPr>
        <w:t xml:space="preserve"> = 1.78 V, with </w:t>
      </w:r>
      <m:oMath>
        <m:sSub>
          <m:sSubPr>
            <m:ctrlPr>
              <w:rPr>
                <w:rFonts w:ascii="Cambria Math" w:hAnsi="Cambria Math"/>
                <w:i/>
                <w:iCs/>
                <w:sz w:val="20"/>
                <w:szCs w:val="20"/>
              </w:rPr>
            </m:ctrlPr>
          </m:sSubPr>
          <m:e>
            <m:r>
              <w:rPr>
                <w:rFonts w:ascii="Cambria Math" w:hAnsi="Cambria Math"/>
                <w:sz w:val="20"/>
                <w:szCs w:val="20"/>
              </w:rPr>
              <m:t>K</m:t>
            </m:r>
          </m:e>
          <m:sub>
            <m:r>
              <w:rPr>
                <w:rFonts w:ascii="Cambria Math" w:hAnsi="Cambria Math"/>
                <w:sz w:val="20"/>
                <w:szCs w:val="20"/>
              </w:rPr>
              <m:t>1</m:t>
            </m:r>
          </m:sub>
        </m:sSub>
      </m:oMath>
      <w:r w:rsidRPr="00FE4F9A">
        <w:rPr>
          <w:i/>
          <w:iCs/>
          <w:sz w:val="20"/>
          <w:szCs w:val="20"/>
        </w:rPr>
        <w:t xml:space="preserve"> = 11.47, </w:t>
      </w:r>
      <m:oMath>
        <m:sSub>
          <m:sSubPr>
            <m:ctrlPr>
              <w:rPr>
                <w:rFonts w:ascii="Cambria Math" w:hAnsi="Cambria Math"/>
                <w:i/>
                <w:iCs/>
                <w:sz w:val="20"/>
                <w:szCs w:val="20"/>
              </w:rPr>
            </m:ctrlPr>
          </m:sSubPr>
          <m:e>
            <m:r>
              <w:rPr>
                <w:rFonts w:ascii="Cambria Math" w:hAnsi="Cambria Math"/>
                <w:sz w:val="20"/>
                <w:szCs w:val="20"/>
              </w:rPr>
              <m:t>K</m:t>
            </m:r>
          </m:e>
          <m:sub>
            <m:r>
              <w:rPr>
                <w:rFonts w:ascii="Cambria Math" w:hAnsi="Cambria Math"/>
                <w:sz w:val="20"/>
                <w:szCs w:val="20"/>
              </w:rPr>
              <m:t>2</m:t>
            </m:r>
          </m:sub>
        </m:sSub>
      </m:oMath>
      <w:r w:rsidRPr="00FE4F9A">
        <w:rPr>
          <w:i/>
          <w:iCs/>
          <w:sz w:val="20"/>
          <w:szCs w:val="20"/>
        </w:rPr>
        <w:t xml:space="preserve"> = 109.5 N·m/(Wb·A), and </w:t>
      </w:r>
      <m:oMath>
        <m:sSub>
          <m:sSubPr>
            <m:ctrlPr>
              <w:rPr>
                <w:rFonts w:ascii="Cambria Math" w:hAnsi="Cambria Math"/>
                <w:i/>
                <w:iCs/>
                <w:sz w:val="20"/>
                <w:szCs w:val="20"/>
              </w:rPr>
            </m:ctrlPr>
          </m:sSubPr>
          <m:e>
            <m:r>
              <w:rPr>
                <w:rFonts w:ascii="Cambria Math" w:hAnsi="Cambria Math"/>
                <w:sz w:val="20"/>
                <w:szCs w:val="20"/>
              </w:rPr>
              <m:t>R</m:t>
            </m:r>
          </m:e>
          <m:sub>
            <m:r>
              <w:rPr>
                <w:rFonts w:ascii="Cambria Math" w:hAnsi="Cambria Math"/>
                <w:sz w:val="20"/>
                <w:szCs w:val="20"/>
              </w:rPr>
              <m:t>A</m:t>
            </m:r>
          </m:sub>
        </m:sSub>
      </m:oMath>
      <w:r w:rsidRPr="00FE4F9A">
        <w:rPr>
          <w:i/>
          <w:iCs/>
          <w:sz w:val="20"/>
          <w:szCs w:val="20"/>
        </w:rPr>
        <w:t xml:space="preserve"> = 1.0578 Ohm.</w:t>
      </w:r>
    </w:p>
    <w:p w14:paraId="3E8B0B72" w14:textId="77777777" w:rsidR="00FE4F9A" w:rsidRPr="00FE4F9A" w:rsidRDefault="00FE4F9A" w:rsidP="00FE4F9A">
      <w:pPr>
        <w:spacing w:before="40" w:after="40"/>
      </w:pPr>
    </w:p>
    <w:p w14:paraId="7742E688" w14:textId="77777777" w:rsidR="00FE4F9A" w:rsidRPr="00FE4F9A" w:rsidRDefault="00FE4F9A" w:rsidP="00FE4F9A">
      <w:pPr>
        <w:spacing w:before="60" w:after="60" w:line="300" w:lineRule="auto"/>
      </w:pPr>
      <w:r w:rsidRPr="00FE4F9A">
        <w:rPr>
          <w:color w:val="000000"/>
        </w:rPr>
        <w:t xml:space="preserve">Magnet #3495 is the only candidate satisfying the 2000 RPM no-load speed constraint at the design voltage, and it also produces the highest predicted stall torque (20.5 </w:t>
      </w:r>
      <w:proofErr w:type="spellStart"/>
      <w:r w:rsidRPr="00FE4F9A">
        <w:rPr>
          <w:color w:val="000000"/>
        </w:rPr>
        <w:t>mN·m</w:t>
      </w:r>
      <w:proofErr w:type="spellEnd"/>
      <w:r w:rsidRPr="00FE4F9A">
        <w:rPr>
          <w:color w:val="000000"/>
        </w:rPr>
        <w:t>), exceeding the dynamometer friction torque by a factor of approximately 24. A key observation is that magnets #3495 and #3470 have surface flux densities within 3% of each other (3709 G vs 3625 G), yet their predicted no-load speeds differ by a factor of two. The difference is driven entirely by pole-face area: #3495's 6 cm² face produces almost twice the total flux of #3470's 3.125 cm² face. The relevant figure of merit is therefore the total flux BA, not the flux density alone.</w:t>
      </w:r>
    </w:p>
    <w:p w14:paraId="5C92F29B" w14:textId="77777777" w:rsidR="00FE4F9A" w:rsidRPr="00FE4F9A" w:rsidRDefault="00FE4F9A" w:rsidP="00FE4F9A">
      <w:pPr>
        <w:spacing w:before="220" w:after="100"/>
        <w:outlineLvl w:val="1"/>
        <w:rPr>
          <w:b/>
          <w:bCs/>
          <w:color w:val="1F3864"/>
          <w:sz w:val="26"/>
          <w:szCs w:val="26"/>
        </w:rPr>
      </w:pPr>
      <w:bookmarkStart w:id="17" w:name="_Toc230848565"/>
      <w:r w:rsidRPr="00FE4F9A">
        <w:rPr>
          <w:b/>
          <w:bCs/>
          <w:color w:val="1F3864"/>
          <w:sz w:val="26"/>
          <w:szCs w:val="26"/>
        </w:rPr>
        <w:t>5.6 Electromagnetic Performance Predictions</w:t>
      </w:r>
      <w:bookmarkEnd w:id="17"/>
    </w:p>
    <w:p w14:paraId="0C720040" w14:textId="77777777" w:rsidR="00FE4F9A" w:rsidRPr="00FE4F9A" w:rsidRDefault="00FE4F9A" w:rsidP="00FE4F9A">
      <w:pPr>
        <w:spacing w:before="60" w:after="60" w:line="300" w:lineRule="auto"/>
      </w:pPr>
      <w:r w:rsidRPr="00FE4F9A">
        <w:rPr>
          <w:color w:val="000000"/>
        </w:rPr>
        <w:t>The motor constants are derived from the armature geometry (Chapman, 2012):</w:t>
      </w:r>
    </w:p>
    <w:p w14:paraId="0C8045DC"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 xml:space="preserve"> = </m:t>
          </m:r>
          <m:f>
            <m:fPr>
              <m:ctrlPr>
                <w:rPr>
                  <w:rFonts w:ascii="Cambria Math" w:hAnsi="Cambria Math"/>
                </w:rPr>
              </m:ctrlPr>
            </m:fPr>
            <m:num>
              <m:r>
                <w:rPr>
                  <w:rFonts w:ascii="Cambria Math" w:hAnsi="Cambria Math"/>
                </w:rPr>
                <m:t>Z</m:t>
              </m:r>
            </m:num>
            <m:den>
              <m:r>
                <m:rPr>
                  <m:sty m:val="p"/>
                </m:rPr>
                <w:rPr>
                  <w:rFonts w:ascii="Cambria Math" w:hAnsi="Cambria Math"/>
                </w:rPr>
                <m:t>60</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688</m:t>
              </m:r>
            </m:num>
            <m:den>
              <m:r>
                <m:rPr>
                  <m:sty m:val="p"/>
                </m:rPr>
                <w:rPr>
                  <w:rFonts w:ascii="Cambria Math" w:hAnsi="Cambria Math"/>
                </w:rPr>
                <m:t>60</m:t>
              </m:r>
            </m:den>
          </m:f>
          <m:r>
            <m:rPr>
              <m:sty m:val="p"/>
            </m:rPr>
            <w:rPr>
              <w:rFonts w:ascii="Cambria Math" w:hAnsi="Cambria Math"/>
            </w:rPr>
            <m:t xml:space="preserve"> = 11.47</m:t>
          </m:r>
        </m:oMath>
      </m:oMathPara>
    </w:p>
    <w:p w14:paraId="3004BBA6"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 xml:space="preserve"> = </m:t>
          </m:r>
          <m:f>
            <m:fPr>
              <m:ctrlPr>
                <w:rPr>
                  <w:rFonts w:ascii="Cambria Math" w:hAnsi="Cambria Math"/>
                </w:rPr>
              </m:ctrlPr>
            </m:fPr>
            <m:num>
              <m:r>
                <w:rPr>
                  <w:rFonts w:ascii="Cambria Math" w:hAnsi="Cambria Math"/>
                </w:rPr>
                <m:t>Zp</m:t>
              </m:r>
            </m:num>
            <m:den>
              <m:r>
                <m:rPr>
                  <m:sty m:val="p"/>
                </m:rPr>
                <w:rPr>
                  <w:rFonts w:ascii="Cambria Math" w:hAnsi="Cambria Math"/>
                </w:rPr>
                <m:t>2</m:t>
              </m:r>
              <m:r>
                <w:rPr>
                  <w:rFonts w:ascii="Cambria Math" w:hAnsi="Cambria Math"/>
                </w:rPr>
                <m:t>πa</m:t>
              </m:r>
            </m:den>
          </m:f>
          <m:r>
            <m:rPr>
              <m:sty m:val="p"/>
            </m:rPr>
            <w:rPr>
              <w:rFonts w:ascii="Cambria Math" w:hAnsi="Cambria Math"/>
            </w:rPr>
            <m:t xml:space="preserve"> = </m:t>
          </m:r>
          <m:f>
            <m:fPr>
              <m:ctrlPr>
                <w:rPr>
                  <w:rFonts w:ascii="Cambria Math" w:hAnsi="Cambria Math"/>
                </w:rPr>
              </m:ctrlPr>
            </m:fPr>
            <m:num>
              <m:d>
                <m:dPr>
                  <m:ctrlPr>
                    <w:rPr>
                      <w:rFonts w:ascii="Cambria Math" w:hAnsi="Cambria Math"/>
                    </w:rPr>
                  </m:ctrlPr>
                </m:dPr>
                <m:e>
                  <m:r>
                    <m:rPr>
                      <m:sty m:val="p"/>
                    </m:rPr>
                    <w:rPr>
                      <w:rFonts w:ascii="Cambria Math" w:hAnsi="Cambria Math"/>
                    </w:rPr>
                    <m:t>688×2</m:t>
                  </m:r>
                </m:e>
              </m:d>
            </m:num>
            <m:den>
              <m:d>
                <m:dPr>
                  <m:ctrlPr>
                    <w:rPr>
                      <w:rFonts w:ascii="Cambria Math" w:hAnsi="Cambria Math"/>
                    </w:rPr>
                  </m:ctrlPr>
                </m:dPr>
                <m:e>
                  <m:r>
                    <m:rPr>
                      <m:sty m:val="p"/>
                    </m:rPr>
                    <w:rPr>
                      <w:rFonts w:ascii="Cambria Math" w:hAnsi="Cambria Math"/>
                    </w:rPr>
                    <m:t>2π×2</m:t>
                  </m:r>
                </m:e>
              </m:d>
            </m:den>
          </m:f>
          <m:r>
            <m:rPr>
              <m:sty m:val="p"/>
            </m:rPr>
            <w:rPr>
              <w:rFonts w:ascii="Cambria Math" w:hAnsi="Cambria Math"/>
            </w:rPr>
            <m:t xml:space="preserve"> = 109.5 N·m (Wb·A)⁻¹</m:t>
          </m:r>
        </m:oMath>
      </m:oMathPara>
    </w:p>
    <w:p w14:paraId="409FA805" w14:textId="77777777" w:rsidR="00FE4F9A" w:rsidRPr="00FE4F9A" w:rsidRDefault="00FE4F9A" w:rsidP="00FE4F9A">
      <w:pPr>
        <w:spacing w:before="60" w:after="60" w:line="300" w:lineRule="auto"/>
      </w:pPr>
      <w:r w:rsidRPr="00FE4F9A">
        <w:rPr>
          <w:color w:val="000000"/>
        </w:rPr>
        <w:t xml:space="preserve">With </w:t>
      </w:r>
      <m:oMath>
        <m:sSub>
          <m:sSubPr>
            <m:ctrlPr>
              <w:rPr>
                <w:rFonts w:ascii="Cambria Math" w:hAnsi="Cambria Math"/>
                <w:i/>
                <w:color w:val="000000"/>
              </w:rPr>
            </m:ctrlPr>
          </m:sSubPr>
          <m:e>
            <m:r>
              <m:rPr>
                <m:sty m:val="p"/>
              </m:rPr>
              <w:rPr>
                <w:rFonts w:ascii="Cambria Math" w:hAnsi="Cambria Math"/>
                <w:color w:val="000000"/>
              </w:rPr>
              <m:t>Φ</m:t>
            </m:r>
          </m:e>
          <m:sub>
            <m:r>
              <w:rPr>
                <w:rFonts w:ascii="Cambria Math" w:hAnsi="Cambria Math"/>
                <w:color w:val="000000"/>
              </w:rPr>
              <m:t>linkage</m:t>
            </m:r>
          </m:sub>
        </m:sSub>
      </m:oMath>
      <w:r w:rsidRPr="00FE4F9A">
        <w:rPr>
          <w:color w:val="000000"/>
        </w:rPr>
        <w:t xml:space="preserve"> = 0.11127 mWb and design terminal voltage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oMath>
      <w:r w:rsidRPr="00FE4F9A">
        <w:rPr>
          <w:color w:val="000000"/>
        </w:rPr>
        <w:t xml:space="preserve"> = 1.78 V, the predicted no-load speed is:</w:t>
      </w:r>
    </w:p>
    <w:p w14:paraId="47FDA40E"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T</m:t>
                  </m:r>
                </m:sub>
              </m:sSub>
            </m:num>
            <m:den>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linkage</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1.78</m:t>
              </m:r>
            </m:num>
            <m:den>
              <m:r>
                <m:rPr>
                  <m:sty m:val="p"/>
                </m:rPr>
                <w:rPr>
                  <w:rFonts w:ascii="Cambria Math" w:hAnsi="Cambria Math"/>
                </w:rPr>
                <m:t>11.47×0.11127×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den>
          </m:f>
          <m:r>
            <m:rPr>
              <m:sty m:val="p"/>
            </m:rPr>
            <w:rPr>
              <w:rFonts w:ascii="Cambria Math" w:hAnsi="Cambria Math"/>
            </w:rPr>
            <m:t xml:space="preserve"> = 1395 RPM</m:t>
          </m:r>
        </m:oMath>
      </m:oMathPara>
    </w:p>
    <w:p w14:paraId="688B7790" w14:textId="77777777" w:rsidR="00FE4F9A" w:rsidRPr="00FE4F9A" w:rsidRDefault="00FE4F9A" w:rsidP="00FE4F9A">
      <w:pPr>
        <w:spacing w:before="60" w:after="60" w:line="300" w:lineRule="auto"/>
      </w:pPr>
      <w:r w:rsidRPr="00FE4F9A">
        <w:rPr>
          <w:color w:val="000000"/>
        </w:rPr>
        <w:t>This satisfies the 2000 RPM ceiling with a 30% margin. The stall current and stall torque are:</w:t>
      </w:r>
    </w:p>
    <w:p w14:paraId="4976BE48"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T</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a</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1.78</m:t>
              </m:r>
            </m:num>
            <m:den>
              <m:r>
                <m:rPr>
                  <m:sty m:val="p"/>
                </m:rPr>
                <w:rPr>
                  <w:rFonts w:ascii="Cambria Math" w:hAnsi="Cambria Math"/>
                </w:rPr>
                <m:t>1.0578</m:t>
              </m:r>
            </m:den>
          </m:f>
          <m:r>
            <m:rPr>
              <m:sty m:val="p"/>
            </m:rPr>
            <w:rPr>
              <w:rFonts w:ascii="Cambria Math" w:hAnsi="Cambria Math"/>
            </w:rPr>
            <m:t xml:space="preserve"> = 1.683 A</m:t>
          </m:r>
        </m:oMath>
      </m:oMathPara>
    </w:p>
    <w:p w14:paraId="6B6EAA5E"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linkage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m:rPr>
              <m:sty m:val="p"/>
            </m:rPr>
            <w:rPr>
              <w:rFonts w:ascii="Cambria Math" w:hAnsi="Cambria Math"/>
            </w:rPr>
            <m:t xml:space="preserve"> = 109.5×0.11127×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×1.683 = 20.5 mN·m</m:t>
          </m:r>
        </m:oMath>
      </m:oMathPara>
    </w:p>
    <w:p w14:paraId="0F8ACCAA" w14:textId="77777777" w:rsidR="00FE4F9A" w:rsidRPr="00FE4F9A" w:rsidRDefault="00FE4F9A" w:rsidP="00FE4F9A">
      <w:pPr>
        <w:spacing w:before="60" w:after="60" w:line="300" w:lineRule="auto"/>
      </w:pPr>
      <w:r w:rsidRPr="00FE4F9A">
        <w:rPr>
          <w:color w:val="000000"/>
        </w:rPr>
        <w:t>Peak mechanical output power and predicted efficiency at the peak-power operating point (half no-load speed):</w:t>
      </w:r>
    </w:p>
    <w:p w14:paraId="5ADA5A9E"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m:rPr>
                          <m:sty m:val="p"/>
                        </m:rPr>
                        <w:rPr>
                          <w:rFonts w:ascii="Cambria Math" w:hAnsi="Cambria Math"/>
                        </w:rPr>
                        <m:t>T</m:t>
                      </m:r>
                    </m:sub>
                  </m:sSub>
                </m:e>
                <m:sup>
                  <m:r>
                    <m:rPr>
                      <m:sty m:val="p"/>
                    </m:rPr>
                    <w:rPr>
                      <w:rFonts w:ascii="Cambria Math" w:hAnsi="Cambria Math"/>
                    </w:rPr>
                    <m:t>2</m:t>
                  </m:r>
                </m:sup>
              </m:sSup>
            </m:num>
            <m:den>
              <m:r>
                <m:rPr>
                  <m:sty m:val="p"/>
                </m:rPr>
                <w:rPr>
                  <w:rFonts w:ascii="Cambria Math" w:hAnsi="Cambria Math"/>
                </w:rPr>
                <m:t>4</m:t>
              </m:r>
              <m:sSub>
                <m:sSubPr>
                  <m:ctrlPr>
                    <w:rPr>
                      <w:rFonts w:ascii="Cambria Math" w:hAnsi="Cambria Math"/>
                    </w:rPr>
                  </m:ctrlPr>
                </m:sSubPr>
                <m:e>
                  <m:r>
                    <w:rPr>
                      <w:rFonts w:ascii="Cambria Math" w:hAnsi="Cambria Math"/>
                    </w:rPr>
                    <m:t>R</m:t>
                  </m:r>
                </m:e>
                <m:sub>
                  <m:r>
                    <m:rPr>
                      <m:sty m:val="p"/>
                    </m:rPr>
                    <w:rPr>
                      <w:rFonts w:ascii="Cambria Math" w:hAnsi="Cambria Math"/>
                    </w:rPr>
                    <m:t>a</m:t>
                  </m:r>
                </m:sub>
              </m:sSub>
            </m:den>
          </m:f>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r>
                    <m:rPr>
                      <m:sty m:val="p"/>
                    </m:rPr>
                    <w:rPr>
                      <w:rFonts w:ascii="Cambria Math" w:hAnsi="Cambria Math"/>
                    </w:rPr>
                    <m:t>1.78</m:t>
                  </m:r>
                </m:e>
                <m:sup>
                  <m:r>
                    <m:rPr>
                      <m:sty m:val="p"/>
                    </m:rPr>
                    <w:rPr>
                      <w:rFonts w:ascii="Cambria Math" w:hAnsi="Cambria Math"/>
                    </w:rPr>
                    <m:t>2</m:t>
                  </m:r>
                </m:sup>
              </m:sSup>
            </m:num>
            <m:den>
              <m:r>
                <m:rPr>
                  <m:sty m:val="p"/>
                </m:rPr>
                <w:rPr>
                  <w:rFonts w:ascii="Cambria Math" w:hAnsi="Cambria Math"/>
                </w:rPr>
                <m:t>4×1.0578</m:t>
              </m:r>
            </m:den>
          </m:f>
          <m:r>
            <m:rPr>
              <m:sty m:val="p"/>
            </m:rPr>
            <w:rPr>
              <w:rFonts w:ascii="Cambria Math" w:hAnsi="Cambria Math"/>
            </w:rPr>
            <m:t xml:space="preserve"> = 0.749 W</m:t>
          </m:r>
        </m:oMath>
      </m:oMathPara>
    </w:p>
    <w:p w14:paraId="05D33678"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actual</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d>
            <m:dPr>
              <m:ctrlPr>
                <w:rPr>
                  <w:rFonts w:ascii="Cambria Math" w:hAnsi="Cambria Math"/>
                </w:rPr>
              </m:ctrlPr>
            </m:dPr>
            <m:e>
              <m:r>
                <m:rPr>
                  <m:sty m:val="p"/>
                </m:rPr>
                <w:rPr>
                  <w:rFonts w:ascii="Cambria Math" w:hAnsi="Cambria Math"/>
                </w:rPr>
                <m:t>1-0.20</m:t>
              </m:r>
            </m:e>
          </m:d>
          <m:r>
            <m:rPr>
              <m:sty m:val="p"/>
            </m:rPr>
            <w:rPr>
              <w:rFonts w:ascii="Cambria Math" w:hAnsi="Cambria Math"/>
            </w:rPr>
            <m:t xml:space="preserve"> = 0.599 W</m:t>
          </m:r>
        </m:oMath>
      </m:oMathPara>
    </w:p>
    <w:p w14:paraId="12DD4F9F"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in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a</m:t>
              </m:r>
            </m:sub>
          </m:sSub>
          <m:r>
            <m:rPr>
              <m:sty m:val="p"/>
            </m:rPr>
            <w:rPr>
              <w:rFonts w:ascii="Cambria Math" w:hAnsi="Cambria Math"/>
            </w:rPr>
            <m:t xml:space="preserve"> = 1.78×0.841 = 1.498 W</m:t>
          </m:r>
        </m:oMath>
      </m:oMathPara>
    </w:p>
    <w:p w14:paraId="4F4438D0" w14:textId="77777777" w:rsidR="00FE4F9A" w:rsidRPr="00FE4F9A" w:rsidRDefault="00FE4F9A" w:rsidP="00FE4F9A">
      <w:pPr>
        <w:spacing w:before="120" w:after="120"/>
        <w:jc w:val="center"/>
      </w:pPr>
      <m:oMathPara>
        <m:oMathParaPr>
          <m:jc m:val="center"/>
        </m:oMathParaPr>
        <m:oMath>
          <m:r>
            <w:rPr>
              <w:rFonts w:ascii="Cambria Math" w:hAnsi="Cambria Math"/>
            </w:rPr>
            <m:t>η</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actual</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in</m:t>
                  </m:r>
                </m:sub>
              </m:sSub>
            </m:den>
          </m:f>
          <m:r>
            <m:rPr>
              <m:sty m:val="p"/>
            </m:rPr>
            <w:rPr>
              <w:rFonts w:ascii="Cambria Math" w:hAnsi="Cambria Math"/>
            </w:rPr>
            <m:t xml:space="preserve">×100 = </m:t>
          </m:r>
          <m:f>
            <m:fPr>
              <m:ctrlPr>
                <w:rPr>
                  <w:rFonts w:ascii="Cambria Math" w:hAnsi="Cambria Math"/>
                </w:rPr>
              </m:ctrlPr>
            </m:fPr>
            <m:num>
              <m:r>
                <m:rPr>
                  <m:sty m:val="p"/>
                </m:rPr>
                <w:rPr>
                  <w:rFonts w:ascii="Cambria Math" w:hAnsi="Cambria Math"/>
                </w:rPr>
                <m:t>0.599</m:t>
              </m:r>
            </m:num>
            <m:den>
              <m:r>
                <m:rPr>
                  <m:sty m:val="p"/>
                </m:rPr>
                <w:rPr>
                  <w:rFonts w:ascii="Cambria Math" w:hAnsi="Cambria Math"/>
                </w:rPr>
                <m:t>1.498</m:t>
              </m:r>
            </m:den>
          </m:f>
          <m:r>
            <m:rPr>
              <m:sty m:val="p"/>
            </m:rPr>
            <w:rPr>
              <w:rFonts w:ascii="Cambria Math" w:hAnsi="Cambria Math"/>
            </w:rPr>
            <m:t>×100 = 40.0%</m:t>
          </m:r>
        </m:oMath>
      </m:oMathPara>
    </w:p>
    <w:p w14:paraId="07446A4B" w14:textId="77777777" w:rsidR="00FE4F9A" w:rsidRPr="00FE4F9A" w:rsidRDefault="00FE4F9A" w:rsidP="00FE4F9A">
      <w:pPr>
        <w:spacing w:before="220" w:after="100"/>
        <w:outlineLvl w:val="1"/>
        <w:rPr>
          <w:b/>
          <w:bCs/>
          <w:color w:val="1F3864"/>
          <w:sz w:val="26"/>
          <w:szCs w:val="26"/>
        </w:rPr>
      </w:pPr>
      <w:bookmarkStart w:id="18" w:name="_Toc230848566"/>
      <w:r w:rsidRPr="00FE4F9A">
        <w:rPr>
          <w:b/>
          <w:bCs/>
          <w:color w:val="1F3864"/>
          <w:sz w:val="26"/>
          <w:szCs w:val="26"/>
        </w:rPr>
        <w:t>5.7 Summary of Design Parameters</w:t>
      </w:r>
      <w:bookmarkEnd w:id="18"/>
    </w:p>
    <w:p w14:paraId="66AE73D8" w14:textId="77777777" w:rsidR="00FE4F9A" w:rsidRPr="00FE4F9A" w:rsidRDefault="00FE4F9A" w:rsidP="00FE4F9A">
      <w:pPr>
        <w:spacing w:before="60" w:after="60" w:line="300" w:lineRule="auto"/>
      </w:pPr>
      <w:r w:rsidRPr="00FE4F9A">
        <w:rPr>
          <w:color w:val="000000"/>
        </w:rPr>
        <w:t>Table 5 consolidates the final design parameters and predicted performance metrics used across both computational artefacts.</w:t>
      </w:r>
    </w:p>
    <w:p w14:paraId="4D9F12F0" w14:textId="77777777" w:rsidR="00FE4F9A" w:rsidRPr="00FE4F9A" w:rsidRDefault="00FE4F9A" w:rsidP="00FE4F9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1726"/>
        <w:gridCol w:w="1800"/>
      </w:tblGrid>
      <w:tr w:rsidR="00FE4F9A" w:rsidRPr="00FE4F9A" w14:paraId="2C66CEA1" w14:textId="77777777">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AA6697C" w14:textId="77777777" w:rsidR="00FE4F9A" w:rsidRPr="00FE4F9A" w:rsidRDefault="00FE4F9A" w:rsidP="00FE4F9A">
            <w:pPr>
              <w:jc w:val="center"/>
            </w:pPr>
            <w:r w:rsidRPr="00FE4F9A">
              <w:rPr>
                <w:b/>
                <w:bCs/>
                <w:color w:val="FFFFFF"/>
              </w:rPr>
              <w:t>Parameter</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D29B442" w14:textId="77777777" w:rsidR="00FE4F9A" w:rsidRPr="00FE4F9A" w:rsidRDefault="00FE4F9A" w:rsidP="00FE4F9A">
            <w:pPr>
              <w:jc w:val="center"/>
            </w:pPr>
            <w:r w:rsidRPr="00FE4F9A">
              <w:rPr>
                <w:b/>
                <w:bCs/>
                <w:color w:val="FFFFFF"/>
              </w:rPr>
              <w:t>Symbol</w:t>
            </w:r>
          </w:p>
        </w:tc>
        <w:tc>
          <w:tcPr>
            <w:tcW w:w="17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3F50545" w14:textId="77777777" w:rsidR="00FE4F9A" w:rsidRPr="00FE4F9A" w:rsidRDefault="00FE4F9A" w:rsidP="00FE4F9A">
            <w:pPr>
              <w:jc w:val="center"/>
            </w:pPr>
            <w:r w:rsidRPr="00FE4F9A">
              <w:rPr>
                <w:b/>
                <w:bCs/>
                <w:color w:val="FFFFFF"/>
              </w:rPr>
              <w:t>Value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9D7F1DF" w14:textId="77777777" w:rsidR="00FE4F9A" w:rsidRPr="00FE4F9A" w:rsidRDefault="00FE4F9A" w:rsidP="00FE4F9A">
            <w:pPr>
              <w:jc w:val="center"/>
            </w:pPr>
            <w:r w:rsidRPr="00FE4F9A">
              <w:rPr>
                <w:b/>
                <w:bCs/>
                <w:color w:val="FFFFFF"/>
              </w:rPr>
              <w:t>Unit</w:t>
            </w:r>
          </w:p>
        </w:tc>
      </w:tr>
      <w:tr w:rsidR="00FE4F9A" w:rsidRPr="00FE4F9A" w14:paraId="2A33EAA2"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11CF6D" w14:textId="77777777" w:rsidR="00FE4F9A" w:rsidRPr="00FE4F9A" w:rsidRDefault="00FE4F9A" w:rsidP="00FE4F9A">
            <w:r w:rsidRPr="00FE4F9A">
              <w:rPr>
                <w:sz w:val="20"/>
                <w:szCs w:val="20"/>
              </w:rPr>
              <w:t>Rotor stack length</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4F79BD"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L</m:t>
                    </m:r>
                  </m:e>
                  <m:sub>
                    <m:r>
                      <w:rPr>
                        <w:rFonts w:ascii="Cambria Math" w:hAnsi="Cambria Math"/>
                      </w:rPr>
                      <m:t>R</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FE2C4A" w14:textId="77777777" w:rsidR="00FE4F9A" w:rsidRPr="00FE4F9A" w:rsidRDefault="00FE4F9A" w:rsidP="00FE4F9A">
            <w:pPr>
              <w:jc w:val="center"/>
            </w:pPr>
            <w:r w:rsidRPr="00FE4F9A">
              <w:rPr>
                <w:sz w:val="20"/>
                <w:szCs w:val="20"/>
              </w:rPr>
              <w:t>19.2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F5EA8D" w14:textId="77777777" w:rsidR="00FE4F9A" w:rsidRPr="00FE4F9A" w:rsidRDefault="00FE4F9A" w:rsidP="00FE4F9A">
            <w:pPr>
              <w:jc w:val="center"/>
            </w:pPr>
            <w:r w:rsidRPr="00FE4F9A">
              <w:rPr>
                <w:sz w:val="20"/>
                <w:szCs w:val="20"/>
              </w:rPr>
              <w:t>mm</w:t>
            </w:r>
          </w:p>
        </w:tc>
      </w:tr>
      <w:tr w:rsidR="00FE4F9A" w:rsidRPr="00FE4F9A" w14:paraId="1BF0C8D7"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4BD004D" w14:textId="77777777" w:rsidR="00FE4F9A" w:rsidRPr="00FE4F9A" w:rsidRDefault="00FE4F9A" w:rsidP="00FE4F9A">
            <w:r w:rsidRPr="00FE4F9A">
              <w:rPr>
                <w:sz w:val="20"/>
                <w:szCs w:val="20"/>
              </w:rPr>
              <w:t>Average winding radius</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1C14D56"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avg</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FC09B08" w14:textId="77777777" w:rsidR="00FE4F9A" w:rsidRPr="00FE4F9A" w:rsidRDefault="00FE4F9A" w:rsidP="00FE4F9A">
            <w:pPr>
              <w:jc w:val="center"/>
            </w:pPr>
            <w:r w:rsidRPr="00FE4F9A">
              <w:rPr>
                <w:sz w:val="20"/>
                <w:szCs w:val="20"/>
              </w:rPr>
              <w:t>22.5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B0863FD" w14:textId="77777777" w:rsidR="00FE4F9A" w:rsidRPr="00FE4F9A" w:rsidRDefault="00FE4F9A" w:rsidP="00FE4F9A">
            <w:pPr>
              <w:jc w:val="center"/>
            </w:pPr>
            <w:r w:rsidRPr="00FE4F9A">
              <w:rPr>
                <w:sz w:val="20"/>
                <w:szCs w:val="20"/>
              </w:rPr>
              <w:t>mm</w:t>
            </w:r>
          </w:p>
        </w:tc>
      </w:tr>
      <w:tr w:rsidR="00FE4F9A" w:rsidRPr="00FE4F9A" w14:paraId="4C3D650E"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55911B" w14:textId="77777777" w:rsidR="00FE4F9A" w:rsidRPr="00FE4F9A" w:rsidRDefault="00FE4F9A" w:rsidP="00FE4F9A">
            <w:r w:rsidRPr="00FE4F9A">
              <w:rPr>
                <w:sz w:val="20"/>
                <w:szCs w:val="20"/>
              </w:rPr>
              <w:t>Number of coils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ACB112" w14:textId="77777777" w:rsidR="00FE4F9A" w:rsidRPr="00FE4F9A" w:rsidRDefault="00FE4F9A" w:rsidP="00FE4F9A">
            <w:pPr>
              <w:jc w:val="center"/>
            </w:pPr>
            <m:oMathPara>
              <m:oMath>
                <m:r>
                  <w:rPr>
                    <w:rFonts w:ascii="Cambria Math" w:hAnsi="Cambria Math"/>
                  </w:rPr>
                  <m:t>C</m:t>
                </m:r>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11C78B" w14:textId="77777777" w:rsidR="00FE4F9A" w:rsidRPr="00FE4F9A" w:rsidRDefault="00FE4F9A" w:rsidP="00FE4F9A">
            <w:pPr>
              <w:jc w:val="center"/>
            </w:pPr>
            <w:r w:rsidRPr="00FE4F9A">
              <w:rPr>
                <w:sz w:val="20"/>
                <w:szCs w:val="20"/>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210EB0" w14:textId="77777777" w:rsidR="00FE4F9A" w:rsidRPr="00FE4F9A" w:rsidRDefault="00FE4F9A" w:rsidP="00FE4F9A">
            <w:pPr>
              <w:jc w:val="center"/>
            </w:pPr>
            <w:r w:rsidRPr="00FE4F9A">
              <w:rPr>
                <w:sz w:val="20"/>
                <w:szCs w:val="20"/>
              </w:rPr>
              <w:t>--</w:t>
            </w:r>
          </w:p>
        </w:tc>
      </w:tr>
      <w:tr w:rsidR="00FE4F9A" w:rsidRPr="00FE4F9A" w14:paraId="0A692DBE"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A5AB23C" w14:textId="77777777" w:rsidR="00FE4F9A" w:rsidRPr="00FE4F9A" w:rsidRDefault="00FE4F9A" w:rsidP="00FE4F9A">
            <w:r w:rsidRPr="00FE4F9A">
              <w:rPr>
                <w:sz w:val="20"/>
                <w:szCs w:val="20"/>
              </w:rPr>
              <w:t>Turns per coil</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4749412"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C</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7613C12" w14:textId="77777777" w:rsidR="00FE4F9A" w:rsidRPr="00FE4F9A" w:rsidRDefault="00FE4F9A" w:rsidP="00FE4F9A">
            <w:pPr>
              <w:jc w:val="center"/>
            </w:pPr>
            <w:r w:rsidRPr="00FE4F9A">
              <w:rPr>
                <w:sz w:val="20"/>
                <w:szCs w:val="20"/>
              </w:rPr>
              <w:t>43</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84A6DF5" w14:textId="77777777" w:rsidR="00FE4F9A" w:rsidRPr="00FE4F9A" w:rsidRDefault="00FE4F9A" w:rsidP="00FE4F9A">
            <w:pPr>
              <w:jc w:val="center"/>
            </w:pPr>
            <w:r w:rsidRPr="00FE4F9A">
              <w:rPr>
                <w:sz w:val="20"/>
                <w:szCs w:val="20"/>
              </w:rPr>
              <w:t>--</w:t>
            </w:r>
          </w:p>
        </w:tc>
      </w:tr>
      <w:tr w:rsidR="00FE4F9A" w:rsidRPr="00FE4F9A" w14:paraId="3B18D16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0C8E6B" w14:textId="77777777" w:rsidR="00FE4F9A" w:rsidRPr="00FE4F9A" w:rsidRDefault="00FE4F9A" w:rsidP="00FE4F9A">
            <w:r w:rsidRPr="00FE4F9A">
              <w:rPr>
                <w:sz w:val="20"/>
                <w:szCs w:val="20"/>
              </w:rPr>
              <w:t>Total conductors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C061C7" w14:textId="77777777" w:rsidR="00FE4F9A" w:rsidRPr="00FE4F9A" w:rsidRDefault="00FE4F9A" w:rsidP="00FE4F9A">
            <w:pPr>
              <w:jc w:val="center"/>
            </w:pPr>
            <m:oMathPara>
              <m:oMath>
                <m:r>
                  <w:rPr>
                    <w:rFonts w:ascii="Cambria Math" w:hAnsi="Cambria Math"/>
                  </w:rPr>
                  <m:t>Z</m:t>
                </m:r>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74175C" w14:textId="77777777" w:rsidR="00FE4F9A" w:rsidRPr="00FE4F9A" w:rsidRDefault="00FE4F9A" w:rsidP="00FE4F9A">
            <w:pPr>
              <w:jc w:val="center"/>
            </w:pPr>
            <w:r w:rsidRPr="00FE4F9A">
              <w:rPr>
                <w:sz w:val="20"/>
                <w:szCs w:val="20"/>
              </w:rPr>
              <w:t>688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B12D04" w14:textId="77777777" w:rsidR="00FE4F9A" w:rsidRPr="00FE4F9A" w:rsidRDefault="00FE4F9A" w:rsidP="00FE4F9A">
            <w:pPr>
              <w:jc w:val="center"/>
            </w:pPr>
            <w:r w:rsidRPr="00FE4F9A">
              <w:rPr>
                <w:sz w:val="20"/>
                <w:szCs w:val="20"/>
              </w:rPr>
              <w:t>--</w:t>
            </w:r>
          </w:p>
        </w:tc>
      </w:tr>
      <w:tr w:rsidR="00FE4F9A" w:rsidRPr="00FE4F9A" w14:paraId="6A7BF013"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225A220" w14:textId="77777777" w:rsidR="00FE4F9A" w:rsidRPr="00FE4F9A" w:rsidRDefault="00FE4F9A" w:rsidP="00FE4F9A">
            <w:r w:rsidRPr="00FE4F9A">
              <w:rPr>
                <w:sz w:val="20"/>
                <w:szCs w:val="20"/>
              </w:rPr>
              <w:t>Parallel paths</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8C97354" w14:textId="77777777" w:rsidR="00FE4F9A" w:rsidRPr="00FE4F9A" w:rsidRDefault="00FE4F9A" w:rsidP="00FE4F9A">
            <w:pPr>
              <w:jc w:val="center"/>
            </w:pPr>
            <m:oMathPara>
              <m:oMath>
                <m:r>
                  <w:rPr>
                    <w:rFonts w:ascii="Cambria Math" w:hAnsi="Cambria Math"/>
                  </w:rPr>
                  <m:t>a</m:t>
                </m:r>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35A1EDB" w14:textId="77777777" w:rsidR="00FE4F9A" w:rsidRPr="00FE4F9A" w:rsidRDefault="00FE4F9A" w:rsidP="00FE4F9A">
            <w:pPr>
              <w:jc w:val="center"/>
            </w:pPr>
            <w:r w:rsidRPr="00FE4F9A">
              <w:rPr>
                <w:sz w:val="20"/>
                <w:szCs w:val="2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35E7A05" w14:textId="77777777" w:rsidR="00FE4F9A" w:rsidRPr="00FE4F9A" w:rsidRDefault="00FE4F9A" w:rsidP="00FE4F9A">
            <w:pPr>
              <w:jc w:val="center"/>
            </w:pPr>
            <w:r w:rsidRPr="00FE4F9A">
              <w:rPr>
                <w:sz w:val="20"/>
                <w:szCs w:val="20"/>
              </w:rPr>
              <w:t>--</w:t>
            </w:r>
          </w:p>
        </w:tc>
      </w:tr>
      <w:tr w:rsidR="00FE4F9A" w:rsidRPr="00FE4F9A" w14:paraId="76E8CAE2"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B5F613" w14:textId="77777777" w:rsidR="00FE4F9A" w:rsidRPr="00FE4F9A" w:rsidRDefault="00FE4F9A" w:rsidP="00FE4F9A">
            <w:r w:rsidRPr="00FE4F9A">
              <w:rPr>
                <w:sz w:val="20"/>
                <w:szCs w:val="20"/>
              </w:rPr>
              <w:t>Total wire length</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AE0354"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L</m:t>
                    </m:r>
                  </m:e>
                  <m:sub>
                    <m:r>
                      <w:rPr>
                        <w:rFonts w:ascii="Cambria Math" w:hAnsi="Cambria Math"/>
                      </w:rPr>
                      <m:t>W</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C291D9" w14:textId="77777777" w:rsidR="00FE4F9A" w:rsidRPr="00FE4F9A" w:rsidRDefault="00FE4F9A" w:rsidP="00FE4F9A">
            <w:pPr>
              <w:jc w:val="center"/>
            </w:pPr>
            <w:r w:rsidRPr="00FE4F9A">
              <w:rPr>
                <w:sz w:val="20"/>
                <w:szCs w:val="20"/>
              </w:rPr>
              <w:t>44.17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61EDB2" w14:textId="77777777" w:rsidR="00FE4F9A" w:rsidRPr="00FE4F9A" w:rsidRDefault="00FE4F9A" w:rsidP="00FE4F9A">
            <w:pPr>
              <w:jc w:val="center"/>
            </w:pPr>
            <w:r w:rsidRPr="00FE4F9A">
              <w:rPr>
                <w:sz w:val="20"/>
                <w:szCs w:val="20"/>
              </w:rPr>
              <w:t>m</w:t>
            </w:r>
          </w:p>
        </w:tc>
      </w:tr>
      <w:tr w:rsidR="00FE4F9A" w:rsidRPr="00FE4F9A" w14:paraId="425FAD33"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BBC3ECE" w14:textId="77777777" w:rsidR="00FE4F9A" w:rsidRPr="00FE4F9A" w:rsidRDefault="00FE4F9A" w:rsidP="00FE4F9A">
            <w:r w:rsidRPr="00FE4F9A">
              <w:rPr>
                <w:sz w:val="20"/>
                <w:szCs w:val="20"/>
              </w:rPr>
              <w:t>Wire gauge</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FC244AB" w14:textId="77777777" w:rsidR="00FE4F9A" w:rsidRPr="00FE4F9A" w:rsidRDefault="00FE4F9A" w:rsidP="00FE4F9A">
            <w:pPr>
              <w:jc w:val="center"/>
            </w:pPr>
            <w:r w:rsidRPr="00FE4F9A">
              <w:rPr>
                <w:sz w:val="20"/>
                <w:szCs w:val="20"/>
              </w:rPr>
              <w:t>AWG</w:t>
            </w:r>
          </w:p>
        </w:tc>
        <w:tc>
          <w:tcPr>
            <w:tcW w:w="1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AD13A2D" w14:textId="77777777" w:rsidR="00FE4F9A" w:rsidRPr="00FE4F9A" w:rsidRDefault="00FE4F9A" w:rsidP="00FE4F9A">
            <w:pPr>
              <w:jc w:val="center"/>
            </w:pPr>
            <w:r w:rsidRPr="00FE4F9A">
              <w:rPr>
                <w:sz w:val="20"/>
                <w:szCs w:val="20"/>
              </w:rPr>
              <w:t>18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7B192F6" w14:textId="77777777" w:rsidR="00FE4F9A" w:rsidRPr="00FE4F9A" w:rsidRDefault="00FE4F9A" w:rsidP="00FE4F9A">
            <w:pPr>
              <w:jc w:val="center"/>
            </w:pPr>
            <w:r w:rsidRPr="00FE4F9A">
              <w:rPr>
                <w:sz w:val="20"/>
                <w:szCs w:val="20"/>
              </w:rPr>
              <w:t>--</w:t>
            </w:r>
          </w:p>
        </w:tc>
      </w:tr>
      <w:tr w:rsidR="00FE4F9A" w:rsidRPr="00FE4F9A" w14:paraId="42CFCAD5"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846274" w14:textId="77777777" w:rsidR="00FE4F9A" w:rsidRPr="00FE4F9A" w:rsidRDefault="00FE4F9A" w:rsidP="00FE4F9A">
            <w:r w:rsidRPr="00FE4F9A">
              <w:rPr>
                <w:sz w:val="20"/>
                <w:szCs w:val="20"/>
              </w:rPr>
              <w:t>Armature resistance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C1EFAE"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A</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14C3A6" w14:textId="77777777" w:rsidR="00FE4F9A" w:rsidRPr="00FE4F9A" w:rsidRDefault="00FE4F9A" w:rsidP="00FE4F9A">
            <w:pPr>
              <w:jc w:val="center"/>
            </w:pPr>
            <w:r w:rsidRPr="00FE4F9A">
              <w:rPr>
                <w:sz w:val="20"/>
                <w:szCs w:val="20"/>
              </w:rPr>
              <w:t>1.0578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A27E30" w14:textId="77777777" w:rsidR="00FE4F9A" w:rsidRPr="00FE4F9A" w:rsidRDefault="00FE4F9A" w:rsidP="00FE4F9A">
            <w:pPr>
              <w:jc w:val="center"/>
            </w:pPr>
            <w:r w:rsidRPr="00FE4F9A">
              <w:rPr>
                <w:sz w:val="20"/>
                <w:szCs w:val="20"/>
              </w:rPr>
              <w:t>Ohm</w:t>
            </w:r>
          </w:p>
        </w:tc>
      </w:tr>
      <w:tr w:rsidR="00FE4F9A" w:rsidRPr="00FE4F9A" w14:paraId="48585DC8"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8A52D96" w14:textId="77777777" w:rsidR="00FE4F9A" w:rsidRPr="00FE4F9A" w:rsidRDefault="00FE4F9A" w:rsidP="00FE4F9A">
            <w:r w:rsidRPr="00FE4F9A">
              <w:rPr>
                <w:sz w:val="20"/>
                <w:szCs w:val="20"/>
              </w:rPr>
              <w:t>Magnet flux linkage</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3D2B606" w14:textId="77777777" w:rsidR="00FE4F9A" w:rsidRPr="00FE4F9A" w:rsidRDefault="005F7E76" w:rsidP="00FE4F9A">
            <w:pPr>
              <w:jc w:val="center"/>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linkage</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59DD88D" w14:textId="77777777" w:rsidR="00FE4F9A" w:rsidRPr="00FE4F9A" w:rsidRDefault="00FE4F9A" w:rsidP="00FE4F9A">
            <w:pPr>
              <w:jc w:val="center"/>
            </w:pPr>
            <w:r w:rsidRPr="00FE4F9A">
              <w:rPr>
                <w:sz w:val="20"/>
                <w:szCs w:val="20"/>
              </w:rPr>
              <w:t>0.1113</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38960EF" w14:textId="77777777" w:rsidR="00FE4F9A" w:rsidRPr="00FE4F9A" w:rsidRDefault="00FE4F9A" w:rsidP="00FE4F9A">
            <w:pPr>
              <w:jc w:val="center"/>
            </w:pPr>
            <w:proofErr w:type="spellStart"/>
            <w:r w:rsidRPr="00FE4F9A">
              <w:rPr>
                <w:sz w:val="20"/>
                <w:szCs w:val="20"/>
              </w:rPr>
              <w:t>mWb</w:t>
            </w:r>
            <w:proofErr w:type="spellEnd"/>
          </w:p>
        </w:tc>
      </w:tr>
      <w:tr w:rsidR="00FE4F9A" w:rsidRPr="00FE4F9A" w14:paraId="61266BB7"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129AE6" w14:textId="77777777" w:rsidR="00FE4F9A" w:rsidRPr="00FE4F9A" w:rsidRDefault="00FE4F9A" w:rsidP="00FE4F9A">
            <w:r w:rsidRPr="00FE4F9A">
              <w:rPr>
                <w:sz w:val="20"/>
                <w:szCs w:val="20"/>
              </w:rPr>
              <w:t>EMF motor constant</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1CD29D8"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CB1776" w14:textId="77777777" w:rsidR="00FE4F9A" w:rsidRPr="00FE4F9A" w:rsidRDefault="00FE4F9A" w:rsidP="00FE4F9A">
            <w:pPr>
              <w:jc w:val="center"/>
            </w:pPr>
            <w:r w:rsidRPr="00FE4F9A">
              <w:rPr>
                <w:sz w:val="20"/>
                <w:szCs w:val="20"/>
              </w:rPr>
              <w:t>11.47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5006EC" w14:textId="77777777" w:rsidR="00FE4F9A" w:rsidRPr="00FE4F9A" w:rsidRDefault="00FE4F9A" w:rsidP="00FE4F9A">
            <w:pPr>
              <w:jc w:val="center"/>
            </w:pPr>
            <w:r w:rsidRPr="00FE4F9A">
              <w:rPr>
                <w:sz w:val="20"/>
                <w:szCs w:val="20"/>
              </w:rPr>
              <w:t>--</w:t>
            </w:r>
          </w:p>
        </w:tc>
      </w:tr>
      <w:tr w:rsidR="00FE4F9A" w:rsidRPr="00FE4F9A" w14:paraId="0E31202B"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9FF3F79" w14:textId="77777777" w:rsidR="00FE4F9A" w:rsidRPr="00FE4F9A" w:rsidRDefault="00FE4F9A" w:rsidP="00FE4F9A">
            <w:r w:rsidRPr="00FE4F9A">
              <w:rPr>
                <w:sz w:val="20"/>
                <w:szCs w:val="20"/>
              </w:rPr>
              <w:t>Torque motor constant</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032BF53"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K</m:t>
                    </m:r>
                  </m:e>
                  <m:sub>
                    <m:r>
                      <w:rPr>
                        <w:rFonts w:ascii="Cambria Math" w:hAnsi="Cambria Math"/>
                      </w:rPr>
                      <m:t>2</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5E2C019" w14:textId="77777777" w:rsidR="00FE4F9A" w:rsidRPr="00FE4F9A" w:rsidRDefault="00FE4F9A" w:rsidP="00FE4F9A">
            <w:pPr>
              <w:jc w:val="center"/>
            </w:pPr>
            <w:r w:rsidRPr="00FE4F9A">
              <w:rPr>
                <w:sz w:val="20"/>
                <w:szCs w:val="20"/>
              </w:rPr>
              <w:t>109.50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6F05D1E" w14:textId="77777777" w:rsidR="00FE4F9A" w:rsidRPr="00FE4F9A" w:rsidRDefault="00FE4F9A" w:rsidP="00FE4F9A">
            <w:pPr>
              <w:jc w:val="center"/>
            </w:pPr>
            <w:proofErr w:type="spellStart"/>
            <w:r w:rsidRPr="00FE4F9A">
              <w:rPr>
                <w:sz w:val="20"/>
                <w:szCs w:val="20"/>
              </w:rPr>
              <w:t>N·m</w:t>
            </w:r>
            <w:proofErr w:type="spellEnd"/>
            <w:r w:rsidRPr="00FE4F9A">
              <w:rPr>
                <w:sz w:val="20"/>
                <w:szCs w:val="20"/>
              </w:rPr>
              <w:t>/(</w:t>
            </w:r>
            <w:proofErr w:type="spellStart"/>
            <w:r w:rsidRPr="00FE4F9A">
              <w:rPr>
                <w:sz w:val="20"/>
                <w:szCs w:val="20"/>
              </w:rPr>
              <w:t>Wb·A</w:t>
            </w:r>
            <w:proofErr w:type="spellEnd"/>
            <w:r w:rsidRPr="00FE4F9A">
              <w:rPr>
                <w:sz w:val="20"/>
                <w:szCs w:val="20"/>
              </w:rPr>
              <w:t>)</w:t>
            </w:r>
          </w:p>
        </w:tc>
      </w:tr>
      <w:tr w:rsidR="00FE4F9A" w:rsidRPr="00FE4F9A" w14:paraId="10B17FF2"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ABC40D" w14:textId="77777777" w:rsidR="00FE4F9A" w:rsidRPr="00FE4F9A" w:rsidRDefault="00FE4F9A" w:rsidP="00FE4F9A">
            <w:r w:rsidRPr="00FE4F9A">
              <w:rPr>
                <w:sz w:val="20"/>
                <w:szCs w:val="20"/>
              </w:rPr>
              <w:t>Design terminal voltage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8CE391"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02F808" w14:textId="77777777" w:rsidR="00FE4F9A" w:rsidRPr="00FE4F9A" w:rsidRDefault="00FE4F9A" w:rsidP="00FE4F9A">
            <w:pPr>
              <w:jc w:val="center"/>
            </w:pPr>
            <w:r w:rsidRPr="00FE4F9A">
              <w:rPr>
                <w:sz w:val="20"/>
                <w:szCs w:val="20"/>
              </w:rPr>
              <w:t>1.78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F23A40" w14:textId="77777777" w:rsidR="00FE4F9A" w:rsidRPr="00FE4F9A" w:rsidRDefault="00FE4F9A" w:rsidP="00FE4F9A">
            <w:pPr>
              <w:jc w:val="center"/>
            </w:pPr>
            <w:r w:rsidRPr="00FE4F9A">
              <w:rPr>
                <w:sz w:val="20"/>
                <w:szCs w:val="20"/>
              </w:rPr>
              <w:t>V</w:t>
            </w:r>
          </w:p>
        </w:tc>
      </w:tr>
      <w:tr w:rsidR="00FE4F9A" w:rsidRPr="00FE4F9A" w14:paraId="3DD23B4D"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4862077" w14:textId="77777777" w:rsidR="00FE4F9A" w:rsidRPr="00FE4F9A" w:rsidRDefault="00FE4F9A" w:rsidP="00FE4F9A">
            <w:r w:rsidRPr="00FE4F9A">
              <w:rPr>
                <w:sz w:val="20"/>
                <w:szCs w:val="20"/>
              </w:rPr>
              <w:t>No-load speed (design)</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8981587"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max</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D7E9A88" w14:textId="77777777" w:rsidR="00FE4F9A" w:rsidRPr="00FE4F9A" w:rsidRDefault="00FE4F9A" w:rsidP="00FE4F9A">
            <w:pPr>
              <w:jc w:val="center"/>
            </w:pPr>
            <w:r w:rsidRPr="00FE4F9A">
              <w:rPr>
                <w:sz w:val="20"/>
                <w:szCs w:val="20"/>
              </w:rPr>
              <w:t>1395</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CFB3FFB" w14:textId="77777777" w:rsidR="00FE4F9A" w:rsidRPr="00FE4F9A" w:rsidRDefault="00FE4F9A" w:rsidP="00FE4F9A">
            <w:pPr>
              <w:jc w:val="center"/>
            </w:pPr>
            <w:r w:rsidRPr="00FE4F9A">
              <w:rPr>
                <w:sz w:val="20"/>
                <w:szCs w:val="20"/>
              </w:rPr>
              <w:t>RPM</w:t>
            </w:r>
          </w:p>
        </w:tc>
      </w:tr>
      <w:tr w:rsidR="00FE4F9A" w:rsidRPr="00FE4F9A" w14:paraId="55828CEB"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39DEE0" w14:textId="77777777" w:rsidR="00FE4F9A" w:rsidRPr="00FE4F9A" w:rsidRDefault="00FE4F9A" w:rsidP="00FE4F9A">
            <w:r w:rsidRPr="00FE4F9A">
              <w:rPr>
                <w:sz w:val="20"/>
                <w:szCs w:val="20"/>
              </w:rPr>
              <w:t>Stall torque (design)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281269"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τ</m:t>
                    </m:r>
                  </m:e>
                  <m:sub>
                    <m:r>
                      <w:rPr>
                        <w:rFonts w:ascii="Cambria Math" w:hAnsi="Cambria Math"/>
                      </w:rPr>
                      <m:t>max</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573A96" w14:textId="77777777" w:rsidR="00FE4F9A" w:rsidRPr="00FE4F9A" w:rsidRDefault="00FE4F9A" w:rsidP="00FE4F9A">
            <w:pPr>
              <w:jc w:val="center"/>
            </w:pPr>
            <w:r w:rsidRPr="00FE4F9A">
              <w:rPr>
                <w:sz w:val="20"/>
                <w:szCs w:val="20"/>
              </w:rPr>
              <w:t>20.5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6F4A4E" w14:textId="77777777" w:rsidR="00FE4F9A" w:rsidRPr="00FE4F9A" w:rsidRDefault="00FE4F9A" w:rsidP="00FE4F9A">
            <w:pPr>
              <w:jc w:val="center"/>
            </w:pPr>
            <w:proofErr w:type="spellStart"/>
            <w:r w:rsidRPr="00FE4F9A">
              <w:rPr>
                <w:sz w:val="20"/>
                <w:szCs w:val="20"/>
              </w:rPr>
              <w:t>mN·m</w:t>
            </w:r>
            <w:proofErr w:type="spellEnd"/>
          </w:p>
        </w:tc>
      </w:tr>
      <w:tr w:rsidR="00FE4F9A" w:rsidRPr="00FE4F9A" w14:paraId="58B15CC7" w14:textId="77777777">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C64F382" w14:textId="77777777" w:rsidR="00FE4F9A" w:rsidRPr="00FE4F9A" w:rsidRDefault="00FE4F9A" w:rsidP="00FE4F9A">
            <w:r w:rsidRPr="00FE4F9A">
              <w:rPr>
                <w:sz w:val="20"/>
                <w:szCs w:val="20"/>
              </w:rPr>
              <w:t>Peak actual power output</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7DE776E" w14:textId="77777777" w:rsidR="00FE4F9A" w:rsidRPr="00FE4F9A" w:rsidRDefault="005F7E76" w:rsidP="00FE4F9A">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actual</m:t>
                    </m:r>
                  </m:sub>
                </m:sSub>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C986916" w14:textId="77777777" w:rsidR="00FE4F9A" w:rsidRPr="00FE4F9A" w:rsidRDefault="00FE4F9A" w:rsidP="00FE4F9A">
            <w:pPr>
              <w:jc w:val="center"/>
            </w:pPr>
            <w:r w:rsidRPr="00FE4F9A">
              <w:rPr>
                <w:sz w:val="20"/>
                <w:szCs w:val="20"/>
              </w:rPr>
              <w:t>0.599</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E045EB1" w14:textId="77777777" w:rsidR="00FE4F9A" w:rsidRPr="00FE4F9A" w:rsidRDefault="00FE4F9A" w:rsidP="00FE4F9A">
            <w:pPr>
              <w:jc w:val="center"/>
            </w:pPr>
            <w:r w:rsidRPr="00FE4F9A">
              <w:rPr>
                <w:sz w:val="20"/>
                <w:szCs w:val="20"/>
              </w:rPr>
              <w:t>W</w:t>
            </w:r>
          </w:p>
        </w:tc>
      </w:tr>
      <w:tr w:rsidR="00FE4F9A" w:rsidRPr="00FE4F9A" w14:paraId="0C2F4FFB"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412C24" w14:textId="77777777" w:rsidR="00FE4F9A" w:rsidRPr="00FE4F9A" w:rsidRDefault="00FE4F9A" w:rsidP="00FE4F9A">
            <w:r w:rsidRPr="00FE4F9A">
              <w:rPr>
                <w:sz w:val="20"/>
                <w:szCs w:val="20"/>
              </w:rPr>
              <w:t>Predicted peak efficiency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471F7F" w14:textId="77777777" w:rsidR="00FE4F9A" w:rsidRPr="00FE4F9A" w:rsidRDefault="00FE4F9A" w:rsidP="00FE4F9A">
            <w:pPr>
              <w:jc w:val="center"/>
            </w:pPr>
            <m:oMathPara>
              <m:oMath>
                <m:r>
                  <w:rPr>
                    <w:rFonts w:ascii="Cambria Math" w:hAnsi="Cambria Math"/>
                  </w:rPr>
                  <m:t>η</m:t>
                </m:r>
              </m:oMath>
            </m:oMathPara>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900A60" w14:textId="77777777" w:rsidR="00FE4F9A" w:rsidRPr="00FE4F9A" w:rsidRDefault="00FE4F9A" w:rsidP="00FE4F9A">
            <w:pPr>
              <w:jc w:val="center"/>
            </w:pPr>
            <w:r w:rsidRPr="00FE4F9A">
              <w:rPr>
                <w:sz w:val="20"/>
                <w:szCs w:val="20"/>
              </w:rPr>
              <w:t>40.0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EAEA67" w14:textId="77777777" w:rsidR="00FE4F9A" w:rsidRPr="00FE4F9A" w:rsidRDefault="00FE4F9A" w:rsidP="00FE4F9A">
            <w:pPr>
              <w:jc w:val="center"/>
            </w:pPr>
            <w:r w:rsidRPr="00FE4F9A">
              <w:rPr>
                <w:sz w:val="20"/>
                <w:szCs w:val="20"/>
              </w:rPr>
              <w:t>%</w:t>
            </w:r>
          </w:p>
        </w:tc>
      </w:tr>
    </w:tbl>
    <w:p w14:paraId="0E1C0C81" w14:textId="77777777" w:rsidR="00FE4F9A" w:rsidRPr="00FE4F9A" w:rsidRDefault="00FE4F9A" w:rsidP="00FE4F9A">
      <w:pPr>
        <w:spacing w:before="40" w:after="100"/>
        <w:jc w:val="center"/>
      </w:pPr>
      <w:r w:rsidRPr="00FE4F9A">
        <w:rPr>
          <w:i/>
          <w:iCs/>
          <w:sz w:val="20"/>
          <w:szCs w:val="20"/>
        </w:rPr>
        <w:t>Table 5: Consolidated design parameter summary derived from the Group 20 Excel interface.</w:t>
      </w:r>
    </w:p>
    <w:p w14:paraId="65186CCE" w14:textId="77777777" w:rsidR="00FE4F9A" w:rsidRPr="00FE4F9A" w:rsidRDefault="00FE4F9A" w:rsidP="00FE4F9A">
      <w:pPr>
        <w:spacing w:before="220" w:after="100"/>
        <w:outlineLvl w:val="1"/>
        <w:rPr>
          <w:b/>
          <w:bCs/>
          <w:color w:val="1F3864"/>
          <w:sz w:val="26"/>
          <w:szCs w:val="26"/>
        </w:rPr>
      </w:pPr>
      <w:bookmarkStart w:id="19" w:name="_Toc230848567"/>
      <w:r w:rsidRPr="00FE4F9A">
        <w:rPr>
          <w:b/>
          <w:bCs/>
          <w:color w:val="1F3864"/>
          <w:sz w:val="26"/>
          <w:szCs w:val="26"/>
        </w:rPr>
        <w:lastRenderedPageBreak/>
        <w:t>5.8 Winding and Commutator Connection Schedule</w:t>
      </w:r>
      <w:bookmarkEnd w:id="19"/>
    </w:p>
    <w:p w14:paraId="751300A9" w14:textId="77777777" w:rsidR="00FE4F9A" w:rsidRPr="00FE4F9A" w:rsidRDefault="00FE4F9A" w:rsidP="00FE4F9A">
      <w:pPr>
        <w:spacing w:before="60" w:after="60" w:line="300" w:lineRule="auto"/>
      </w:pPr>
      <w:r w:rsidRPr="00FE4F9A">
        <w:rPr>
          <w:color w:val="000000"/>
        </w:rPr>
        <w:t>The simplex lap winding connects the finish end of each coil to the start riser of the subsequent coil, producing two closed parallel paths through the armature with one brush pair at the magnetic neutral axis (Chapman, 2012). Table 6 gives the connection schedule for the eight-coil, full-pitched configuration.</w:t>
      </w:r>
    </w:p>
    <w:p w14:paraId="750D4DD3" w14:textId="77777777" w:rsidR="00FE4F9A" w:rsidRPr="00FE4F9A" w:rsidRDefault="00FE4F9A" w:rsidP="00FE4F9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800"/>
        <w:gridCol w:w="2013"/>
        <w:gridCol w:w="2013"/>
      </w:tblGrid>
      <w:tr w:rsidR="00FE4F9A" w:rsidRPr="00FE4F9A" w14:paraId="5ABBF358"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A6F905D" w14:textId="77777777" w:rsidR="00FE4F9A" w:rsidRPr="00FE4F9A" w:rsidRDefault="00FE4F9A" w:rsidP="00FE4F9A">
            <w:pPr>
              <w:jc w:val="center"/>
            </w:pPr>
            <w:r w:rsidRPr="00FE4F9A">
              <w:rPr>
                <w:b/>
                <w:bCs/>
                <w:color w:val="FFFFFF"/>
              </w:rPr>
              <w:t>Coil</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5020B3D" w14:textId="77777777" w:rsidR="00FE4F9A" w:rsidRPr="00FE4F9A" w:rsidRDefault="00FE4F9A" w:rsidP="00FE4F9A">
            <w:pPr>
              <w:jc w:val="center"/>
            </w:pPr>
            <w:r w:rsidRPr="00FE4F9A">
              <w:rPr>
                <w:b/>
                <w:bCs/>
                <w:color w:val="FFFFFF"/>
              </w:rPr>
              <w:t>Start Slot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A75F9A0" w14:textId="77777777" w:rsidR="00FE4F9A" w:rsidRPr="00FE4F9A" w:rsidRDefault="00FE4F9A" w:rsidP="00FE4F9A">
            <w:pPr>
              <w:jc w:val="center"/>
            </w:pPr>
            <w:r w:rsidRPr="00FE4F9A">
              <w:rPr>
                <w:b/>
                <w:bCs/>
                <w:color w:val="FFFFFF"/>
              </w:rPr>
              <w:t>Finish Slot</w:t>
            </w:r>
          </w:p>
        </w:tc>
        <w:tc>
          <w:tcPr>
            <w:tcW w:w="201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AF6607E" w14:textId="77777777" w:rsidR="00FE4F9A" w:rsidRPr="00FE4F9A" w:rsidRDefault="00FE4F9A" w:rsidP="00FE4F9A">
            <w:pPr>
              <w:jc w:val="center"/>
            </w:pPr>
            <w:r w:rsidRPr="00FE4F9A">
              <w:rPr>
                <w:b/>
                <w:bCs/>
                <w:color w:val="FFFFFF"/>
              </w:rPr>
              <w:t>Start Riser</w:t>
            </w:r>
          </w:p>
        </w:tc>
        <w:tc>
          <w:tcPr>
            <w:tcW w:w="201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8E094DE" w14:textId="77777777" w:rsidR="00FE4F9A" w:rsidRPr="00FE4F9A" w:rsidRDefault="00FE4F9A" w:rsidP="00FE4F9A">
            <w:pPr>
              <w:jc w:val="center"/>
            </w:pPr>
            <w:r w:rsidRPr="00FE4F9A">
              <w:rPr>
                <w:b/>
                <w:bCs/>
                <w:color w:val="FFFFFF"/>
              </w:rPr>
              <w:t>Finish Riser</w:t>
            </w:r>
          </w:p>
        </w:tc>
      </w:tr>
      <w:tr w:rsidR="00FE4F9A" w:rsidRPr="00FE4F9A" w14:paraId="2AF8399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7369FB" w14:textId="77777777" w:rsidR="00FE4F9A" w:rsidRPr="00FE4F9A" w:rsidRDefault="00FE4F9A" w:rsidP="00FE4F9A">
            <w:pPr>
              <w:jc w:val="center"/>
            </w:pPr>
            <w:r w:rsidRPr="00FE4F9A">
              <w:rPr>
                <w:sz w:val="20"/>
                <w:szCs w:val="2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B5BB6B" w14:textId="77777777" w:rsidR="00FE4F9A" w:rsidRPr="00FE4F9A" w:rsidRDefault="00FE4F9A" w:rsidP="00FE4F9A">
            <w:pPr>
              <w:jc w:val="center"/>
            </w:pPr>
            <w:r w:rsidRPr="00FE4F9A">
              <w:rPr>
                <w:sz w:val="20"/>
                <w:szCs w:val="20"/>
              </w:rPr>
              <w:t>Slot 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E3CDD0" w14:textId="77777777" w:rsidR="00FE4F9A" w:rsidRPr="00FE4F9A" w:rsidRDefault="00FE4F9A" w:rsidP="00FE4F9A">
            <w:pPr>
              <w:jc w:val="center"/>
            </w:pPr>
            <w:r w:rsidRPr="00FE4F9A">
              <w:rPr>
                <w:sz w:val="20"/>
                <w:szCs w:val="20"/>
              </w:rPr>
              <w:t>Slot 5</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5B8B83" w14:textId="77777777" w:rsidR="00FE4F9A" w:rsidRPr="00FE4F9A" w:rsidRDefault="00FE4F9A" w:rsidP="00FE4F9A">
            <w:pPr>
              <w:jc w:val="center"/>
            </w:pPr>
            <w:r w:rsidRPr="00FE4F9A">
              <w:rPr>
                <w:sz w:val="20"/>
                <w:szCs w:val="20"/>
              </w:rPr>
              <w:t>Riser 1</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041076" w14:textId="77777777" w:rsidR="00FE4F9A" w:rsidRPr="00FE4F9A" w:rsidRDefault="00FE4F9A" w:rsidP="00FE4F9A">
            <w:pPr>
              <w:jc w:val="center"/>
            </w:pPr>
            <w:r w:rsidRPr="00FE4F9A">
              <w:rPr>
                <w:sz w:val="20"/>
                <w:szCs w:val="20"/>
              </w:rPr>
              <w:t>Riser 2</w:t>
            </w:r>
          </w:p>
        </w:tc>
      </w:tr>
      <w:tr w:rsidR="00FE4F9A" w:rsidRPr="00FE4F9A" w14:paraId="718C41D2"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FC6FF19" w14:textId="77777777" w:rsidR="00FE4F9A" w:rsidRPr="00FE4F9A" w:rsidRDefault="00FE4F9A" w:rsidP="00FE4F9A">
            <w:pPr>
              <w:jc w:val="center"/>
            </w:pPr>
            <w:r w:rsidRPr="00FE4F9A">
              <w:rPr>
                <w:sz w:val="20"/>
                <w:szCs w:val="2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0352B5C" w14:textId="77777777" w:rsidR="00FE4F9A" w:rsidRPr="00FE4F9A" w:rsidRDefault="00FE4F9A" w:rsidP="00FE4F9A">
            <w:pPr>
              <w:jc w:val="center"/>
            </w:pPr>
            <w:r w:rsidRPr="00FE4F9A">
              <w:rPr>
                <w:sz w:val="20"/>
                <w:szCs w:val="20"/>
              </w:rPr>
              <w:t>Slot 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2CD5AFC" w14:textId="77777777" w:rsidR="00FE4F9A" w:rsidRPr="00FE4F9A" w:rsidRDefault="00FE4F9A" w:rsidP="00FE4F9A">
            <w:pPr>
              <w:jc w:val="center"/>
            </w:pPr>
            <w:r w:rsidRPr="00FE4F9A">
              <w:rPr>
                <w:sz w:val="20"/>
                <w:szCs w:val="20"/>
              </w:rPr>
              <w:t>Slot 6</w:t>
            </w:r>
          </w:p>
        </w:tc>
        <w:tc>
          <w:tcPr>
            <w:tcW w:w="2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B286B55" w14:textId="77777777" w:rsidR="00FE4F9A" w:rsidRPr="00FE4F9A" w:rsidRDefault="00FE4F9A" w:rsidP="00FE4F9A">
            <w:pPr>
              <w:jc w:val="center"/>
            </w:pPr>
            <w:r w:rsidRPr="00FE4F9A">
              <w:rPr>
                <w:sz w:val="20"/>
                <w:szCs w:val="20"/>
              </w:rPr>
              <w:t>Riser 2</w:t>
            </w:r>
          </w:p>
        </w:tc>
        <w:tc>
          <w:tcPr>
            <w:tcW w:w="2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8AA8A65" w14:textId="77777777" w:rsidR="00FE4F9A" w:rsidRPr="00FE4F9A" w:rsidRDefault="00FE4F9A" w:rsidP="00FE4F9A">
            <w:pPr>
              <w:jc w:val="center"/>
            </w:pPr>
            <w:r w:rsidRPr="00FE4F9A">
              <w:rPr>
                <w:sz w:val="20"/>
                <w:szCs w:val="20"/>
              </w:rPr>
              <w:t>Riser 3</w:t>
            </w:r>
          </w:p>
        </w:tc>
      </w:tr>
      <w:tr w:rsidR="00FE4F9A" w:rsidRPr="00FE4F9A" w14:paraId="51C6E3A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C5FC2B" w14:textId="77777777" w:rsidR="00FE4F9A" w:rsidRPr="00FE4F9A" w:rsidRDefault="00FE4F9A" w:rsidP="00FE4F9A">
            <w:pPr>
              <w:jc w:val="center"/>
            </w:pPr>
            <w:r w:rsidRPr="00FE4F9A">
              <w:rPr>
                <w:sz w:val="20"/>
                <w:szCs w:val="20"/>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67C03C" w14:textId="77777777" w:rsidR="00FE4F9A" w:rsidRPr="00FE4F9A" w:rsidRDefault="00FE4F9A" w:rsidP="00FE4F9A">
            <w:pPr>
              <w:jc w:val="center"/>
            </w:pPr>
            <w:r w:rsidRPr="00FE4F9A">
              <w:rPr>
                <w:sz w:val="20"/>
                <w:szCs w:val="20"/>
              </w:rPr>
              <w:t>Slot 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4683A2" w14:textId="77777777" w:rsidR="00FE4F9A" w:rsidRPr="00FE4F9A" w:rsidRDefault="00FE4F9A" w:rsidP="00FE4F9A">
            <w:pPr>
              <w:jc w:val="center"/>
            </w:pPr>
            <w:r w:rsidRPr="00FE4F9A">
              <w:rPr>
                <w:sz w:val="20"/>
                <w:szCs w:val="20"/>
              </w:rPr>
              <w:t>Slot 7</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349C6B" w14:textId="77777777" w:rsidR="00FE4F9A" w:rsidRPr="00FE4F9A" w:rsidRDefault="00FE4F9A" w:rsidP="00FE4F9A">
            <w:pPr>
              <w:jc w:val="center"/>
            </w:pPr>
            <w:r w:rsidRPr="00FE4F9A">
              <w:rPr>
                <w:sz w:val="20"/>
                <w:szCs w:val="20"/>
              </w:rPr>
              <w:t>Riser 3</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61820C" w14:textId="77777777" w:rsidR="00FE4F9A" w:rsidRPr="00FE4F9A" w:rsidRDefault="00FE4F9A" w:rsidP="00FE4F9A">
            <w:pPr>
              <w:jc w:val="center"/>
            </w:pPr>
            <w:r w:rsidRPr="00FE4F9A">
              <w:rPr>
                <w:sz w:val="20"/>
                <w:szCs w:val="20"/>
              </w:rPr>
              <w:t>Riser 4</w:t>
            </w:r>
          </w:p>
        </w:tc>
      </w:tr>
      <w:tr w:rsidR="00FE4F9A" w:rsidRPr="00FE4F9A" w14:paraId="572EB81D"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6181040" w14:textId="77777777" w:rsidR="00FE4F9A" w:rsidRPr="00FE4F9A" w:rsidRDefault="00FE4F9A" w:rsidP="00FE4F9A">
            <w:pPr>
              <w:jc w:val="center"/>
            </w:pPr>
            <w:r w:rsidRPr="00FE4F9A">
              <w:rPr>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43442E2" w14:textId="77777777" w:rsidR="00FE4F9A" w:rsidRPr="00FE4F9A" w:rsidRDefault="00FE4F9A" w:rsidP="00FE4F9A">
            <w:pPr>
              <w:jc w:val="center"/>
            </w:pPr>
            <w:r w:rsidRPr="00FE4F9A">
              <w:rPr>
                <w:sz w:val="20"/>
                <w:szCs w:val="20"/>
              </w:rPr>
              <w:t>Slot 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3F6DDED" w14:textId="77777777" w:rsidR="00FE4F9A" w:rsidRPr="00FE4F9A" w:rsidRDefault="00FE4F9A" w:rsidP="00FE4F9A">
            <w:pPr>
              <w:jc w:val="center"/>
            </w:pPr>
            <w:r w:rsidRPr="00FE4F9A">
              <w:rPr>
                <w:sz w:val="20"/>
                <w:szCs w:val="20"/>
              </w:rPr>
              <w:t>Slot 8</w:t>
            </w:r>
          </w:p>
        </w:tc>
        <w:tc>
          <w:tcPr>
            <w:tcW w:w="2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0AC9076" w14:textId="77777777" w:rsidR="00FE4F9A" w:rsidRPr="00FE4F9A" w:rsidRDefault="00FE4F9A" w:rsidP="00FE4F9A">
            <w:pPr>
              <w:jc w:val="center"/>
            </w:pPr>
            <w:r w:rsidRPr="00FE4F9A">
              <w:rPr>
                <w:sz w:val="20"/>
                <w:szCs w:val="20"/>
              </w:rPr>
              <w:t>Riser 4</w:t>
            </w:r>
          </w:p>
        </w:tc>
        <w:tc>
          <w:tcPr>
            <w:tcW w:w="2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72EBDA7" w14:textId="77777777" w:rsidR="00FE4F9A" w:rsidRPr="00FE4F9A" w:rsidRDefault="00FE4F9A" w:rsidP="00FE4F9A">
            <w:pPr>
              <w:jc w:val="center"/>
            </w:pPr>
            <w:r w:rsidRPr="00FE4F9A">
              <w:rPr>
                <w:sz w:val="20"/>
                <w:szCs w:val="20"/>
              </w:rPr>
              <w:t>Riser 5</w:t>
            </w:r>
          </w:p>
        </w:tc>
      </w:tr>
      <w:tr w:rsidR="00FE4F9A" w:rsidRPr="00FE4F9A" w14:paraId="69F7788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5A0D13" w14:textId="77777777" w:rsidR="00FE4F9A" w:rsidRPr="00FE4F9A" w:rsidRDefault="00FE4F9A" w:rsidP="00FE4F9A">
            <w:pPr>
              <w:jc w:val="center"/>
            </w:pPr>
            <w:r w:rsidRPr="00FE4F9A">
              <w:rPr>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B451E4" w14:textId="77777777" w:rsidR="00FE4F9A" w:rsidRPr="00FE4F9A" w:rsidRDefault="00FE4F9A" w:rsidP="00FE4F9A">
            <w:pPr>
              <w:jc w:val="center"/>
            </w:pPr>
            <w:r w:rsidRPr="00FE4F9A">
              <w:rPr>
                <w:sz w:val="20"/>
                <w:szCs w:val="20"/>
              </w:rPr>
              <w:t>Slot 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B67651" w14:textId="77777777" w:rsidR="00FE4F9A" w:rsidRPr="00FE4F9A" w:rsidRDefault="00FE4F9A" w:rsidP="00FE4F9A">
            <w:pPr>
              <w:jc w:val="center"/>
            </w:pPr>
            <w:r w:rsidRPr="00FE4F9A">
              <w:rPr>
                <w:sz w:val="20"/>
                <w:szCs w:val="20"/>
              </w:rPr>
              <w:t>Slot 1</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1E5B6C6" w14:textId="77777777" w:rsidR="00FE4F9A" w:rsidRPr="00FE4F9A" w:rsidRDefault="00FE4F9A" w:rsidP="00FE4F9A">
            <w:pPr>
              <w:jc w:val="center"/>
            </w:pPr>
            <w:r w:rsidRPr="00FE4F9A">
              <w:rPr>
                <w:sz w:val="20"/>
                <w:szCs w:val="20"/>
              </w:rPr>
              <w:t>Riser 5</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A1B05C" w14:textId="77777777" w:rsidR="00FE4F9A" w:rsidRPr="00FE4F9A" w:rsidRDefault="00FE4F9A" w:rsidP="00FE4F9A">
            <w:pPr>
              <w:jc w:val="center"/>
            </w:pPr>
            <w:r w:rsidRPr="00FE4F9A">
              <w:rPr>
                <w:sz w:val="20"/>
                <w:szCs w:val="20"/>
              </w:rPr>
              <w:t>Riser 6</w:t>
            </w:r>
          </w:p>
        </w:tc>
      </w:tr>
      <w:tr w:rsidR="00FE4F9A" w:rsidRPr="00FE4F9A" w14:paraId="6E85E2A5"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5D7112E" w14:textId="77777777" w:rsidR="00FE4F9A" w:rsidRPr="00FE4F9A" w:rsidRDefault="00FE4F9A" w:rsidP="00FE4F9A">
            <w:pPr>
              <w:jc w:val="center"/>
            </w:pPr>
            <w:r w:rsidRPr="00FE4F9A">
              <w:rPr>
                <w:sz w:val="20"/>
                <w:szCs w:val="20"/>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6BAF883" w14:textId="77777777" w:rsidR="00FE4F9A" w:rsidRPr="00FE4F9A" w:rsidRDefault="00FE4F9A" w:rsidP="00FE4F9A">
            <w:pPr>
              <w:jc w:val="center"/>
            </w:pPr>
            <w:r w:rsidRPr="00FE4F9A">
              <w:rPr>
                <w:sz w:val="20"/>
                <w:szCs w:val="20"/>
              </w:rPr>
              <w:t>Slot 6</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DDC9B86" w14:textId="77777777" w:rsidR="00FE4F9A" w:rsidRPr="00FE4F9A" w:rsidRDefault="00FE4F9A" w:rsidP="00FE4F9A">
            <w:pPr>
              <w:jc w:val="center"/>
            </w:pPr>
            <w:r w:rsidRPr="00FE4F9A">
              <w:rPr>
                <w:sz w:val="20"/>
                <w:szCs w:val="20"/>
              </w:rPr>
              <w:t>Slot 2</w:t>
            </w:r>
          </w:p>
        </w:tc>
        <w:tc>
          <w:tcPr>
            <w:tcW w:w="2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34726AA" w14:textId="77777777" w:rsidR="00FE4F9A" w:rsidRPr="00FE4F9A" w:rsidRDefault="00FE4F9A" w:rsidP="00FE4F9A">
            <w:pPr>
              <w:jc w:val="center"/>
            </w:pPr>
            <w:r w:rsidRPr="00FE4F9A">
              <w:rPr>
                <w:sz w:val="20"/>
                <w:szCs w:val="20"/>
              </w:rPr>
              <w:t>Riser 6</w:t>
            </w:r>
          </w:p>
        </w:tc>
        <w:tc>
          <w:tcPr>
            <w:tcW w:w="2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BA3306E" w14:textId="77777777" w:rsidR="00FE4F9A" w:rsidRPr="00FE4F9A" w:rsidRDefault="00FE4F9A" w:rsidP="00FE4F9A">
            <w:pPr>
              <w:jc w:val="center"/>
            </w:pPr>
            <w:r w:rsidRPr="00FE4F9A">
              <w:rPr>
                <w:sz w:val="20"/>
                <w:szCs w:val="20"/>
              </w:rPr>
              <w:t>Riser 7</w:t>
            </w:r>
          </w:p>
        </w:tc>
      </w:tr>
      <w:tr w:rsidR="00FE4F9A" w:rsidRPr="00FE4F9A" w14:paraId="67F0BC1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54C95B" w14:textId="77777777" w:rsidR="00FE4F9A" w:rsidRPr="00FE4F9A" w:rsidRDefault="00FE4F9A" w:rsidP="00FE4F9A">
            <w:pPr>
              <w:jc w:val="center"/>
            </w:pPr>
            <w:r w:rsidRPr="00FE4F9A">
              <w:rPr>
                <w:sz w:val="20"/>
                <w:szCs w:val="20"/>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BD73D0" w14:textId="77777777" w:rsidR="00FE4F9A" w:rsidRPr="00FE4F9A" w:rsidRDefault="00FE4F9A" w:rsidP="00FE4F9A">
            <w:pPr>
              <w:jc w:val="center"/>
            </w:pPr>
            <w:r w:rsidRPr="00FE4F9A">
              <w:rPr>
                <w:sz w:val="20"/>
                <w:szCs w:val="20"/>
              </w:rPr>
              <w:t>Slot 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10BE8B" w14:textId="77777777" w:rsidR="00FE4F9A" w:rsidRPr="00FE4F9A" w:rsidRDefault="00FE4F9A" w:rsidP="00FE4F9A">
            <w:pPr>
              <w:jc w:val="center"/>
            </w:pPr>
            <w:r w:rsidRPr="00FE4F9A">
              <w:rPr>
                <w:sz w:val="20"/>
                <w:szCs w:val="20"/>
              </w:rPr>
              <w:t>Slot 3</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6A9503" w14:textId="77777777" w:rsidR="00FE4F9A" w:rsidRPr="00FE4F9A" w:rsidRDefault="00FE4F9A" w:rsidP="00FE4F9A">
            <w:pPr>
              <w:jc w:val="center"/>
            </w:pPr>
            <w:r w:rsidRPr="00FE4F9A">
              <w:rPr>
                <w:sz w:val="20"/>
                <w:szCs w:val="20"/>
              </w:rPr>
              <w:t>Riser 7</w:t>
            </w:r>
          </w:p>
        </w:tc>
        <w:tc>
          <w:tcPr>
            <w:tcW w:w="2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E38EF9" w14:textId="77777777" w:rsidR="00FE4F9A" w:rsidRPr="00FE4F9A" w:rsidRDefault="00FE4F9A" w:rsidP="00FE4F9A">
            <w:pPr>
              <w:jc w:val="center"/>
            </w:pPr>
            <w:r w:rsidRPr="00FE4F9A">
              <w:rPr>
                <w:sz w:val="20"/>
                <w:szCs w:val="20"/>
              </w:rPr>
              <w:t>Riser 8</w:t>
            </w:r>
          </w:p>
        </w:tc>
      </w:tr>
      <w:tr w:rsidR="00FE4F9A" w:rsidRPr="00FE4F9A" w14:paraId="79858704"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96CFC87" w14:textId="77777777" w:rsidR="00FE4F9A" w:rsidRPr="00FE4F9A" w:rsidRDefault="00FE4F9A" w:rsidP="00FE4F9A">
            <w:pPr>
              <w:jc w:val="center"/>
            </w:pPr>
            <w:r w:rsidRPr="00FE4F9A">
              <w:rPr>
                <w:sz w:val="20"/>
                <w:szCs w:val="20"/>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5207AAC" w14:textId="77777777" w:rsidR="00FE4F9A" w:rsidRPr="00FE4F9A" w:rsidRDefault="00FE4F9A" w:rsidP="00FE4F9A">
            <w:pPr>
              <w:jc w:val="center"/>
            </w:pPr>
            <w:r w:rsidRPr="00FE4F9A">
              <w:rPr>
                <w:sz w:val="20"/>
                <w:szCs w:val="20"/>
              </w:rPr>
              <w:t>Slot 8</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A0ED1BB" w14:textId="77777777" w:rsidR="00FE4F9A" w:rsidRPr="00FE4F9A" w:rsidRDefault="00FE4F9A" w:rsidP="00FE4F9A">
            <w:pPr>
              <w:jc w:val="center"/>
            </w:pPr>
            <w:r w:rsidRPr="00FE4F9A">
              <w:rPr>
                <w:sz w:val="20"/>
                <w:szCs w:val="20"/>
              </w:rPr>
              <w:t>Slot 4</w:t>
            </w:r>
          </w:p>
        </w:tc>
        <w:tc>
          <w:tcPr>
            <w:tcW w:w="2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590C415" w14:textId="77777777" w:rsidR="00FE4F9A" w:rsidRPr="00FE4F9A" w:rsidRDefault="00FE4F9A" w:rsidP="00FE4F9A">
            <w:pPr>
              <w:jc w:val="center"/>
            </w:pPr>
            <w:r w:rsidRPr="00FE4F9A">
              <w:rPr>
                <w:sz w:val="20"/>
                <w:szCs w:val="20"/>
              </w:rPr>
              <w:t>Riser 8</w:t>
            </w:r>
          </w:p>
        </w:tc>
        <w:tc>
          <w:tcPr>
            <w:tcW w:w="201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DBF289B" w14:textId="77777777" w:rsidR="00FE4F9A" w:rsidRPr="00FE4F9A" w:rsidRDefault="00FE4F9A" w:rsidP="00FE4F9A">
            <w:pPr>
              <w:jc w:val="center"/>
            </w:pPr>
            <w:r w:rsidRPr="00FE4F9A">
              <w:rPr>
                <w:sz w:val="20"/>
                <w:szCs w:val="20"/>
              </w:rPr>
              <w:t>Riser 1</w:t>
            </w:r>
          </w:p>
        </w:tc>
      </w:tr>
    </w:tbl>
    <w:p w14:paraId="129993F3" w14:textId="77777777" w:rsidR="00FE4F9A" w:rsidRPr="00FE4F9A" w:rsidRDefault="00FE4F9A" w:rsidP="00FE4F9A">
      <w:pPr>
        <w:spacing w:before="40" w:after="100"/>
        <w:jc w:val="center"/>
      </w:pPr>
      <w:r w:rsidRPr="00FE4F9A">
        <w:rPr>
          <w:i/>
          <w:iCs/>
          <w:sz w:val="20"/>
          <w:szCs w:val="20"/>
        </w:rPr>
        <w:t>Table 6: Simplex lap winding connection schedule.</w:t>
      </w:r>
    </w:p>
    <w:p w14:paraId="28CD8F8B" w14:textId="77777777" w:rsidR="00FE4F9A" w:rsidRPr="00FE4F9A" w:rsidRDefault="00FE4F9A" w:rsidP="00FE4F9A">
      <w:pPr>
        <w:spacing w:before="280" w:after="120"/>
        <w:outlineLvl w:val="0"/>
        <w:rPr>
          <w:b/>
          <w:bCs/>
          <w:color w:val="1F3864"/>
          <w:sz w:val="30"/>
          <w:szCs w:val="30"/>
        </w:rPr>
      </w:pPr>
      <w:bookmarkStart w:id="20" w:name="_Toc230848568"/>
      <w:r w:rsidRPr="00FE4F9A">
        <w:rPr>
          <w:b/>
          <w:bCs/>
          <w:color w:val="1F3864"/>
          <w:sz w:val="30"/>
          <w:szCs w:val="30"/>
        </w:rPr>
        <w:t>6. Computational Modelling</w:t>
      </w:r>
      <w:bookmarkEnd w:id="20"/>
    </w:p>
    <w:p w14:paraId="71089F29" w14:textId="77777777" w:rsidR="00FE4F9A" w:rsidRPr="00FE4F9A" w:rsidRDefault="00FE4F9A" w:rsidP="00FE4F9A">
      <w:pPr>
        <w:spacing w:before="220" w:after="100"/>
        <w:outlineLvl w:val="1"/>
        <w:rPr>
          <w:b/>
          <w:bCs/>
          <w:color w:val="1F3864"/>
          <w:sz w:val="26"/>
          <w:szCs w:val="26"/>
        </w:rPr>
      </w:pPr>
      <w:bookmarkStart w:id="21" w:name="_Toc230848569"/>
      <w:r w:rsidRPr="00FE4F9A">
        <w:rPr>
          <w:b/>
          <w:bCs/>
          <w:color w:val="1F3864"/>
          <w:sz w:val="26"/>
          <w:szCs w:val="26"/>
        </w:rPr>
        <w:t>6.1 Excel Design Interface</w:t>
      </w:r>
      <w:bookmarkEnd w:id="21"/>
    </w:p>
    <w:p w14:paraId="72CED5A9" w14:textId="77777777" w:rsidR="00FE4F9A" w:rsidRPr="00FE4F9A" w:rsidRDefault="00FE4F9A" w:rsidP="00FE4F9A">
      <w:pPr>
        <w:spacing w:before="60" w:after="60" w:line="300" w:lineRule="auto"/>
      </w:pPr>
      <w:r w:rsidRPr="00FE4F9A">
        <w:rPr>
          <w:color w:val="000000"/>
        </w:rPr>
        <w:t>The Excel workbook is organised into distinct input and output sections with explicit unit annotation. Geometric inputs (rotor length, winding radius, pole count) are entered in the upper block; winding inputs (gauge, coil count, turns per coil) follow; and dependent outputs (conductor count, chord length, total wire length, motor constants, armature resistance, and predicted performance) are computed automatically in clearly labelled blocks.</w:t>
      </w:r>
    </w:p>
    <w:p w14:paraId="03E7B8A6" w14:textId="77777777" w:rsidR="00FE4F9A" w:rsidRPr="00FE4F9A" w:rsidRDefault="00FE4F9A" w:rsidP="00FE4F9A">
      <w:pPr>
        <w:spacing w:before="60" w:after="60" w:line="300" w:lineRule="auto"/>
      </w:pPr>
      <w:r w:rsidRPr="00FE4F9A">
        <w:rPr>
          <w:color w:val="000000"/>
        </w:rPr>
        <w:t>The sheet uses XLOOKUP to dynamically retrieve conductor diameter, resistance, and cross-section from the WIRES reference table based on the selected AWG, and an IF function to populate magnet flux data from the MAGNETS table based on a drop-down selector, satisfying the data validation requirement. Custom cell formatting displays units adjacent to each calculated value, with colour-coded compliance flags (green for CORRECT, red for WRONG) using conditional formatting rules. All physical constants and table references use absolute cell addresses (e.g., $B$4) to prevent accidental offset when copying formulas, satisfying the static cell reference requirement.</w:t>
      </w:r>
    </w:p>
    <w:p w14:paraId="6BA35C58" w14:textId="77777777" w:rsidR="00FE4F9A" w:rsidRPr="00FE4F9A" w:rsidRDefault="00FE4F9A" w:rsidP="00FE4F9A">
      <w:pPr>
        <w:spacing w:before="60" w:after="60" w:line="300" w:lineRule="auto"/>
      </w:pPr>
      <w:r w:rsidRPr="00FE4F9A">
        <w:rPr>
          <w:color w:val="000000"/>
        </w:rPr>
        <w:t xml:space="preserve">Five compliance flags are evaluated at the foot of the sheet and all return CORRECT with the final design parameters: wire length &lt; 45 m, current &lt; 5 A, voltage &lt; 30 V, speed &lt; 2000 RPM, and stall torque &gt; 0.845 </w:t>
      </w:r>
      <w:proofErr w:type="spellStart"/>
      <w:r w:rsidRPr="00FE4F9A">
        <w:rPr>
          <w:color w:val="000000"/>
        </w:rPr>
        <w:t>mN·m</w:t>
      </w:r>
      <w:proofErr w:type="spellEnd"/>
      <w:r w:rsidRPr="00FE4F9A">
        <w:rPr>
          <w:color w:val="000000"/>
        </w:rPr>
        <w:t>. The structured separation of inputs, intermediate calculations, and final outputs allows what-if analysis on any single parameter with immediate propagation to compliance and performance outputs.</w:t>
      </w:r>
    </w:p>
    <w:p w14:paraId="751A83F7" w14:textId="77777777" w:rsidR="00FE4F9A" w:rsidRPr="00FE4F9A" w:rsidRDefault="00FE4F9A" w:rsidP="00FE4F9A">
      <w:pPr>
        <w:spacing w:before="40" w:after="40"/>
      </w:pPr>
    </w:p>
    <w:p w14:paraId="15459F6E" w14:textId="77777777" w:rsidR="00FE4F9A" w:rsidRPr="00FE4F9A" w:rsidRDefault="00FE4F9A" w:rsidP="00FE4F9A">
      <w:pPr>
        <w:spacing w:before="40" w:after="100"/>
        <w:jc w:val="center"/>
        <w:rPr>
          <w:i/>
          <w:iCs/>
          <w:color w:val="888888"/>
          <w:sz w:val="20"/>
          <w:szCs w:val="20"/>
        </w:rPr>
      </w:pPr>
      <w:r w:rsidRPr="00FE4F9A">
        <w:rPr>
          <w:i/>
          <w:iCs/>
          <w:noProof/>
          <w:color w:val="888888"/>
          <w:sz w:val="20"/>
          <w:szCs w:val="20"/>
        </w:rPr>
        <w:lastRenderedPageBreak/>
        <w:drawing>
          <wp:inline distT="0" distB="0" distL="0" distR="0" wp14:anchorId="132F1818" wp14:editId="10BC15BB">
            <wp:extent cx="3924502" cy="1606633"/>
            <wp:effectExtent l="0" t="0" r="0" b="0"/>
            <wp:docPr id="980646364" name="Picture 1" descr="The image displays a checklist for evaluating various technical parameters, with 'CORRECT' and 'WRONG' indicators, and specific measurements for wire length, current, voltage, speed, torque, and maximum torqu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46364" name="Picture 1" descr="The image displays a checklist for evaluating various technical parameters, with 'CORRECT' and 'WRONG' indicators, and specific measurements for wire length, current, voltage, speed, torque, and maximum torque.  AI-generated content may be incorrect."/>
                    <pic:cNvPicPr/>
                  </pic:nvPicPr>
                  <pic:blipFill>
                    <a:blip r:embed="rId7"/>
                    <a:stretch>
                      <a:fillRect/>
                    </a:stretch>
                  </pic:blipFill>
                  <pic:spPr>
                    <a:xfrm>
                      <a:off x="0" y="0"/>
                      <a:ext cx="3924502" cy="1606633"/>
                    </a:xfrm>
                    <a:prstGeom prst="rect">
                      <a:avLst/>
                    </a:prstGeom>
                  </pic:spPr>
                </pic:pic>
              </a:graphicData>
            </a:graphic>
          </wp:inline>
        </w:drawing>
      </w:r>
    </w:p>
    <w:p w14:paraId="2B020CD0" w14:textId="77777777" w:rsidR="00FE4F9A" w:rsidRPr="00FE4F9A" w:rsidRDefault="00FE4F9A" w:rsidP="00FE4F9A">
      <w:pPr>
        <w:spacing w:before="40" w:after="100"/>
        <w:jc w:val="center"/>
      </w:pPr>
      <w:r w:rsidRPr="00FE4F9A">
        <w:rPr>
          <w:i/>
          <w:iCs/>
          <w:sz w:val="20"/>
          <w:szCs w:val="20"/>
        </w:rPr>
        <w:t>Figure 1: Group 20 Excel design interface. All five compliance flags return CORRECT at the final design parameters.</w:t>
      </w:r>
    </w:p>
    <w:p w14:paraId="08B256D7" w14:textId="77777777" w:rsidR="00FE4F9A" w:rsidRPr="00FE4F9A" w:rsidRDefault="00FE4F9A" w:rsidP="00FE4F9A">
      <w:pPr>
        <w:spacing w:before="220" w:after="100"/>
        <w:outlineLvl w:val="1"/>
        <w:rPr>
          <w:b/>
          <w:bCs/>
          <w:color w:val="1F3864"/>
          <w:sz w:val="26"/>
          <w:szCs w:val="26"/>
        </w:rPr>
      </w:pPr>
      <w:bookmarkStart w:id="22" w:name="_Toc230848570"/>
    </w:p>
    <w:p w14:paraId="3CBA3053" w14:textId="77777777" w:rsidR="00FE4F9A" w:rsidRPr="00FE4F9A" w:rsidRDefault="00FE4F9A" w:rsidP="00FE4F9A">
      <w:pPr>
        <w:spacing w:before="220" w:after="100"/>
        <w:outlineLvl w:val="1"/>
        <w:rPr>
          <w:b/>
          <w:bCs/>
          <w:color w:val="1F3864"/>
          <w:sz w:val="26"/>
          <w:szCs w:val="26"/>
        </w:rPr>
      </w:pPr>
    </w:p>
    <w:p w14:paraId="4DDCBF29" w14:textId="77777777" w:rsidR="00FE4F9A" w:rsidRPr="00FE4F9A" w:rsidRDefault="00FE4F9A" w:rsidP="00FE4F9A">
      <w:pPr>
        <w:spacing w:before="220" w:after="100"/>
        <w:outlineLvl w:val="1"/>
        <w:rPr>
          <w:b/>
          <w:bCs/>
          <w:color w:val="1F3864"/>
          <w:sz w:val="26"/>
          <w:szCs w:val="26"/>
        </w:rPr>
      </w:pPr>
      <w:r w:rsidRPr="00FE4F9A">
        <w:rPr>
          <w:b/>
          <w:bCs/>
          <w:color w:val="1F3864"/>
          <w:sz w:val="26"/>
          <w:szCs w:val="26"/>
        </w:rPr>
        <w:t>6.2 MATLAB Forward Euler Simulation</w:t>
      </w:r>
      <w:bookmarkEnd w:id="22"/>
    </w:p>
    <w:p w14:paraId="289E6E06" w14:textId="77777777" w:rsidR="00FE4F9A" w:rsidRPr="00FE4F9A" w:rsidRDefault="00FE4F9A" w:rsidP="00FE4F9A">
      <w:pPr>
        <w:spacing w:before="160" w:after="80"/>
        <w:outlineLvl w:val="2"/>
        <w:rPr>
          <w:b/>
          <w:bCs/>
          <w:i/>
          <w:iCs/>
          <w:color w:val="2E5090"/>
          <w:sz w:val="23"/>
          <w:szCs w:val="23"/>
        </w:rPr>
      </w:pPr>
      <w:bookmarkStart w:id="23" w:name="_Toc230848571"/>
      <w:r w:rsidRPr="00FE4F9A">
        <w:rPr>
          <w:b/>
          <w:bCs/>
          <w:i/>
          <w:iCs/>
          <w:color w:val="2E5090"/>
          <w:sz w:val="23"/>
          <w:szCs w:val="23"/>
        </w:rPr>
        <w:t>6.2.1 Governing Equation</w:t>
      </w:r>
      <w:bookmarkEnd w:id="23"/>
    </w:p>
    <w:p w14:paraId="60EFA5C2" w14:textId="77777777" w:rsidR="00FE4F9A" w:rsidRPr="00FE4F9A" w:rsidRDefault="00FE4F9A" w:rsidP="00FE4F9A">
      <w:pPr>
        <w:spacing w:before="60" w:after="60" w:line="300" w:lineRule="auto"/>
      </w:pPr>
      <w:r w:rsidRPr="00FE4F9A">
        <w:rPr>
          <w:color w:val="000000"/>
        </w:rPr>
        <w:t>The dynamic behaviour of the PMDC motor follows Newton's second law applied to the rotating mechanical system:</w:t>
      </w:r>
    </w:p>
    <w:p w14:paraId="64B6EB8D" w14:textId="77777777" w:rsidR="00FE4F9A" w:rsidRPr="00FE4F9A" w:rsidRDefault="00FE4F9A" w:rsidP="00FE4F9A">
      <w:pPr>
        <w:spacing w:before="120" w:after="120"/>
        <w:jc w:val="center"/>
      </w:pPr>
      <m:oMathPara>
        <m:oMathParaPr>
          <m:jc m:val="center"/>
        </m:oMathParaPr>
        <m:oMath>
          <m: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d</m:t>
              </m:r>
              <m:r>
                <w:rPr>
                  <w:rFonts w:ascii="Cambria Math" w:hAnsi="Cambria Math"/>
                </w:rPr>
                <m:t>ω</m:t>
              </m:r>
            </m:num>
            <m:den>
              <m:r>
                <m:rPr>
                  <m:sty m:val="p"/>
                </m:rPr>
                <w:rPr>
                  <w:rFonts w:ascii="Cambria Math" w:hAnsi="Cambria Math"/>
                </w:rPr>
                <m:t>d</m:t>
              </m:r>
              <m:r>
                <w:rPr>
                  <w:rFonts w:ascii="Cambria Math" w:hAnsi="Cambria Math"/>
                </w:rPr>
                <m:t>t</m:t>
              </m:r>
            </m:den>
          </m:f>
          <m:r>
            <m:rPr>
              <m:sty m:val="p"/>
            </m:rPr>
            <w:rPr>
              <w:rFonts w:ascii="Cambria Math" w:hAnsi="Cambria Math"/>
            </w:rPr>
            <m:t xml:space="preserve"> = </m:t>
          </m:r>
          <m:sSub>
            <m:sSubPr>
              <m:ctrlPr>
                <w:rPr>
                  <w:rFonts w:ascii="Cambria Math" w:hAnsi="Cambria Math"/>
                </w:rPr>
              </m:ctrlPr>
            </m:sSubPr>
            <m:e>
              <m:r>
                <w:rPr>
                  <w:rFonts w:ascii="Cambria Math" w:hAnsi="Cambria Math"/>
                </w:rPr>
                <m:t>τ</m:t>
              </m:r>
            </m:e>
            <m:sub>
              <m:r>
                <m:rPr>
                  <m:sty m:val="p"/>
                </m:rPr>
                <w:rPr>
                  <w:rFonts w:ascii="Cambria Math" w:hAnsi="Cambria Math"/>
                </w:rPr>
                <m:t>ind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load</m:t>
              </m:r>
            </m:sub>
          </m:sSub>
        </m:oMath>
      </m:oMathPara>
    </w:p>
    <w:p w14:paraId="58776586" w14:textId="77777777" w:rsidR="00FE4F9A" w:rsidRPr="00FE4F9A" w:rsidRDefault="00FE4F9A" w:rsidP="00FE4F9A">
      <w:pPr>
        <w:spacing w:before="60" w:after="60" w:line="300" w:lineRule="auto"/>
      </w:pPr>
      <w:r w:rsidRPr="00FE4F9A">
        <w:rPr>
          <w:color w:val="000000"/>
        </w:rPr>
        <w:t xml:space="preserve">where </w:t>
      </w:r>
      <m:oMath>
        <m:r>
          <w:rPr>
            <w:rFonts w:ascii="Cambria Math" w:hAnsi="Cambria Math"/>
            <w:color w:val="000000"/>
          </w:rPr>
          <m:t>J</m:t>
        </m:r>
      </m:oMath>
      <w:r w:rsidRPr="00FE4F9A">
        <w:rPr>
          <w:color w:val="000000"/>
        </w:rPr>
        <w:t xml:space="preserve"> is the rotor moment of inertia (kg·m²), </w:t>
      </w:r>
      <m:oMath>
        <m:r>
          <w:rPr>
            <w:rFonts w:ascii="Cambria Math" w:hAnsi="Cambria Math"/>
            <w:color w:val="000000"/>
          </w:rPr>
          <m:t>ω</m:t>
        </m:r>
      </m:oMath>
      <w:r w:rsidRPr="00FE4F9A">
        <w:rPr>
          <w:color w:val="000000"/>
        </w:rPr>
        <w:t xml:space="preserve"> is angular velocity (rad/s), </w:t>
      </w:r>
      <m:oMath>
        <m:sSub>
          <m:sSubPr>
            <m:ctrlPr>
              <w:rPr>
                <w:rFonts w:ascii="Cambria Math" w:hAnsi="Cambria Math"/>
                <w:i/>
                <w:color w:val="000000"/>
              </w:rPr>
            </m:ctrlPr>
          </m:sSubPr>
          <m:e>
            <m:r>
              <w:rPr>
                <w:rFonts w:ascii="Cambria Math" w:hAnsi="Cambria Math"/>
                <w:color w:val="000000"/>
              </w:rPr>
              <m:t>τ</m:t>
            </m:r>
          </m:e>
          <m:sub>
            <m:r>
              <w:rPr>
                <w:rFonts w:ascii="Cambria Math" w:hAnsi="Cambria Math"/>
                <w:color w:val="000000"/>
              </w:rPr>
              <m:t>ind</m:t>
            </m:r>
          </m:sub>
        </m:sSub>
      </m:oMath>
      <w:r w:rsidRPr="00FE4F9A">
        <w:rPr>
          <w:color w:val="000000"/>
        </w:rPr>
        <w:t xml:space="preserve"> is electromagnetic torque (N·m), and tau_load is the applied load torque (N·m). Substituting </w:t>
      </w:r>
      <m:oMath>
        <m:r>
          <w:rPr>
            <w:rFonts w:ascii="Cambria Math" w:hAnsi="Cambria Math"/>
            <w:color w:val="000000"/>
          </w:rPr>
          <m:t>ω</m:t>
        </m:r>
      </m:oMath>
      <w:r w:rsidRPr="00FE4F9A">
        <w:rPr>
          <w:color w:val="000000"/>
        </w:rPr>
        <w:t xml:space="preserve"> = </w:t>
      </w:r>
      <m:oMath>
        <m:r>
          <w:rPr>
            <w:rFonts w:ascii="Cambria Math" w:hAnsi="Cambria Math"/>
            <w:color w:val="000000"/>
          </w:rPr>
          <m:t>n</m:t>
        </m:r>
      </m:oMath>
      <w:r w:rsidRPr="00FE4F9A">
        <w:rPr>
          <w:color w:val="000000"/>
        </w:rPr>
        <w:t xml:space="preserve"> * 2*</w:t>
      </w:r>
      <m:oMath>
        <m:r>
          <w:rPr>
            <w:rFonts w:ascii="Cambria Math" w:hAnsi="Cambria Math"/>
            <w:color w:val="000000"/>
          </w:rPr>
          <m:t>π</m:t>
        </m:r>
      </m:oMath>
      <w:r w:rsidRPr="00FE4F9A">
        <w:rPr>
          <w:color w:val="000000"/>
        </w:rPr>
        <w:t>/60 and expressing in RPM/s gives the governing ODE:</w:t>
      </w:r>
    </w:p>
    <w:p w14:paraId="777EB5B2" w14:textId="77777777" w:rsidR="00FE4F9A" w:rsidRPr="00FE4F9A" w:rsidRDefault="005F7E76" w:rsidP="00FE4F9A">
      <w:pPr>
        <w:spacing w:before="120" w:after="120"/>
        <w:jc w:val="center"/>
      </w:pPr>
      <m:oMathPara>
        <m:oMathParaPr>
          <m:jc m:val="center"/>
        </m:oMathParaPr>
        <m:oMath>
          <m:f>
            <m:fPr>
              <m:ctrlPr>
                <w:rPr>
                  <w:rFonts w:ascii="Cambria Math" w:hAnsi="Cambria Math"/>
                </w:rPr>
              </m:ctrlPr>
            </m:fPr>
            <m:num>
              <m:r>
                <m:rPr>
                  <m:sty m:val="p"/>
                </m:rPr>
                <w:rPr>
                  <w:rFonts w:ascii="Cambria Math" w:hAnsi="Cambria Math"/>
                </w:rPr>
                <m:t>d</m:t>
              </m:r>
              <m:r>
                <w:rPr>
                  <w:rFonts w:ascii="Cambria Math" w:hAnsi="Cambria Math"/>
                </w:rPr>
                <m:t>n</m:t>
              </m:r>
            </m:num>
            <m:den>
              <m:r>
                <m:rPr>
                  <m:sty m:val="p"/>
                </m:rPr>
                <w:rPr>
                  <w:rFonts w:ascii="Cambria Math" w:hAnsi="Cambria Math"/>
                </w:rPr>
                <m:t>d</m:t>
              </m:r>
              <m:r>
                <w:rPr>
                  <w:rFonts w:ascii="Cambria Math" w:hAnsi="Cambria Math"/>
                </w:rPr>
                <m:t>t</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60</m:t>
              </m:r>
            </m:num>
            <m:den>
              <m:r>
                <m:rPr>
                  <m:sty m:val="p"/>
                </m:rPr>
                <w:rPr>
                  <w:rFonts w:ascii="Cambria Math" w:hAnsi="Cambria Math"/>
                </w:rPr>
                <m:t>2</m:t>
              </m:r>
              <m:r>
                <w:rPr>
                  <w:rFonts w:ascii="Cambria Math" w:hAnsi="Cambria Math"/>
                </w:rPr>
                <m:t>π</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sty m:val="p"/>
                    </m:rPr>
                    <w:rPr>
                      <w:rFonts w:ascii="Cambria Math" w:hAnsi="Cambria Math"/>
                    </w:rPr>
                    <m:t>ind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load</m:t>
                  </m:r>
                </m:sub>
              </m:sSub>
            </m:num>
            <m:den>
              <m:r>
                <w:rPr>
                  <w:rFonts w:ascii="Cambria Math" w:hAnsi="Cambria Math"/>
                </w:rPr>
                <m:t>J</m:t>
              </m:r>
            </m:den>
          </m:f>
          <m:r>
            <m:rPr>
              <m:sty m:val="p"/>
            </m:rPr>
            <w:rPr>
              <w:rFonts w:ascii="Cambria Math" w:hAnsi="Cambria Math"/>
            </w:rPr>
            <m:t xml:space="preserve"> ≡ </m:t>
          </m:r>
          <m:r>
            <w:rPr>
              <w:rFonts w:ascii="Cambria Math" w:hAnsi="Cambria Math"/>
            </w:rPr>
            <m:t>α</m:t>
          </m:r>
        </m:oMath>
      </m:oMathPara>
    </w:p>
    <w:p w14:paraId="530D5CB5" w14:textId="77777777" w:rsidR="00FE4F9A" w:rsidRPr="00FE4F9A" w:rsidRDefault="00FE4F9A" w:rsidP="00FE4F9A">
      <w:pPr>
        <w:spacing w:before="60" w:after="60" w:line="300" w:lineRule="auto"/>
      </w:pPr>
      <w:r w:rsidRPr="00FE4F9A">
        <w:rPr>
          <w:color w:val="000000"/>
        </w:rPr>
        <w:t>The coupling between the electrical and mechanical domains is:</w:t>
      </w:r>
    </w:p>
    <w:p w14:paraId="42AA6D16"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a</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n</m:t>
          </m:r>
        </m:oMath>
      </m:oMathPara>
    </w:p>
    <w:p w14:paraId="1F27BCF6"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a</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a</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a</m:t>
                  </m:r>
                </m:sub>
              </m:sSub>
            </m:den>
          </m:f>
        </m:oMath>
      </m:oMathPara>
    </w:p>
    <w:p w14:paraId="5288E648"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ind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a</m:t>
              </m:r>
            </m:sub>
          </m:sSub>
        </m:oMath>
      </m:oMathPara>
    </w:p>
    <w:p w14:paraId="68F74BD8" w14:textId="77777777" w:rsidR="00FE4F9A" w:rsidRPr="00FE4F9A" w:rsidRDefault="00FE4F9A" w:rsidP="00FE4F9A">
      <w:pPr>
        <w:spacing w:before="160" w:after="80"/>
        <w:outlineLvl w:val="2"/>
        <w:rPr>
          <w:b/>
          <w:bCs/>
          <w:i/>
          <w:iCs/>
          <w:color w:val="2E5090"/>
          <w:sz w:val="23"/>
          <w:szCs w:val="23"/>
        </w:rPr>
      </w:pPr>
      <w:bookmarkStart w:id="24" w:name="_Toc230848572"/>
      <w:r w:rsidRPr="00FE4F9A">
        <w:rPr>
          <w:b/>
          <w:bCs/>
          <w:i/>
          <w:iCs/>
          <w:color w:val="2E5090"/>
          <w:sz w:val="23"/>
          <w:szCs w:val="23"/>
        </w:rPr>
        <w:t>6.2.2 Forward Euler Implementation</w:t>
      </w:r>
      <w:bookmarkEnd w:id="24"/>
    </w:p>
    <w:p w14:paraId="722588B0" w14:textId="77777777" w:rsidR="00FE4F9A" w:rsidRPr="00FE4F9A" w:rsidRDefault="00FE4F9A" w:rsidP="00FE4F9A">
      <w:pPr>
        <w:spacing w:before="60" w:after="60" w:line="300" w:lineRule="auto"/>
      </w:pPr>
      <w:r w:rsidRPr="00FE4F9A">
        <w:rPr>
          <w:color w:val="000000"/>
        </w:rPr>
        <w:t>The Forward Euler scheme advances the solution by a fixed time step dt using the derivative at the current step:</w:t>
      </w:r>
    </w:p>
    <w:p w14:paraId="24F9C55F" w14:textId="77777777" w:rsidR="00FE4F9A" w:rsidRPr="00FE4F9A" w:rsidRDefault="00FE4F9A" w:rsidP="00FE4F9A">
      <w:pPr>
        <w:spacing w:before="120" w:after="120"/>
        <w:jc w:val="center"/>
      </w:pPr>
      <m:oMathPara>
        <m:oMathParaPr>
          <m:jc m:val="center"/>
        </m:oMathParaPr>
        <m:oMath>
          <m:r>
            <w:rPr>
              <w:rFonts w:ascii="Cambria Math" w:hAnsi="Cambria Math"/>
            </w:rPr>
            <m:t>n</m:t>
          </m:r>
          <m:d>
            <m:dPr>
              <m:begChr m:val="["/>
              <m:endChr m:val="]"/>
              <m:ctrlPr>
                <w:rPr>
                  <w:rFonts w:ascii="Cambria Math" w:hAnsi="Cambria Math"/>
                </w:rPr>
              </m:ctrlPr>
            </m:dPr>
            <m:e>
              <m:r>
                <w:rPr>
                  <w:rFonts w:ascii="Cambria Math" w:hAnsi="Cambria Math"/>
                </w:rPr>
                <m:t>k</m:t>
              </m:r>
            </m:e>
          </m:d>
          <m:r>
            <m:rPr>
              <m:sty m:val="p"/>
            </m:rPr>
            <w:rPr>
              <w:rFonts w:ascii="Cambria Math" w:hAnsi="Cambria Math"/>
            </w:rPr>
            <m:t xml:space="preserve"> = </m:t>
          </m:r>
          <m:r>
            <w:rPr>
              <w:rFonts w:ascii="Cambria Math" w:hAnsi="Cambria Math"/>
            </w:rPr>
            <m:t>n</m:t>
          </m:r>
          <m:d>
            <m:dPr>
              <m:begChr m:val="["/>
              <m:endChr m:val="]"/>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 xml:space="preserve"> + </m:t>
          </m:r>
          <m:r>
            <w:rPr>
              <w:rFonts w:ascii="Cambria Math" w:hAnsi="Cambria Math"/>
            </w:rPr>
            <m:t>α</m:t>
          </m:r>
          <m:d>
            <m:dPr>
              <m:begChr m:val="["/>
              <m:endChr m:val="]"/>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·Δ</m:t>
          </m:r>
          <m:r>
            <w:rPr>
              <w:rFonts w:ascii="Cambria Math" w:hAnsi="Cambria Math"/>
            </w:rPr>
            <m:t>t</m:t>
          </m:r>
        </m:oMath>
      </m:oMathPara>
    </w:p>
    <w:p w14:paraId="1D1583B0" w14:textId="77777777" w:rsidR="00FE4F9A" w:rsidRPr="00FE4F9A" w:rsidRDefault="00FE4F9A" w:rsidP="00FE4F9A">
      <w:pPr>
        <w:spacing w:before="60" w:after="60" w:line="300" w:lineRule="auto"/>
      </w:pPr>
      <w:r w:rsidRPr="00FE4F9A">
        <w:rPr>
          <w:color w:val="000000"/>
        </w:rPr>
        <w:t>The simulation ran over a 30 s window with 1000-time steps:</w:t>
      </w:r>
    </w:p>
    <w:p w14:paraId="5D69B6ED" w14:textId="77777777" w:rsidR="00FE4F9A" w:rsidRPr="00FE4F9A" w:rsidRDefault="00FE4F9A" w:rsidP="00FE4F9A">
      <w:pPr>
        <w:spacing w:before="120" w:after="120"/>
        <w:jc w:val="center"/>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sim</m:t>
                  </m:r>
                </m:sub>
              </m:sSub>
            </m:num>
            <m:den>
              <m:r>
                <w:rPr>
                  <w:rFonts w:ascii="Cambria Math" w:hAnsi="Cambria Math"/>
                </w:rPr>
                <m:t>N</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30</m:t>
              </m:r>
            </m:num>
            <m:den>
              <m:r>
                <m:rPr>
                  <m:sty m:val="p"/>
                </m:rPr>
                <w:rPr>
                  <w:rFonts w:ascii="Cambria Math" w:hAnsi="Cambria Math"/>
                </w:rPr>
                <m:t>1000</m:t>
              </m:r>
            </m:den>
          </m:f>
          <m:r>
            <m:rPr>
              <m:sty m:val="p"/>
            </m:rPr>
            <w:rPr>
              <w:rFonts w:ascii="Cambria Math" w:hAnsi="Cambria Math"/>
            </w:rPr>
            <m:t xml:space="preserve"> = 0.030 s</m:t>
          </m:r>
        </m:oMath>
      </m:oMathPara>
    </w:p>
    <w:p w14:paraId="3B9B8095" w14:textId="77777777" w:rsidR="00FE4F9A" w:rsidRPr="00FE4F9A" w:rsidRDefault="00FE4F9A" w:rsidP="00FE4F9A">
      <w:pPr>
        <w:spacing w:before="60" w:after="60" w:line="300" w:lineRule="auto"/>
      </w:pPr>
      <w:r w:rsidRPr="00FE4F9A">
        <w:rPr>
          <w:color w:val="000000"/>
        </w:rPr>
        <w:t>This step size is well below the smallest mechanical time constant of the system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A</m:t>
            </m:r>
          </m:sub>
        </m:sSub>
      </m:oMath>
      <w:r w:rsidRPr="00FE4F9A">
        <w:rPr>
          <w:color w:val="000000"/>
        </w:rPr>
        <w:t xml:space="preserve"> * </w:t>
      </w:r>
      <m:oMath>
        <m:r>
          <w:rPr>
            <w:rFonts w:ascii="Cambria Math" w:hAnsi="Cambria Math"/>
            <w:color w:val="000000"/>
          </w:rPr>
          <m:t>J</m:t>
        </m:r>
      </m:oMath>
      <w:r w:rsidRPr="00FE4F9A">
        <w:rPr>
          <w:color w:val="000000"/>
        </w:rPr>
        <w:t xml:space="preserve"> /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1</m:t>
            </m:r>
          </m:sub>
        </m:sSub>
      </m:oMath>
      <w:r w:rsidRPr="00FE4F9A">
        <w:rPr>
          <w:color w:val="000000"/>
        </w:rPr>
        <w:t xml:space="preserve"> *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2</m:t>
            </m:r>
          </m:sub>
        </m:sSub>
      </m:oMath>
      <w:r w:rsidRPr="00FE4F9A">
        <w:rPr>
          <w:color w:val="000000"/>
        </w:rPr>
        <w:t xml:space="preserve"> * </w:t>
      </w:r>
      <m:oMath>
        <m:sSup>
          <m:sSupPr>
            <m:ctrlPr>
              <w:rPr>
                <w:rFonts w:ascii="Cambria Math" w:hAnsi="Cambria Math"/>
                <w:i/>
                <w:color w:val="000000"/>
              </w:rPr>
            </m:ctrlPr>
          </m:sSupPr>
          <m:e>
            <m:r>
              <m:rPr>
                <m:sty m:val="p"/>
              </m:rPr>
              <w:rPr>
                <w:rFonts w:ascii="Cambria Math" w:hAnsi="Cambria Math"/>
                <w:color w:val="000000"/>
              </w:rPr>
              <m:t>Φ</m:t>
            </m:r>
          </m:e>
          <m:sup>
            <m:r>
              <w:rPr>
                <w:rFonts w:ascii="Cambria Math" w:hAnsi="Cambria Math"/>
                <w:color w:val="000000"/>
              </w:rPr>
              <m:t>2</m:t>
            </m:r>
          </m:sup>
        </m:sSup>
      </m:oMath>
      <w:r w:rsidRPr="00FE4F9A">
        <w:rPr>
          <w:color w:val="000000"/>
        </w:rPr>
        <w:t xml:space="preserve">) ≈ 1.7 s), ensuring numerical stability (Chapra &amp; Canale, 2015). Initial conditions at k = 1 reflect the motor at standstill: </w:t>
      </w:r>
      <m:oMath>
        <m:r>
          <w:rPr>
            <w:rFonts w:ascii="Cambria Math" w:hAnsi="Cambria Math"/>
            <w:color w:val="000000"/>
          </w:rPr>
          <m:t>n</m:t>
        </m:r>
      </m:oMath>
      <w:r w:rsidRPr="00FE4F9A">
        <w:rPr>
          <w:color w:val="000000"/>
        </w:rPr>
        <w:t xml:space="preserve"> = 0 RPM, </w:t>
      </w:r>
      <m:oMath>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A</m:t>
            </m:r>
          </m:sub>
        </m:sSub>
      </m:oMath>
      <w:r w:rsidRPr="00FE4F9A">
        <w:rPr>
          <w:color w:val="000000"/>
        </w:rPr>
        <w:t xml:space="preserve"> = 0 V, and </w:t>
      </w:r>
      <m:oMath>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A</m:t>
            </m:r>
          </m:sub>
        </m:sSub>
      </m:oMath>
      <w:r w:rsidRPr="00FE4F9A">
        <w:rPr>
          <w:color w:val="000000"/>
        </w:rPr>
        <w:t xml:space="preserve"> =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s</m:t>
            </m:r>
          </m:sub>
        </m:sSub>
      </m:oMath>
      <w:r w:rsidRPr="00FE4F9A">
        <w:rPr>
          <w:color w:val="000000"/>
        </w:rPr>
        <w:t xml:space="preserve"> /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A</m:t>
            </m:r>
          </m:sub>
        </m:sSub>
      </m:oMath>
      <w:r w:rsidRPr="00FE4F9A">
        <w:rPr>
          <w:color w:val="000000"/>
        </w:rPr>
        <w:t xml:space="preserve"> (stall current with no back-EMF).</w:t>
      </w:r>
    </w:p>
    <w:p w14:paraId="57A0AFD7" w14:textId="77777777" w:rsidR="00FE4F9A" w:rsidRPr="00FE4F9A" w:rsidRDefault="00FE4F9A" w:rsidP="00FE4F9A">
      <w:pPr>
        <w:spacing w:before="160" w:after="80"/>
        <w:outlineLvl w:val="2"/>
        <w:rPr>
          <w:b/>
          <w:bCs/>
          <w:i/>
          <w:iCs/>
          <w:color w:val="2E5090"/>
          <w:sz w:val="23"/>
          <w:szCs w:val="23"/>
        </w:rPr>
      </w:pPr>
      <w:bookmarkStart w:id="25" w:name="_Toc230848573"/>
      <w:r w:rsidRPr="00FE4F9A">
        <w:rPr>
          <w:b/>
          <w:bCs/>
          <w:i/>
          <w:iCs/>
          <w:color w:val="2E5090"/>
          <w:sz w:val="23"/>
          <w:szCs w:val="23"/>
        </w:rPr>
        <w:lastRenderedPageBreak/>
        <w:t>6.2.3 Rotor Moment of Inertia</w:t>
      </w:r>
      <w:bookmarkEnd w:id="25"/>
    </w:p>
    <w:p w14:paraId="4A86B188" w14:textId="77777777" w:rsidR="00FE4F9A" w:rsidRPr="00FE4F9A" w:rsidRDefault="00FE4F9A" w:rsidP="00FE4F9A">
      <w:pPr>
        <w:spacing w:before="60" w:after="60" w:line="300" w:lineRule="auto"/>
      </w:pPr>
      <w:r w:rsidRPr="00FE4F9A">
        <w:rPr>
          <w:color w:val="000000"/>
        </w:rPr>
        <w:t>The rotor was modelled as a hollow annular cylinder of composite material, with steel and copper contributions treated separately.</w:t>
      </w:r>
    </w:p>
    <w:p w14:paraId="2C5593DC" w14:textId="77777777" w:rsidR="00FE4F9A" w:rsidRPr="00FE4F9A" w:rsidRDefault="00FE4F9A" w:rsidP="00FE4F9A">
      <w:pPr>
        <w:spacing w:before="60" w:after="60" w:line="300" w:lineRule="auto"/>
      </w:pPr>
      <w:r w:rsidRPr="00FE4F9A">
        <w:rPr>
          <w:color w:val="000000"/>
        </w:rPr>
        <w:t xml:space="preserve">Steel volume: with outer radius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rotor</m:t>
            </m:r>
          </m:sub>
        </m:sSub>
      </m:oMath>
      <w:r w:rsidRPr="00FE4F9A">
        <w:rPr>
          <w:color w:val="000000"/>
        </w:rPr>
        <w:t xml:space="preserve"> = 30 mm, slot width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slot</m:t>
            </m:r>
          </m:sub>
        </m:sSub>
      </m:oMath>
      <w:r w:rsidRPr="00FE4F9A">
        <w:rPr>
          <w:color w:val="000000"/>
        </w:rPr>
        <w:t xml:space="preserve"> = 8 mm, slot cross-section </w:t>
      </w:r>
      <m:oMath>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slot</m:t>
            </m:r>
          </m:sub>
        </m:sSub>
      </m:oMath>
      <w:r w:rsidRPr="00FE4F9A">
        <w:rPr>
          <w:color w:val="000000"/>
        </w:rPr>
        <w:t xml:space="preserve"> = 120 mm², and 8 slots:</w:t>
      </w:r>
    </w:p>
    <w:p w14:paraId="6A163683"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steel</m:t>
              </m:r>
            </m:sub>
          </m:sSub>
          <m:r>
            <m:rPr>
              <m:sty m:val="p"/>
            </m:rPr>
            <w:rPr>
              <w:rFonts w:ascii="Cambria Math" w:hAnsi="Cambria Math"/>
            </w:rPr>
            <m:t xml:space="preserve"> = </m:t>
          </m:r>
          <m:r>
            <w:rPr>
              <w:rFonts w:ascii="Cambria Math" w:hAnsi="Cambria Math"/>
            </w:rPr>
            <m:t>π</m:t>
          </m:r>
          <m:sSup>
            <m:sSupPr>
              <m:ctrlPr>
                <w:rPr>
                  <w:rFonts w:ascii="Cambria Math" w:hAnsi="Cambria Math"/>
                </w:rPr>
              </m:ctrlPr>
            </m:sSupPr>
            <m:e>
              <m:sSub>
                <m:sSubPr>
                  <m:ctrlPr>
                    <w:rPr>
                      <w:rFonts w:ascii="Cambria Math" w:hAnsi="Cambria Math"/>
                    </w:rPr>
                  </m:ctrlPr>
                </m:sSubPr>
                <m:e>
                  <m:r>
                    <w:rPr>
                      <w:rFonts w:ascii="Cambria Math" w:hAnsi="Cambria Math"/>
                    </w:rPr>
                    <m:t>R</m:t>
                  </m:r>
                </m:e>
                <m:sub>
                  <m:r>
                    <m:rPr>
                      <m:sty m:val="p"/>
                    </m:rPr>
                    <w:rPr>
                      <w:rFonts w:ascii="Cambria Math" w:hAnsi="Cambria Math"/>
                    </w:rPr>
                    <m:t>rotor</m:t>
                  </m:r>
                </m:sub>
              </m:sSub>
            </m:e>
            <m:sup>
              <m:r>
                <m:rPr>
                  <m:sty m:val="p"/>
                </m:rPr>
                <w:rPr>
                  <w:rFonts w:ascii="Cambria Math" w:hAnsi="Cambria Math"/>
                </w:rPr>
                <m:t>2</m:t>
              </m:r>
            </m:sup>
          </m:sSup>
          <m:r>
            <m:rPr>
              <m:sty m:val="p"/>
            </m:rPr>
            <w:rPr>
              <w:rFonts w:ascii="Cambria Math" w:hAnsi="Cambria Math"/>
            </w:rPr>
            <m:t>-</m:t>
          </m:r>
          <m: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slot</m:t>
                          </m:r>
                        </m:sub>
                      </m:sSub>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-8</m:t>
          </m:r>
          <m:sSub>
            <m:sSubPr>
              <m:ctrlPr>
                <w:rPr>
                  <w:rFonts w:ascii="Cambria Math" w:hAnsi="Cambria Math"/>
                </w:rPr>
              </m:ctrlPr>
            </m:sSubPr>
            <m:e>
              <m:r>
                <w:rPr>
                  <w:rFonts w:ascii="Cambria Math" w:hAnsi="Cambria Math"/>
                </w:rPr>
                <m:t>A</m:t>
              </m:r>
            </m:e>
            <m:sub>
              <m:r>
                <m:rPr>
                  <m:sty m:val="p"/>
                </m:rPr>
                <w:rPr>
                  <w:rFonts w:ascii="Cambria Math" w:hAnsi="Cambria Math"/>
                </w:rPr>
                <m:t>slot</m:t>
              </m:r>
            </m:sub>
          </m:sSub>
          <m:r>
            <m:rPr>
              <m:sty m:val="p"/>
            </m:rPr>
            <w:rPr>
              <w:rFonts w:ascii="Cambria Math" w:hAnsi="Cambria Math"/>
            </w:rPr>
            <m:t xml:space="preserve"> = 2776-960 = 1816 mm²</m:t>
          </m:r>
        </m:oMath>
      </m:oMathPara>
    </w:p>
    <w:p w14:paraId="71362664"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steel</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steel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R</m:t>
              </m:r>
            </m:sub>
          </m:sSub>
          <m:r>
            <m:rPr>
              <m:sty m:val="p"/>
            </m:rPr>
            <w:rPr>
              <w:rFonts w:ascii="Cambria Math" w:hAnsi="Cambria Math"/>
            </w:rPr>
            <m:t xml:space="preserve"> = 1816×19.2 = 34 867 mm³</m:t>
          </m:r>
        </m:oMath>
      </m:oMathPara>
    </w:p>
    <w:p w14:paraId="456BAC42" w14:textId="77777777" w:rsidR="00FE4F9A" w:rsidRPr="00FE4F9A" w:rsidRDefault="00FE4F9A" w:rsidP="00FE4F9A">
      <w:pPr>
        <w:spacing w:before="60" w:after="60" w:line="300" w:lineRule="auto"/>
      </w:pPr>
      <w:r w:rsidRPr="00FE4F9A">
        <w:rPr>
          <w:color w:val="000000"/>
        </w:rPr>
        <w:t xml:space="preserve">Copper volume: with AWG 18 conductor diameter </w:t>
      </w:r>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wire</m:t>
            </m:r>
          </m:sub>
        </m:sSub>
      </m:oMath>
      <w:r w:rsidRPr="00FE4F9A">
        <w:rPr>
          <w:color w:val="000000"/>
        </w:rPr>
        <w:t xml:space="preserve"> = 1.024 mm:</w:t>
      </w:r>
    </w:p>
    <w:p w14:paraId="4EBC4966"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copper</m:t>
              </m:r>
            </m:sub>
          </m:sSub>
          <m:r>
            <m:rPr>
              <m:sty m:val="p"/>
            </m:rPr>
            <w:rPr>
              <w:rFonts w:ascii="Cambria Math" w:hAnsi="Cambria Math"/>
            </w:rPr>
            <m:t xml:space="preserve"> = </m:t>
          </m:r>
          <m: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wire</m:t>
                          </m:r>
                        </m:sub>
                      </m:sSub>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W</m:t>
              </m:r>
            </m:sub>
          </m:sSub>
          <m:r>
            <m:rPr>
              <m:sty m:val="p"/>
            </m:rPr>
            <w:rPr>
              <w:rFonts w:ascii="Cambria Math" w:hAnsi="Cambria Math"/>
            </w:rPr>
            <m:t xml:space="preserve"> = 0.823×44 169.6 = 36 372 mm³</m:t>
          </m:r>
        </m:oMath>
      </m:oMathPara>
    </w:p>
    <w:p w14:paraId="2858BDB3" w14:textId="77777777" w:rsidR="00FE4F9A" w:rsidRPr="00FE4F9A" w:rsidRDefault="00FE4F9A" w:rsidP="00FE4F9A">
      <w:pPr>
        <w:spacing w:before="60" w:after="60" w:line="300" w:lineRule="auto"/>
      </w:pPr>
      <w:r w:rsidRPr="00FE4F9A">
        <w:rPr>
          <w:color w:val="000000"/>
        </w:rPr>
        <w:t>Constituent masses and moment of inertia:</w:t>
      </w:r>
    </w:p>
    <w:p w14:paraId="6F72483A"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steel</m:t>
              </m:r>
            </m:sub>
          </m:sSub>
          <m:r>
            <m:rPr>
              <m:sty m:val="p"/>
            </m:rPr>
            <w:rPr>
              <w:rFonts w:ascii="Cambria Math" w:hAnsi="Cambria Math"/>
            </w:rPr>
            <m:t xml:space="preserve"> = 34 867×7.85×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 xml:space="preserve"> = 0.2737 kg</m:t>
          </m:r>
        </m:oMath>
      </m:oMathPara>
    </w:p>
    <w:p w14:paraId="0E49CEDC"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copper</m:t>
              </m:r>
            </m:sub>
          </m:sSub>
          <m:r>
            <m:rPr>
              <m:sty m:val="p"/>
            </m:rPr>
            <w:rPr>
              <w:rFonts w:ascii="Cambria Math" w:hAnsi="Cambria Math"/>
            </w:rPr>
            <m:t xml:space="preserve"> = 36 372×8.96×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 xml:space="preserve"> = 0.3259 kg;  </m:t>
          </m:r>
          <m:sSub>
            <m:sSubPr>
              <m:ctrlPr>
                <w:rPr>
                  <w:rFonts w:ascii="Cambria Math" w:hAnsi="Cambria Math"/>
                </w:rPr>
              </m:ctrlPr>
            </m:sSubPr>
            <m:e>
              <m:r>
                <w:rPr>
                  <w:rFonts w:ascii="Cambria Math" w:hAnsi="Cambria Math"/>
                </w:rPr>
                <m:t>m</m:t>
              </m:r>
            </m:e>
            <m:sub>
              <m:r>
                <m:rPr>
                  <m:sty m:val="p"/>
                </m:rPr>
                <w:rPr>
                  <w:rFonts w:ascii="Cambria Math" w:hAnsi="Cambria Math"/>
                </w:rPr>
                <m:t>rotor</m:t>
              </m:r>
            </m:sub>
          </m:sSub>
          <m:r>
            <m:rPr>
              <m:sty m:val="p"/>
            </m:rPr>
            <w:rPr>
              <w:rFonts w:ascii="Cambria Math" w:hAnsi="Cambria Math"/>
            </w:rPr>
            <m:t xml:space="preserve"> = 0.5996 kg</m:t>
          </m:r>
        </m:oMath>
      </m:oMathPara>
    </w:p>
    <w:p w14:paraId="40919614" w14:textId="77777777" w:rsidR="00FE4F9A" w:rsidRPr="00FE4F9A" w:rsidRDefault="00FE4F9A" w:rsidP="00FE4F9A">
      <w:pPr>
        <w:spacing w:before="120" w:after="120"/>
        <w:jc w:val="center"/>
      </w:pPr>
      <m:oMathPara>
        <m:oMathParaPr>
          <m:jc m:val="center"/>
        </m:oMathParaPr>
        <m:oMath>
          <m:r>
            <w:rPr>
              <w:rFonts w:ascii="Cambria Math" w:hAnsi="Cambria Math"/>
            </w:rPr>
            <m:t>J</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rotor</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R</m:t>
                      </m:r>
                    </m:e>
                    <m:sub>
                      <m:r>
                        <m:rPr>
                          <m:sty m:val="p"/>
                        </m:rPr>
                        <w:rPr>
                          <w:rFonts w:ascii="Cambria Math" w:hAnsi="Cambria Math"/>
                        </w:rPr>
                        <m:t>1</m:t>
                      </m:r>
                    </m:sub>
                  </m:sSub>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m:rPr>
                          <m:sty m:val="p"/>
                        </m:rPr>
                        <w:rPr>
                          <w:rFonts w:ascii="Cambria Math" w:hAnsi="Cambria Math"/>
                        </w:rPr>
                        <m:t>2</m:t>
                      </m:r>
                    </m:sub>
                  </m:sSub>
                </m:e>
                <m:sup>
                  <m:r>
                    <m:rPr>
                      <m:sty m:val="p"/>
                    </m:rPr>
                    <w:rPr>
                      <w:rFonts w:ascii="Cambria Math" w:hAnsi="Cambria Math"/>
                    </w:rPr>
                    <m:t>2</m:t>
                  </m:r>
                </m:sup>
              </m:sSup>
            </m:e>
          </m:d>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×0.600×</m:t>
          </m:r>
          <m:d>
            <m:dPr>
              <m:ctrlPr>
                <w:rPr>
                  <w:rFonts w:ascii="Cambria Math" w:hAnsi="Cambria Math"/>
                </w:rPr>
              </m:ctrlPr>
            </m:dPr>
            <m:e>
              <m:sSup>
                <m:sSupPr>
                  <m:ctrlPr>
                    <w:rPr>
                      <w:rFonts w:ascii="Cambria Math" w:hAnsi="Cambria Math"/>
                    </w:rPr>
                  </m:ctrlPr>
                </m:sSupPr>
                <m:e>
                  <m:r>
                    <m:rPr>
                      <m:sty m:val="p"/>
                    </m:rPr>
                    <w:rPr>
                      <w:rFonts w:ascii="Cambria Math" w:hAnsi="Cambria Math"/>
                    </w:rPr>
                    <m:t>0.004</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0.030</m:t>
                  </m:r>
                </m:e>
                <m:sup>
                  <m:r>
                    <m:rPr>
                      <m:sty m:val="p"/>
                    </m:rPr>
                    <w:rPr>
                      <w:rFonts w:ascii="Cambria Math" w:hAnsi="Cambria Math"/>
                    </w:rPr>
                    <m:t>2</m:t>
                  </m:r>
                </m:sup>
              </m:sSup>
            </m:e>
          </m:d>
          <m:r>
            <m:rPr>
              <m:sty m:val="p"/>
            </m:rPr>
            <w:rPr>
              <w:rFonts w:ascii="Cambria Math" w:hAnsi="Cambria Math"/>
            </w:rPr>
            <m:t xml:space="preserve"> = 2.747×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 kg·m²</m:t>
          </m:r>
        </m:oMath>
      </m:oMathPara>
    </w:p>
    <w:p w14:paraId="2C375409" w14:textId="77777777" w:rsidR="00FE4F9A" w:rsidRPr="00FE4F9A" w:rsidRDefault="00FE4F9A" w:rsidP="00FE4F9A">
      <w:pPr>
        <w:spacing w:before="60" w:after="60" w:line="300" w:lineRule="auto"/>
      </w:pPr>
      <w:r w:rsidRPr="00FE4F9A">
        <w:rPr>
          <w:color w:val="000000"/>
        </w:rPr>
        <w:t>The copper contribution to total rotor mass (54%) marginally exceeds the steel contribution (46%), driven by copper's higher density and the long total wire length.</w:t>
      </w:r>
    </w:p>
    <w:p w14:paraId="619F9DC8" w14:textId="77777777" w:rsidR="00FE4F9A" w:rsidRPr="00FE4F9A" w:rsidRDefault="00FE4F9A" w:rsidP="00FE4F9A">
      <w:pPr>
        <w:spacing w:before="160" w:after="80"/>
        <w:outlineLvl w:val="2"/>
        <w:rPr>
          <w:b/>
          <w:bCs/>
          <w:i/>
          <w:iCs/>
          <w:color w:val="2E5090"/>
          <w:sz w:val="23"/>
          <w:szCs w:val="23"/>
        </w:rPr>
      </w:pPr>
      <w:bookmarkStart w:id="26" w:name="_Toc230848574"/>
      <w:r w:rsidRPr="00FE4F9A">
        <w:rPr>
          <w:b/>
          <w:bCs/>
          <w:i/>
          <w:iCs/>
          <w:color w:val="2E5090"/>
          <w:sz w:val="23"/>
          <w:szCs w:val="23"/>
        </w:rPr>
        <w:t>6.2.4 Simulation Scenarios</w:t>
      </w:r>
      <w:bookmarkEnd w:id="26"/>
    </w:p>
    <w:p w14:paraId="4374EA8E" w14:textId="77777777" w:rsidR="00FE4F9A" w:rsidRPr="00FE4F9A" w:rsidRDefault="00FE4F9A" w:rsidP="00FE4F9A">
      <w:pPr>
        <w:spacing w:before="60" w:after="60" w:line="300" w:lineRule="auto"/>
      </w:pPr>
      <w:r w:rsidRPr="00FE4F9A">
        <w:rPr>
          <w:color w:val="000000"/>
        </w:rPr>
        <w:t>Two supply voltage scenarios were simulated to expose the design trade-off between rotational performance and current-limit compliance.</w:t>
      </w:r>
    </w:p>
    <w:p w14:paraId="77572ED0" w14:textId="77777777" w:rsidR="00FE4F9A" w:rsidRPr="00FE4F9A" w:rsidRDefault="00FE4F9A" w:rsidP="00FE4F9A">
      <w:pPr>
        <w:spacing w:before="60" w:after="60" w:line="300" w:lineRule="auto"/>
      </w:pPr>
      <w:r w:rsidRPr="00FE4F9A">
        <w:rPr>
          <w:color w:val="000000"/>
        </w:rPr>
        <w:t xml:space="preserve">Standard scenario (V_s = 6.09 V). The supply voltage was chosen to position the loaded steady-state speed near the 2000 RPM safety ceiling. With an applied load torque of 40.845 </w:t>
      </w:r>
      <w:proofErr w:type="spellStart"/>
      <w:r w:rsidRPr="00FE4F9A">
        <w:rPr>
          <w:color w:val="000000"/>
        </w:rPr>
        <w:t>mN·m</w:t>
      </w:r>
      <w:proofErr w:type="spellEnd"/>
      <w:r w:rsidRPr="00FE4F9A">
        <w:rPr>
          <w:color w:val="000000"/>
        </w:rPr>
        <w:t xml:space="preserve"> (40 </w:t>
      </w:r>
      <w:proofErr w:type="spellStart"/>
      <w:r w:rsidRPr="00FE4F9A">
        <w:rPr>
          <w:color w:val="000000"/>
        </w:rPr>
        <w:t>mN·m</w:t>
      </w:r>
      <w:proofErr w:type="spellEnd"/>
      <w:r w:rsidRPr="00FE4F9A">
        <w:rPr>
          <w:color w:val="000000"/>
        </w:rPr>
        <w:t xml:space="preserve"> applied brake load plus 0.845 </w:t>
      </w:r>
      <w:proofErr w:type="spellStart"/>
      <w:r w:rsidRPr="00FE4F9A">
        <w:rPr>
          <w:color w:val="000000"/>
        </w:rPr>
        <w:t>mN·m</w:t>
      </w:r>
      <w:proofErr w:type="spellEnd"/>
      <w:r w:rsidRPr="00FE4F9A">
        <w:rPr>
          <w:color w:val="000000"/>
        </w:rPr>
        <w:t xml:space="preserve"> internal friction), the loaded steady-state speed reaches 1993 RPM. This scenario characterises the upper bound of the motor's operating envelope.</w:t>
      </w:r>
    </w:p>
    <w:p w14:paraId="66ABCA9C" w14:textId="77777777" w:rsidR="00FE4F9A" w:rsidRPr="00FE4F9A" w:rsidRDefault="00FE4F9A" w:rsidP="00FE4F9A">
      <w:pPr>
        <w:spacing w:before="60" w:after="60" w:line="300" w:lineRule="auto"/>
      </w:pPr>
      <w:r w:rsidRPr="00FE4F9A">
        <w:rPr>
          <w:color w:val="000000"/>
        </w:rPr>
        <w:t>Regulated scenario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s</m:t>
            </m:r>
          </m:sub>
        </m:sSub>
      </m:oMath>
      <w:r w:rsidRPr="00FE4F9A">
        <w:rPr>
          <w:color w:val="000000"/>
        </w:rPr>
        <w:t xml:space="preserve"> = 5.28 V). The supply voltage was calculated to enforce the 5 A startup current limit:</w:t>
      </w:r>
    </w:p>
    <w:p w14:paraId="6788B5FC"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reg</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I</m:t>
              </m:r>
            </m:e>
            <m:sub>
              <m:r>
                <m:rPr>
                  <m:sty m:val="p"/>
                </m:rPr>
                <w:rPr>
                  <w:rFonts w:ascii="Cambria Math" w:hAnsi="Cambria Math"/>
                </w:rPr>
                <m:t>lim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a</m:t>
              </m:r>
            </m:sub>
          </m:sSub>
          <m:r>
            <m:rPr>
              <m:sty m:val="p"/>
            </m:rPr>
            <w:rPr>
              <w:rFonts w:ascii="Cambria Math" w:hAnsi="Cambria Math"/>
            </w:rPr>
            <m:t>-0.01 = 5.0×1.0578-0.01 = 5.28 V</m:t>
          </m:r>
        </m:oMath>
      </m:oMathPara>
    </w:p>
    <w:p w14:paraId="02BA734C" w14:textId="77777777" w:rsidR="00FE4F9A" w:rsidRPr="00FE4F9A" w:rsidRDefault="00FE4F9A" w:rsidP="00FE4F9A">
      <w:pPr>
        <w:spacing w:before="60" w:after="60" w:line="300" w:lineRule="auto"/>
      </w:pPr>
      <w:r w:rsidRPr="00FE4F9A">
        <w:rPr>
          <w:color w:val="000000"/>
        </w:rPr>
        <w:t>This caps the stall current at 4.99 A (fully compliant with the brief), at the cost of a reduced steady-state speed of 1358 RPM. This is the operationally valid design point for the physical motor.</w:t>
      </w:r>
    </w:p>
    <w:p w14:paraId="45E5C98E" w14:textId="77777777" w:rsidR="00FE4F9A" w:rsidRPr="00FE4F9A" w:rsidRDefault="00FE4F9A" w:rsidP="00FE4F9A">
      <w:pPr>
        <w:spacing w:before="220" w:after="100"/>
        <w:outlineLvl w:val="1"/>
        <w:rPr>
          <w:b/>
          <w:bCs/>
          <w:color w:val="1F3864"/>
          <w:sz w:val="26"/>
          <w:szCs w:val="26"/>
        </w:rPr>
      </w:pPr>
      <w:bookmarkStart w:id="27" w:name="_Toc230848575"/>
      <w:r w:rsidRPr="00FE4F9A">
        <w:rPr>
          <w:b/>
          <w:bCs/>
          <w:color w:val="1F3864"/>
          <w:sz w:val="26"/>
          <w:szCs w:val="26"/>
        </w:rPr>
        <w:t>6.3 Sensitivity Analysis: Speed-Torque Characteristics Across Magnet Options</w:t>
      </w:r>
      <w:bookmarkEnd w:id="27"/>
    </w:p>
    <w:p w14:paraId="1B72271B" w14:textId="77777777" w:rsidR="00FE4F9A" w:rsidRPr="00FE4F9A" w:rsidRDefault="00FE4F9A" w:rsidP="00FE4F9A">
      <w:pPr>
        <w:spacing w:before="60" w:after="60" w:line="300" w:lineRule="auto"/>
      </w:pPr>
      <w:r w:rsidRPr="00FE4F9A">
        <w:t>The steep torque-speed slope of magnet #3495 is directly relevant to the torque challenge identified in the design priorities: a stiffer speed-torque characteristic provides higher available torque at the low starting speeds where the motor must overcome static friction in the bearings, casing, and dynamometer coupling before transitioning to the speed-</w:t>
      </w:r>
      <w:r w:rsidRPr="00FE4F9A">
        <w:lastRenderedPageBreak/>
        <w:t>dependent friction regime. The three-times-steeper slope compared to the next-best option provides substantially greater margin for reliable self-starting under real-world conditions.</w:t>
      </w:r>
    </w:p>
    <w:p w14:paraId="0552EB1D" w14:textId="77777777" w:rsidR="00FE4F9A" w:rsidRPr="00FE4F9A" w:rsidRDefault="00FE4F9A" w:rsidP="00FE4F9A">
      <w:pPr>
        <w:spacing w:before="60" w:after="60" w:line="300" w:lineRule="auto"/>
      </w:pPr>
      <w:r w:rsidRPr="00FE4F9A">
        <w:rPr>
          <w:color w:val="000000"/>
        </w:rPr>
        <w:t>To address the brief's requirement for analysis across different field magnetic flux densities, the steady-state speed-torque characteristic was computed analytically for each magnet at the design terminal voltage. For a PMDC machine in steady state:</w:t>
      </w:r>
    </w:p>
    <w:p w14:paraId="591262C5" w14:textId="77777777" w:rsidR="00FE4F9A" w:rsidRPr="00FE4F9A" w:rsidRDefault="00FE4F9A" w:rsidP="00FE4F9A">
      <w:pPr>
        <w:spacing w:before="120" w:after="120"/>
        <w:jc w:val="center"/>
      </w:pPr>
      <m:oMathPara>
        <m:oMathParaPr>
          <m:jc m:val="center"/>
        </m:oMathParaPr>
        <m:oMath>
          <m:r>
            <w:rPr>
              <w:rFonts w:ascii="Cambria Math" w:hAnsi="Cambria Math"/>
            </w:rPr>
            <m:t>τ</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link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link</m:t>
                      </m:r>
                    </m:sub>
                  </m:sSub>
                  <m:r>
                    <m:rPr>
                      <m:sty m:val="p"/>
                    </m:rPr>
                    <w:rPr>
                      <w:rFonts w:ascii="Cambria Math" w:hAnsi="Cambria Math"/>
                    </w:rPr>
                    <m:t>·</m:t>
                  </m:r>
                  <m:r>
                    <w:rPr>
                      <w:rFonts w:ascii="Cambria Math" w:hAnsi="Cambria Math"/>
                    </w:rPr>
                    <m:t>n</m:t>
                  </m:r>
                </m:e>
              </m:d>
            </m:num>
            <m:den>
              <m:sSub>
                <m:sSubPr>
                  <m:ctrlPr>
                    <w:rPr>
                      <w:rFonts w:ascii="Cambria Math" w:hAnsi="Cambria Math"/>
                    </w:rPr>
                  </m:ctrlPr>
                </m:sSubPr>
                <m:e>
                  <m:r>
                    <w:rPr>
                      <w:rFonts w:ascii="Cambria Math" w:hAnsi="Cambria Math"/>
                    </w:rPr>
                    <m:t>R</m:t>
                  </m:r>
                </m:e>
                <m:sub>
                  <m:r>
                    <m:rPr>
                      <m:sty m:val="p"/>
                    </m:rPr>
                    <w:rPr>
                      <w:rFonts w:ascii="Cambria Math" w:hAnsi="Cambria Math"/>
                    </w:rPr>
                    <m:t>a</m:t>
                  </m:r>
                </m:sub>
              </m:sSub>
            </m:den>
          </m:f>
        </m:oMath>
      </m:oMathPara>
    </w:p>
    <w:p w14:paraId="3163F1FD" w14:textId="77777777" w:rsidR="00FE4F9A" w:rsidRPr="00FE4F9A" w:rsidRDefault="00FE4F9A" w:rsidP="00FE4F9A">
      <w:pPr>
        <w:spacing w:before="60" w:after="60" w:line="300" w:lineRule="auto"/>
      </w:pPr>
      <w:r w:rsidRPr="00FE4F9A">
        <w:rPr>
          <w:color w:val="000000"/>
        </w:rPr>
        <w:t>Table 7 lists the resulting no-load speed, stall torque, and characteristic slope for each magnet.</w:t>
      </w:r>
    </w:p>
    <w:p w14:paraId="62474941" w14:textId="77777777" w:rsidR="00FE4F9A" w:rsidRPr="00FE4F9A" w:rsidRDefault="00FE4F9A" w:rsidP="00FE4F9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1451"/>
        <w:gridCol w:w="1344"/>
        <w:gridCol w:w="1561"/>
        <w:gridCol w:w="2126"/>
        <w:gridCol w:w="1276"/>
      </w:tblGrid>
      <w:tr w:rsidR="00FE4F9A" w:rsidRPr="00FE4F9A" w14:paraId="14099D2D" w14:textId="77777777">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3D2345A" w14:textId="77777777" w:rsidR="00FE4F9A" w:rsidRPr="00FE4F9A" w:rsidRDefault="00FE4F9A" w:rsidP="00FE4F9A">
            <w:pPr>
              <w:jc w:val="center"/>
            </w:pPr>
            <w:r w:rsidRPr="00FE4F9A">
              <w:rPr>
                <w:b/>
                <w:bCs/>
                <w:color w:val="FFFFFF"/>
              </w:rPr>
              <w:t>Magnet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22F5690" w14:textId="77777777" w:rsidR="00FE4F9A" w:rsidRPr="00FE4F9A" w:rsidRDefault="005F7E76" w:rsidP="00FE4F9A">
            <w:pPr>
              <w:jc w:val="center"/>
            </w:pPr>
            <m:oMath>
              <m:sSub>
                <m:sSubPr>
                  <m:ctrlPr>
                    <w:rPr>
                      <w:rFonts w:ascii="Cambria Math" w:hAnsi="Cambria Math"/>
                      <w:b/>
                      <w:bCs/>
                      <w:i/>
                      <w:color w:val="FFFFFF"/>
                    </w:rPr>
                  </m:ctrlPr>
                </m:sSubPr>
                <m:e>
                  <m:r>
                    <m:rPr>
                      <m:sty m:val="b"/>
                    </m:rPr>
                    <w:rPr>
                      <w:rFonts w:ascii="Cambria Math" w:hAnsi="Cambria Math"/>
                      <w:color w:val="FFFFFF"/>
                    </w:rPr>
                    <m:t>Φ</m:t>
                  </m:r>
                </m:e>
                <m:sub>
                  <m:r>
                    <m:rPr>
                      <m:sty m:val="bi"/>
                    </m:rPr>
                    <w:rPr>
                      <w:rFonts w:ascii="Cambria Math" w:hAnsi="Cambria Math"/>
                      <w:color w:val="FFFFFF"/>
                    </w:rPr>
                    <m:t>linkage</m:t>
                  </m:r>
                </m:sub>
              </m:sSub>
            </m:oMath>
            <w:r w:rsidR="00FE4F9A" w:rsidRPr="00FE4F9A">
              <w:rPr>
                <w:b/>
                <w:bCs/>
                <w:color w:val="FFFFFF"/>
              </w:rPr>
              <w:t xml:space="preserve"> (mWb)</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D187B13" w14:textId="77777777" w:rsidR="00FE4F9A" w:rsidRPr="00FE4F9A" w:rsidRDefault="005F7E76" w:rsidP="00FE4F9A">
            <w:pPr>
              <w:jc w:val="center"/>
            </w:pPr>
            <m:oMath>
              <m:sSub>
                <m:sSubPr>
                  <m:ctrlPr>
                    <w:rPr>
                      <w:rFonts w:ascii="Cambria Math" w:hAnsi="Cambria Math"/>
                      <w:b/>
                      <w:bCs/>
                      <w:i/>
                      <w:color w:val="FFFFFF"/>
                    </w:rPr>
                  </m:ctrlPr>
                </m:sSubPr>
                <m:e>
                  <m:r>
                    <m:rPr>
                      <m:sty m:val="bi"/>
                    </m:rPr>
                    <w:rPr>
                      <w:rFonts w:ascii="Cambria Math" w:hAnsi="Cambria Math"/>
                      <w:color w:val="FFFFFF"/>
                    </w:rPr>
                    <m:t>n</m:t>
                  </m:r>
                </m:e>
                <m:sub>
                  <m:r>
                    <m:rPr>
                      <m:sty m:val="bi"/>
                    </m:rPr>
                    <w:rPr>
                      <w:rFonts w:ascii="Cambria Math" w:hAnsi="Cambria Math"/>
                      <w:color w:val="FFFFFF"/>
                    </w:rPr>
                    <m:t>max</m:t>
                  </m:r>
                </m:sub>
              </m:sSub>
            </m:oMath>
            <w:r w:rsidR="00FE4F9A" w:rsidRPr="00FE4F9A">
              <w:rPr>
                <w:b/>
                <w:bCs/>
                <w:color w:val="FFFFFF"/>
              </w:rPr>
              <w:t xml:space="preserve"> (RPM)</w:t>
            </w:r>
          </w:p>
        </w:tc>
        <w:tc>
          <w:tcPr>
            <w:tcW w:w="16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F365A8C" w14:textId="77777777" w:rsidR="00FE4F9A" w:rsidRPr="00FE4F9A" w:rsidRDefault="005F7E76" w:rsidP="00FE4F9A">
            <w:pPr>
              <w:jc w:val="center"/>
              <w:rPr>
                <w:b/>
                <w:bCs/>
                <w:color w:val="FFFFFF"/>
              </w:rPr>
            </w:pPr>
            <m:oMathPara>
              <m:oMath>
                <m:sSub>
                  <m:sSubPr>
                    <m:ctrlPr>
                      <w:rPr>
                        <w:rFonts w:ascii="Cambria Math" w:hAnsi="Cambria Math"/>
                        <w:b/>
                        <w:bCs/>
                        <w:i/>
                        <w:color w:val="FFFFFF"/>
                      </w:rPr>
                    </m:ctrlPr>
                  </m:sSubPr>
                  <m:e>
                    <m:r>
                      <m:rPr>
                        <m:sty m:val="bi"/>
                      </m:rPr>
                      <w:rPr>
                        <w:rFonts w:ascii="Cambria Math" w:hAnsi="Cambria Math"/>
                        <w:color w:val="FFFFFF"/>
                      </w:rPr>
                      <m:t>τ</m:t>
                    </m:r>
                  </m:e>
                  <m:sub>
                    <m:r>
                      <m:rPr>
                        <m:sty m:val="bi"/>
                      </m:rPr>
                      <w:rPr>
                        <w:rFonts w:ascii="Cambria Math" w:hAnsi="Cambria Math"/>
                        <w:color w:val="FFFFFF"/>
                      </w:rPr>
                      <m:t>stall</m:t>
                    </m:r>
                  </m:sub>
                </m:sSub>
                <m:r>
                  <m:rPr>
                    <m:sty m:val="bi"/>
                  </m:rPr>
                  <w:rPr>
                    <w:rFonts w:ascii="Cambria Math" w:hAnsi="Cambria Math"/>
                    <w:color w:val="FFFFFF"/>
                  </w:rPr>
                  <m:t xml:space="preserve"> </m:t>
                </m:r>
              </m:oMath>
            </m:oMathPara>
          </w:p>
          <w:p w14:paraId="133C941D" w14:textId="77777777" w:rsidR="00FE4F9A" w:rsidRPr="00FE4F9A" w:rsidRDefault="00FE4F9A" w:rsidP="00FE4F9A">
            <w:pPr>
              <w:jc w:val="center"/>
              <w:rPr>
                <w:b/>
                <w:bCs/>
                <w:color w:val="FFFFFF"/>
              </w:rPr>
            </w:pPr>
            <w:r w:rsidRPr="00FE4F9A">
              <w:rPr>
                <w:b/>
                <w:bCs/>
                <w:color w:val="FFFFFF"/>
              </w:rPr>
              <w:t>(</w:t>
            </w:r>
            <w:proofErr w:type="spellStart"/>
            <w:r w:rsidRPr="00FE4F9A">
              <w:rPr>
                <w:b/>
                <w:bCs/>
                <w:color w:val="FFFFFF"/>
              </w:rPr>
              <w:t>mN·m</w:t>
            </w:r>
            <w:proofErr w:type="spellEnd"/>
            <w:r w:rsidRPr="00FE4F9A">
              <w:rPr>
                <w:b/>
                <w:bCs/>
                <w:color w:val="FFFFFF"/>
              </w:rPr>
              <w: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60ADBB4" w14:textId="77777777" w:rsidR="00FE4F9A" w:rsidRPr="00FE4F9A" w:rsidRDefault="00FE4F9A" w:rsidP="00FE4F9A">
            <w:pPr>
              <w:jc w:val="center"/>
            </w:pPr>
            <w:r w:rsidRPr="00FE4F9A">
              <w:rPr>
                <w:b/>
                <w:bCs/>
                <w:color w:val="FFFFFF"/>
              </w:rPr>
              <w:t>Slope (</w:t>
            </w:r>
            <w:proofErr w:type="spellStart"/>
            <w:r w:rsidRPr="00FE4F9A">
              <w:rPr>
                <w:b/>
                <w:bCs/>
                <w:color w:val="FFFFFF"/>
              </w:rPr>
              <w:t>mN·m</w:t>
            </w:r>
            <w:proofErr w:type="spellEnd"/>
            <w:r w:rsidRPr="00FE4F9A">
              <w:rPr>
                <w:b/>
                <w:bCs/>
                <w:color w:val="FFFFFF"/>
              </w:rPr>
              <w:t>/1000 RPM)</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99B4096" w14:textId="77777777" w:rsidR="00FE4F9A" w:rsidRPr="00FE4F9A" w:rsidRDefault="00FE4F9A" w:rsidP="00FE4F9A">
            <w:pPr>
              <w:jc w:val="center"/>
            </w:pPr>
            <w:r w:rsidRPr="00FE4F9A">
              <w:rPr>
                <w:b/>
                <w:bCs/>
                <w:color w:val="FFFFFF"/>
              </w:rPr>
              <w:t>Compliant</w:t>
            </w:r>
          </w:p>
        </w:tc>
      </w:tr>
      <w:tr w:rsidR="00FE4F9A" w:rsidRPr="00FE4F9A" w14:paraId="427FB232"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DF834A" w14:textId="77777777" w:rsidR="00FE4F9A" w:rsidRPr="00FE4F9A" w:rsidRDefault="00FE4F9A" w:rsidP="00FE4F9A">
            <w:r w:rsidRPr="00FE4F9A">
              <w:rPr>
                <w:sz w:val="20"/>
                <w:szCs w:val="20"/>
              </w:rPr>
              <w:t>#2522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BC93B6" w14:textId="77777777" w:rsidR="00FE4F9A" w:rsidRPr="00FE4F9A" w:rsidRDefault="00FE4F9A" w:rsidP="00FE4F9A">
            <w:pPr>
              <w:jc w:val="center"/>
            </w:pPr>
            <w:r w:rsidRPr="00FE4F9A">
              <w:rPr>
                <w:sz w:val="20"/>
                <w:szCs w:val="20"/>
              </w:rPr>
              <w:t>0.0700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7B812F" w14:textId="77777777" w:rsidR="00FE4F9A" w:rsidRPr="00FE4F9A" w:rsidRDefault="00FE4F9A" w:rsidP="00FE4F9A">
            <w:pPr>
              <w:jc w:val="center"/>
            </w:pPr>
            <w:r w:rsidRPr="00FE4F9A">
              <w:rPr>
                <w:sz w:val="20"/>
                <w:szCs w:val="20"/>
              </w:rPr>
              <w:t>2217</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17E0A3" w14:textId="77777777" w:rsidR="00FE4F9A" w:rsidRPr="00FE4F9A" w:rsidRDefault="00FE4F9A" w:rsidP="00FE4F9A">
            <w:pPr>
              <w:jc w:val="center"/>
            </w:pPr>
            <w:r w:rsidRPr="00FE4F9A">
              <w:rPr>
                <w:sz w:val="20"/>
                <w:szCs w:val="20"/>
              </w:rPr>
              <w:t>12.90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118ABB" w14:textId="77777777" w:rsidR="00FE4F9A" w:rsidRPr="00FE4F9A" w:rsidRDefault="00FE4F9A" w:rsidP="00FE4F9A">
            <w:pPr>
              <w:jc w:val="center"/>
            </w:pPr>
            <w:r w:rsidRPr="00FE4F9A">
              <w:rPr>
                <w:sz w:val="20"/>
                <w:szCs w:val="20"/>
              </w:rPr>
              <w:t>5.82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0406A4" w14:textId="77777777" w:rsidR="00FE4F9A" w:rsidRPr="00FE4F9A" w:rsidRDefault="00FE4F9A" w:rsidP="00FE4F9A">
            <w:pPr>
              <w:jc w:val="center"/>
            </w:pPr>
            <w:r w:rsidRPr="00FE4F9A">
              <w:rPr>
                <w:sz w:val="20"/>
                <w:szCs w:val="20"/>
              </w:rPr>
              <w:t>No</w:t>
            </w:r>
          </w:p>
        </w:tc>
      </w:tr>
      <w:tr w:rsidR="00FE4F9A" w:rsidRPr="00FE4F9A" w14:paraId="25900B1D" w14:textId="77777777">
        <w:tc>
          <w:tcPr>
            <w:tcW w:w="13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37E4024E" w14:textId="77777777" w:rsidR="00FE4F9A" w:rsidRPr="00FE4F9A" w:rsidRDefault="00FE4F9A" w:rsidP="00FE4F9A">
            <w:r w:rsidRPr="00FE4F9A">
              <w:rPr>
                <w:b/>
                <w:bCs/>
                <w:sz w:val="20"/>
                <w:szCs w:val="20"/>
              </w:rPr>
              <w:t>#3495</w:t>
            </w:r>
          </w:p>
        </w:tc>
        <w:tc>
          <w:tcPr>
            <w:tcW w:w="15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1393185" w14:textId="77777777" w:rsidR="00FE4F9A" w:rsidRPr="00FE4F9A" w:rsidRDefault="00FE4F9A" w:rsidP="00FE4F9A">
            <w:pPr>
              <w:jc w:val="center"/>
            </w:pPr>
            <w:r w:rsidRPr="00FE4F9A">
              <w:rPr>
                <w:sz w:val="20"/>
                <w:szCs w:val="20"/>
              </w:rPr>
              <w:t>0.1113</w:t>
            </w:r>
          </w:p>
        </w:tc>
        <w:tc>
          <w:tcPr>
            <w:tcW w:w="14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A2D8439" w14:textId="77777777" w:rsidR="00FE4F9A" w:rsidRPr="00FE4F9A" w:rsidRDefault="00FE4F9A" w:rsidP="00FE4F9A">
            <w:pPr>
              <w:jc w:val="center"/>
            </w:pPr>
            <w:r w:rsidRPr="00FE4F9A">
              <w:rPr>
                <w:sz w:val="20"/>
                <w:szCs w:val="20"/>
              </w:rPr>
              <w:t>1395</w:t>
            </w:r>
          </w:p>
        </w:tc>
        <w:tc>
          <w:tcPr>
            <w:tcW w:w="162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F364E6E" w14:textId="77777777" w:rsidR="00FE4F9A" w:rsidRPr="00FE4F9A" w:rsidRDefault="00FE4F9A" w:rsidP="00FE4F9A">
            <w:pPr>
              <w:jc w:val="center"/>
            </w:pPr>
            <w:r w:rsidRPr="00FE4F9A">
              <w:rPr>
                <w:sz w:val="20"/>
                <w:szCs w:val="20"/>
              </w:rPr>
              <w:t>20.50</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716BB5FD" w14:textId="77777777" w:rsidR="00FE4F9A" w:rsidRPr="00FE4F9A" w:rsidRDefault="00FE4F9A" w:rsidP="00FE4F9A">
            <w:pPr>
              <w:jc w:val="center"/>
            </w:pPr>
            <w:r w:rsidRPr="00FE4F9A">
              <w:rPr>
                <w:sz w:val="20"/>
                <w:szCs w:val="20"/>
              </w:rPr>
              <w:t>14.70</w:t>
            </w:r>
          </w:p>
        </w:tc>
        <w:tc>
          <w:tcPr>
            <w:tcW w:w="10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vAlign w:val="center"/>
          </w:tcPr>
          <w:p w14:paraId="4C31978E" w14:textId="77777777" w:rsidR="00FE4F9A" w:rsidRPr="00FE4F9A" w:rsidRDefault="00FE4F9A" w:rsidP="00FE4F9A">
            <w:pPr>
              <w:jc w:val="center"/>
            </w:pPr>
            <w:r w:rsidRPr="00FE4F9A">
              <w:rPr>
                <w:sz w:val="20"/>
                <w:szCs w:val="20"/>
              </w:rPr>
              <w:t>Yes</w:t>
            </w:r>
          </w:p>
        </w:tc>
      </w:tr>
      <w:tr w:rsidR="00FE4F9A" w:rsidRPr="00FE4F9A" w14:paraId="0125EA48"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0719EC" w14:textId="77777777" w:rsidR="00FE4F9A" w:rsidRPr="00FE4F9A" w:rsidRDefault="00FE4F9A" w:rsidP="00FE4F9A">
            <w:r w:rsidRPr="00FE4F9A">
              <w:rPr>
                <w:sz w:val="20"/>
                <w:szCs w:val="20"/>
              </w:rPr>
              <w:t>#3460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7A4A08" w14:textId="77777777" w:rsidR="00FE4F9A" w:rsidRPr="00FE4F9A" w:rsidRDefault="00FE4F9A" w:rsidP="00FE4F9A">
            <w:pPr>
              <w:jc w:val="center"/>
            </w:pPr>
            <w:r w:rsidRPr="00FE4F9A">
              <w:rPr>
                <w:sz w:val="20"/>
                <w:szCs w:val="20"/>
              </w:rPr>
              <w:t>0.0376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76B979" w14:textId="77777777" w:rsidR="00FE4F9A" w:rsidRPr="00FE4F9A" w:rsidRDefault="00FE4F9A" w:rsidP="00FE4F9A">
            <w:pPr>
              <w:jc w:val="center"/>
            </w:pPr>
            <w:r w:rsidRPr="00FE4F9A">
              <w:rPr>
                <w:sz w:val="20"/>
                <w:szCs w:val="20"/>
              </w:rPr>
              <w:t>4124</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B62302" w14:textId="77777777" w:rsidR="00FE4F9A" w:rsidRPr="00FE4F9A" w:rsidRDefault="00FE4F9A" w:rsidP="00FE4F9A">
            <w:pPr>
              <w:jc w:val="center"/>
            </w:pPr>
            <w:r w:rsidRPr="00FE4F9A">
              <w:rPr>
                <w:sz w:val="20"/>
                <w:szCs w:val="20"/>
              </w:rPr>
              <w:t>6.93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69EB95" w14:textId="77777777" w:rsidR="00FE4F9A" w:rsidRPr="00FE4F9A" w:rsidRDefault="00FE4F9A" w:rsidP="00FE4F9A">
            <w:pPr>
              <w:jc w:val="center"/>
            </w:pPr>
            <w:r w:rsidRPr="00FE4F9A">
              <w:rPr>
                <w:sz w:val="20"/>
                <w:szCs w:val="20"/>
              </w:rPr>
              <w:t>1.68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7F5D2B" w14:textId="77777777" w:rsidR="00FE4F9A" w:rsidRPr="00FE4F9A" w:rsidRDefault="00FE4F9A" w:rsidP="00FE4F9A">
            <w:pPr>
              <w:jc w:val="center"/>
            </w:pPr>
            <w:r w:rsidRPr="00FE4F9A">
              <w:rPr>
                <w:sz w:val="20"/>
                <w:szCs w:val="20"/>
              </w:rPr>
              <w:t>No</w:t>
            </w:r>
          </w:p>
        </w:tc>
      </w:tr>
      <w:tr w:rsidR="00FE4F9A" w:rsidRPr="00FE4F9A" w14:paraId="7AFE449E" w14:textId="77777777">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6996D5A" w14:textId="77777777" w:rsidR="00FE4F9A" w:rsidRPr="00FE4F9A" w:rsidRDefault="00FE4F9A" w:rsidP="00FE4F9A">
            <w:r w:rsidRPr="00FE4F9A">
              <w:rPr>
                <w:sz w:val="20"/>
                <w:szCs w:val="20"/>
              </w:rPr>
              <w:t>#3470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704DB14" w14:textId="77777777" w:rsidR="00FE4F9A" w:rsidRPr="00FE4F9A" w:rsidRDefault="00FE4F9A" w:rsidP="00FE4F9A">
            <w:pPr>
              <w:jc w:val="center"/>
            </w:pPr>
            <w:r w:rsidRPr="00FE4F9A">
              <w:rPr>
                <w:sz w:val="20"/>
                <w:szCs w:val="20"/>
              </w:rPr>
              <w:t>0.0566</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0557B40" w14:textId="77777777" w:rsidR="00FE4F9A" w:rsidRPr="00FE4F9A" w:rsidRDefault="00FE4F9A" w:rsidP="00FE4F9A">
            <w:pPr>
              <w:jc w:val="center"/>
            </w:pPr>
            <w:r w:rsidRPr="00FE4F9A">
              <w:rPr>
                <w:sz w:val="20"/>
                <w:szCs w:val="20"/>
              </w:rPr>
              <w:t>2740</w:t>
            </w:r>
          </w:p>
        </w:tc>
        <w:tc>
          <w:tcPr>
            <w:tcW w:w="16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A66147A" w14:textId="77777777" w:rsidR="00FE4F9A" w:rsidRPr="00FE4F9A" w:rsidRDefault="00FE4F9A" w:rsidP="00FE4F9A">
            <w:pPr>
              <w:jc w:val="center"/>
            </w:pPr>
            <w:r w:rsidRPr="00FE4F9A">
              <w:rPr>
                <w:sz w:val="20"/>
                <w:szCs w:val="20"/>
              </w:rPr>
              <w:t>10.44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92C5813" w14:textId="77777777" w:rsidR="00FE4F9A" w:rsidRPr="00FE4F9A" w:rsidRDefault="00FE4F9A" w:rsidP="00FE4F9A">
            <w:pPr>
              <w:jc w:val="center"/>
            </w:pPr>
            <w:r w:rsidRPr="00FE4F9A">
              <w:rPr>
                <w:sz w:val="20"/>
                <w:szCs w:val="20"/>
              </w:rPr>
              <w:t>3.81</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53B9CE2" w14:textId="77777777" w:rsidR="00FE4F9A" w:rsidRPr="00FE4F9A" w:rsidRDefault="00FE4F9A" w:rsidP="00FE4F9A">
            <w:pPr>
              <w:jc w:val="center"/>
            </w:pPr>
            <w:r w:rsidRPr="00FE4F9A">
              <w:rPr>
                <w:sz w:val="20"/>
                <w:szCs w:val="20"/>
              </w:rPr>
              <w:t>No</w:t>
            </w:r>
          </w:p>
        </w:tc>
      </w:tr>
      <w:tr w:rsidR="00FE4F9A" w:rsidRPr="00FE4F9A" w14:paraId="7A2605CC"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9B5C49" w14:textId="77777777" w:rsidR="00FE4F9A" w:rsidRPr="00FE4F9A" w:rsidRDefault="00FE4F9A" w:rsidP="00FE4F9A">
            <w:r w:rsidRPr="00FE4F9A">
              <w:rPr>
                <w:sz w:val="20"/>
                <w:szCs w:val="20"/>
              </w:rPr>
              <w:t>LM1614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300BCC" w14:textId="77777777" w:rsidR="00FE4F9A" w:rsidRPr="00FE4F9A" w:rsidRDefault="00FE4F9A" w:rsidP="00FE4F9A">
            <w:pPr>
              <w:jc w:val="center"/>
            </w:pPr>
            <w:r w:rsidRPr="00FE4F9A">
              <w:rPr>
                <w:sz w:val="20"/>
                <w:szCs w:val="20"/>
              </w:rPr>
              <w:t>0.0087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41828D" w14:textId="77777777" w:rsidR="00FE4F9A" w:rsidRPr="00FE4F9A" w:rsidRDefault="00FE4F9A" w:rsidP="00FE4F9A">
            <w:pPr>
              <w:jc w:val="center"/>
            </w:pPr>
            <w:r w:rsidRPr="00FE4F9A">
              <w:rPr>
                <w:sz w:val="20"/>
                <w:szCs w:val="20"/>
              </w:rPr>
              <w:t>17836</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3A355D" w14:textId="77777777" w:rsidR="00FE4F9A" w:rsidRPr="00FE4F9A" w:rsidRDefault="00FE4F9A" w:rsidP="00FE4F9A">
            <w:pPr>
              <w:jc w:val="center"/>
            </w:pPr>
            <w:r w:rsidRPr="00FE4F9A">
              <w:rPr>
                <w:sz w:val="20"/>
                <w:szCs w:val="20"/>
              </w:rPr>
              <w:t>1.60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1DF7F7" w14:textId="77777777" w:rsidR="00FE4F9A" w:rsidRPr="00FE4F9A" w:rsidRDefault="00FE4F9A" w:rsidP="00FE4F9A">
            <w:pPr>
              <w:jc w:val="center"/>
            </w:pPr>
            <w:r w:rsidRPr="00FE4F9A">
              <w:rPr>
                <w:sz w:val="20"/>
                <w:szCs w:val="20"/>
              </w:rPr>
              <w:t>0.090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BEAE00" w14:textId="77777777" w:rsidR="00FE4F9A" w:rsidRPr="00FE4F9A" w:rsidRDefault="00FE4F9A" w:rsidP="00FE4F9A">
            <w:pPr>
              <w:jc w:val="center"/>
            </w:pPr>
            <w:r w:rsidRPr="00FE4F9A">
              <w:rPr>
                <w:sz w:val="20"/>
                <w:szCs w:val="20"/>
              </w:rPr>
              <w:t>No</w:t>
            </w:r>
          </w:p>
        </w:tc>
      </w:tr>
    </w:tbl>
    <w:p w14:paraId="1FB94E1C" w14:textId="77777777" w:rsidR="00FE4F9A" w:rsidRPr="00FE4F9A" w:rsidRDefault="00FE4F9A" w:rsidP="00FE4F9A">
      <w:pPr>
        <w:spacing w:before="40" w:after="100"/>
        <w:jc w:val="center"/>
      </w:pPr>
      <w:r w:rsidRPr="00FE4F9A">
        <w:rPr>
          <w:i/>
          <w:iCs/>
          <w:sz w:val="20"/>
          <w:szCs w:val="20"/>
        </w:rPr>
        <w:t xml:space="preserve">Table 7: Analytical speed-torque characteristics across all five available magnets at </w:t>
      </w:r>
      <m:oMath>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T</m:t>
            </m:r>
          </m:sub>
        </m:sSub>
      </m:oMath>
      <w:r w:rsidRPr="00FE4F9A">
        <w:rPr>
          <w:i/>
          <w:iCs/>
          <w:sz w:val="20"/>
          <w:szCs w:val="20"/>
        </w:rPr>
        <w:t xml:space="preserve"> = 1.78 V.</w:t>
      </w:r>
    </w:p>
    <w:p w14:paraId="22F64A56" w14:textId="77777777" w:rsidR="00FE4F9A" w:rsidRPr="00FE4F9A" w:rsidRDefault="00FE4F9A" w:rsidP="00FE4F9A">
      <w:pPr>
        <w:spacing w:before="40" w:after="40"/>
      </w:pPr>
    </w:p>
    <w:p w14:paraId="5D8E87A1" w14:textId="77777777" w:rsidR="00FE4F9A" w:rsidRPr="00FE4F9A" w:rsidRDefault="00FE4F9A" w:rsidP="00FE4F9A">
      <w:pPr>
        <w:spacing w:before="60" w:after="60" w:line="300" w:lineRule="auto"/>
      </w:pPr>
      <w:r w:rsidRPr="00FE4F9A">
        <w:rPr>
          <w:color w:val="000000"/>
        </w:rPr>
        <w:t xml:space="preserve">Magnet #3495 is the only speed-compliant option at the design voltage. Its steeper torque-speed slope (14.7 </w:t>
      </w:r>
      <w:proofErr w:type="spellStart"/>
      <w:r w:rsidRPr="00FE4F9A">
        <w:rPr>
          <w:color w:val="000000"/>
        </w:rPr>
        <w:t>mN·m</w:t>
      </w:r>
      <w:proofErr w:type="spellEnd"/>
      <w:r w:rsidRPr="00FE4F9A">
        <w:rPr>
          <w:color w:val="000000"/>
        </w:rPr>
        <w:t xml:space="preserve"> per 1000 RPM, more than three times the next-best option) indicates a stiffer machine that resists speed variation under load changes, a desirable characteristic for a fan drive where load torque varies with speed (Hughes, 2019).</w:t>
      </w:r>
    </w:p>
    <w:p w14:paraId="3FF602C8" w14:textId="77777777" w:rsidR="00FE4F9A" w:rsidRPr="00FE4F9A" w:rsidRDefault="00FE4F9A" w:rsidP="00FE4F9A">
      <w:pPr>
        <w:spacing w:before="220" w:after="100"/>
        <w:outlineLvl w:val="1"/>
        <w:rPr>
          <w:b/>
          <w:bCs/>
          <w:color w:val="1F3864"/>
          <w:sz w:val="26"/>
          <w:szCs w:val="26"/>
        </w:rPr>
      </w:pPr>
      <w:bookmarkStart w:id="28" w:name="_Toc230848576"/>
      <w:r w:rsidRPr="00FE4F9A">
        <w:rPr>
          <w:b/>
          <w:bCs/>
          <w:color w:val="1F3864"/>
          <w:sz w:val="26"/>
          <w:szCs w:val="26"/>
        </w:rPr>
        <w:t>6.4 Simulation Results</w:t>
      </w:r>
      <w:bookmarkEnd w:id="28"/>
    </w:p>
    <w:p w14:paraId="5BD57D95" w14:textId="77777777" w:rsidR="00FE4F9A" w:rsidRPr="00FE4F9A" w:rsidRDefault="00FE4F9A" w:rsidP="00FE4F9A">
      <w:pPr>
        <w:spacing w:before="60" w:after="60" w:line="300" w:lineRule="auto"/>
      </w:pPr>
      <w:r w:rsidRPr="00FE4F9A">
        <w:rPr>
          <w:color w:val="000000"/>
        </w:rPr>
        <w:t>The full transient and steady-state results are presented in Figures 2-5. Each figure overlays the standard (6.09 V) and regulated (5.28 V) scenarios on common axes.</w:t>
      </w:r>
    </w:p>
    <w:p w14:paraId="283FAF8C" w14:textId="77777777" w:rsidR="00FE4F9A" w:rsidRPr="00FE4F9A" w:rsidRDefault="00FE4F9A" w:rsidP="00FE4F9A">
      <w:pPr>
        <w:spacing w:before="40" w:after="40"/>
      </w:pPr>
    </w:p>
    <w:p w14:paraId="2E3E4F59" w14:textId="77777777" w:rsidR="00FE4F9A" w:rsidRPr="00FE4F9A" w:rsidRDefault="00FE4F9A" w:rsidP="00FE4F9A">
      <w:pPr>
        <w:spacing w:before="40" w:after="100"/>
        <w:jc w:val="center"/>
        <w:rPr>
          <w:i/>
          <w:iCs/>
          <w:color w:val="888888"/>
          <w:sz w:val="20"/>
          <w:szCs w:val="20"/>
        </w:rPr>
      </w:pPr>
      <w:r w:rsidRPr="00FE4F9A">
        <w:rPr>
          <w:rFonts w:ascii="Calibri" w:eastAsia="Calibri" w:hAnsi="Calibri" w:cs="Calibri"/>
          <w:noProof/>
        </w:rPr>
        <w:lastRenderedPageBreak/>
        <w:drawing>
          <wp:inline distT="0" distB="0" distL="0" distR="0" wp14:anchorId="1A9A6594" wp14:editId="30378C8C">
            <wp:extent cx="5143500" cy="3429000"/>
            <wp:effectExtent l="0" t="0" r="0" b="0"/>
            <wp:docPr id="1" name="Picture 1" descr="The image depicts the transient time-domain responses of a Permanent Magnet Synchronous Machine (PMSM) under various conditions, including speed vs. time, armature current vs. time, electromagnetic torque vs. time, and angular acceleration vs. time, for both standard and regulated voltage setting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depicts the transient time-domain responses of a Permanent Magnet Synchronous Machine (PMSM) under various conditions, including speed vs. time, armature current vs. time, electromagnetic torque vs. time, and angular acceleration vs. time, for both standard and regulated voltage settings.  AI-generated content may be incorrect."/>
                    <pic:cNvPicPr>
                      <a:picLocks noChangeAspect="1" noChangeArrowheads="1"/>
                    </pic:cNvPicPr>
                  </pic:nvPicPr>
                  <pic:blipFill>
                    <a:blip r:embed="rId8"/>
                    <a:srcRect/>
                    <a:stretch>
                      <a:fillRect/>
                    </a:stretch>
                  </pic:blipFill>
                  <pic:spPr bwMode="auto">
                    <a:xfrm>
                      <a:off x="0" y="0"/>
                      <a:ext cx="5143500" cy="3429000"/>
                    </a:xfrm>
                    <a:prstGeom prst="rect">
                      <a:avLst/>
                    </a:prstGeom>
                  </pic:spPr>
                </pic:pic>
              </a:graphicData>
            </a:graphic>
          </wp:inline>
        </w:drawing>
      </w:r>
    </w:p>
    <w:p w14:paraId="2776D9BB" w14:textId="77777777" w:rsidR="00FE4F9A" w:rsidRPr="00FE4F9A" w:rsidRDefault="00FE4F9A" w:rsidP="00FE4F9A">
      <w:pPr>
        <w:spacing w:before="40" w:after="100"/>
        <w:jc w:val="center"/>
      </w:pPr>
      <w:r w:rsidRPr="00FE4F9A">
        <w:rPr>
          <w:i/>
          <w:iCs/>
          <w:sz w:val="20"/>
          <w:szCs w:val="20"/>
        </w:rPr>
        <w:t>Figure 2: MATLAB transient time-domain response. Blue: standard (6.09 V); red: regulated (5.28 V). (a) Speed vs time. (b) Armature current vs time. (c) Electromagnetic torque vs time. (d) Angular acceleration vs time.</w:t>
      </w:r>
    </w:p>
    <w:p w14:paraId="158BB0F4" w14:textId="77777777" w:rsidR="00FE4F9A" w:rsidRPr="00FE4F9A" w:rsidRDefault="00FE4F9A" w:rsidP="00FE4F9A">
      <w:pPr>
        <w:spacing w:before="40" w:after="40"/>
      </w:pPr>
    </w:p>
    <w:p w14:paraId="2B104833" w14:textId="77777777" w:rsidR="00FE4F9A" w:rsidRPr="00FE4F9A" w:rsidRDefault="00FE4F9A" w:rsidP="00FE4F9A">
      <w:pPr>
        <w:spacing w:before="40" w:after="100"/>
        <w:jc w:val="center"/>
        <w:rPr>
          <w:i/>
          <w:iCs/>
          <w:sz w:val="20"/>
          <w:szCs w:val="20"/>
        </w:rPr>
      </w:pPr>
      <w:r w:rsidRPr="00FE4F9A">
        <w:rPr>
          <w:rFonts w:ascii="Calibri" w:eastAsia="Calibri" w:hAnsi="Calibri" w:cs="Calibri"/>
          <w:noProof/>
        </w:rPr>
        <w:drawing>
          <wp:inline distT="0" distB="0" distL="0" distR="0" wp14:anchorId="5E17B006" wp14:editId="4DC8B5DD">
            <wp:extent cx="5143500" cy="3429000"/>
            <wp:effectExtent l="0" t="0" r="0" b="0"/>
            <wp:docPr id="239969840" name="Picture 239969840" descr="The diagram illustrates the performance characteristics of a Permanent Magnet DC (PMDC) motor, showing back-EMF, mechanical power, efficiency, and speed over tim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69840" name="Picture 239969840" descr="The diagram illustrates the performance characteristics of a Permanent Magnet DC (PMDC) motor, showing back-EMF, mechanical power, efficiency, and speed over time.  AI-generated content may be incorrect."/>
                    <pic:cNvPicPr>
                      <a:picLocks noChangeAspect="1" noChangeArrowheads="1"/>
                    </pic:cNvPicPr>
                  </pic:nvPicPr>
                  <pic:blipFill>
                    <a:blip r:embed="rId9"/>
                    <a:srcRect/>
                    <a:stretch>
                      <a:fillRect/>
                    </a:stretch>
                  </pic:blipFill>
                  <pic:spPr bwMode="auto">
                    <a:xfrm>
                      <a:off x="0" y="0"/>
                      <a:ext cx="5143500" cy="3429000"/>
                    </a:xfrm>
                    <a:prstGeom prst="rect">
                      <a:avLst/>
                    </a:prstGeom>
                  </pic:spPr>
                </pic:pic>
              </a:graphicData>
            </a:graphic>
          </wp:inline>
        </w:drawing>
      </w:r>
    </w:p>
    <w:p w14:paraId="2AAE91EA" w14:textId="77777777" w:rsidR="00FE4F9A" w:rsidRPr="00FE4F9A" w:rsidRDefault="00FE4F9A" w:rsidP="00FE4F9A">
      <w:pPr>
        <w:spacing w:before="40" w:after="100"/>
        <w:jc w:val="center"/>
      </w:pPr>
      <w:r w:rsidRPr="00FE4F9A">
        <w:rPr>
          <w:i/>
          <w:iCs/>
          <w:sz w:val="20"/>
          <w:szCs w:val="20"/>
        </w:rPr>
        <w:t>Figure 3: MATLAB electrical and power performance. (a) Back-EMF vs time. (b) Mechanical power vs time. (c) Efficiency vs time. (d) Back-EMF vs speed.</w:t>
      </w:r>
    </w:p>
    <w:p w14:paraId="06207921" w14:textId="77777777" w:rsidR="00FE4F9A" w:rsidRPr="00FE4F9A" w:rsidRDefault="00FE4F9A" w:rsidP="00FE4F9A">
      <w:pPr>
        <w:spacing w:before="40" w:after="40"/>
      </w:pPr>
    </w:p>
    <w:p w14:paraId="26D3A688" w14:textId="77777777" w:rsidR="00FE4F9A" w:rsidRPr="00FE4F9A" w:rsidRDefault="00FE4F9A" w:rsidP="00FE4F9A">
      <w:pPr>
        <w:spacing w:before="40" w:after="100"/>
        <w:jc w:val="center"/>
        <w:rPr>
          <w:i/>
          <w:iCs/>
          <w:sz w:val="20"/>
          <w:szCs w:val="20"/>
        </w:rPr>
      </w:pPr>
      <w:r w:rsidRPr="00FE4F9A">
        <w:rPr>
          <w:rFonts w:ascii="Calibri" w:eastAsia="Calibri" w:hAnsi="Calibri" w:cs="Calibri"/>
          <w:noProof/>
        </w:rPr>
        <w:lastRenderedPageBreak/>
        <w:drawing>
          <wp:inline distT="0" distB="0" distL="0" distR="0" wp14:anchorId="27F5B767" wp14:editId="1889B546">
            <wp:extent cx="5143500" cy="3429000"/>
            <wp:effectExtent l="0" t="0" r="0" b="0"/>
            <wp:docPr id="922701791" name="Picture 922701791" descr="The image depicts various characteristics of a Permanent Magnet DC (PMDC) motor, including its torque vs speed, armature current vs speed, efficiency vs speed, and mechanical power vs speed, with different power supply scenarios (standard and regulate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01791" name="Picture 922701791" descr="The image depicts various characteristics of a Permanent Magnet DC (PMDC) motor, including its torque vs speed, armature current vs speed, efficiency vs speed, and mechanical power vs speed, with different power supply scenarios (standard and regulated).  AI-generated content may be incorrect."/>
                    <pic:cNvPicPr>
                      <a:picLocks noChangeAspect="1" noChangeArrowheads="1"/>
                    </pic:cNvPicPr>
                  </pic:nvPicPr>
                  <pic:blipFill>
                    <a:blip r:embed="rId10"/>
                    <a:srcRect/>
                    <a:stretch>
                      <a:fillRect/>
                    </a:stretch>
                  </pic:blipFill>
                  <pic:spPr bwMode="auto">
                    <a:xfrm>
                      <a:off x="0" y="0"/>
                      <a:ext cx="5143500" cy="3429000"/>
                    </a:xfrm>
                    <a:prstGeom prst="rect">
                      <a:avLst/>
                    </a:prstGeom>
                  </pic:spPr>
                </pic:pic>
              </a:graphicData>
            </a:graphic>
          </wp:inline>
        </w:drawing>
      </w:r>
    </w:p>
    <w:p w14:paraId="20A86415" w14:textId="77777777" w:rsidR="00FE4F9A" w:rsidRPr="00FE4F9A" w:rsidRDefault="00FE4F9A" w:rsidP="00FE4F9A">
      <w:pPr>
        <w:spacing w:before="40" w:after="100"/>
        <w:jc w:val="center"/>
      </w:pPr>
      <w:r w:rsidRPr="00FE4F9A">
        <w:rPr>
          <w:i/>
          <w:iCs/>
          <w:sz w:val="20"/>
          <w:szCs w:val="20"/>
        </w:rPr>
        <w:t>Figure 4: MATLAB steady-state speed characteristics. (a) Torque vs speed. (b) Armature current vs speed. (c) Efficiency vs speed. (d) Mechanical power vs speed.</w:t>
      </w:r>
    </w:p>
    <w:p w14:paraId="771447B3" w14:textId="77777777" w:rsidR="00FE4F9A" w:rsidRPr="00FE4F9A" w:rsidRDefault="00FE4F9A" w:rsidP="00FE4F9A">
      <w:pPr>
        <w:spacing w:before="40" w:after="40"/>
      </w:pPr>
    </w:p>
    <w:p w14:paraId="600FA891" w14:textId="77777777" w:rsidR="00FE4F9A" w:rsidRPr="00FE4F9A" w:rsidRDefault="00FE4F9A" w:rsidP="00FE4F9A">
      <w:pPr>
        <w:spacing w:before="40" w:after="100"/>
        <w:jc w:val="center"/>
      </w:pPr>
      <w:r w:rsidRPr="00FE4F9A">
        <w:rPr>
          <w:noProof/>
        </w:rPr>
        <w:drawing>
          <wp:inline distT="0" distB="0" distL="0" distR="0" wp14:anchorId="75FC0383" wp14:editId="601FA48F">
            <wp:extent cx="5142523" cy="3437844"/>
            <wp:effectExtent l="0" t="0" r="1270" b="0"/>
            <wp:docPr id="242781212" name="Picture 1" descr="The diagram illustrates a speed-torque characteristic for various magnet options, highlighting the optimal choice for a given voltage of 1.78V.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81212" name="Picture 1" descr="The diagram illustrates a speed-torque characteristic for various magnet options, highlighting the optimal choice for a given voltage of 1.78V.  AI-generated content may be incorrect."/>
                    <pic:cNvPicPr/>
                  </pic:nvPicPr>
                  <pic:blipFill>
                    <a:blip r:embed="rId11"/>
                    <a:stretch>
                      <a:fillRect/>
                    </a:stretch>
                  </pic:blipFill>
                  <pic:spPr>
                    <a:xfrm>
                      <a:off x="0" y="0"/>
                      <a:ext cx="5148081" cy="3441560"/>
                    </a:xfrm>
                    <a:prstGeom prst="rect">
                      <a:avLst/>
                    </a:prstGeom>
                  </pic:spPr>
                </pic:pic>
              </a:graphicData>
            </a:graphic>
          </wp:inline>
        </w:drawing>
      </w:r>
      <w:r w:rsidRPr="00FE4F9A">
        <w:rPr>
          <w:i/>
          <w:iCs/>
          <w:sz w:val="20"/>
          <w:szCs w:val="20"/>
        </w:rPr>
        <w:t xml:space="preserve">Figure 5: Speed-torque characteristics across the five available magnets at </w:t>
      </w:r>
      <m:oMath>
        <m:sSub>
          <m:sSubPr>
            <m:ctrlPr>
              <w:rPr>
                <w:rFonts w:ascii="Cambria Math" w:hAnsi="Cambria Math"/>
                <w:i/>
                <w:iCs/>
                <w:sz w:val="20"/>
                <w:szCs w:val="20"/>
              </w:rPr>
            </m:ctrlPr>
          </m:sSubPr>
          <m:e>
            <m:r>
              <w:rPr>
                <w:rFonts w:ascii="Cambria Math" w:hAnsi="Cambria Math"/>
                <w:sz w:val="20"/>
                <w:szCs w:val="20"/>
              </w:rPr>
              <m:t>V</m:t>
            </m:r>
          </m:e>
          <m:sub>
            <m:r>
              <w:rPr>
                <w:rFonts w:ascii="Cambria Math" w:hAnsi="Cambria Math"/>
                <w:sz w:val="20"/>
                <w:szCs w:val="20"/>
              </w:rPr>
              <m:t>T</m:t>
            </m:r>
          </m:sub>
        </m:sSub>
      </m:oMath>
      <w:r w:rsidRPr="00FE4F9A">
        <w:rPr>
          <w:i/>
          <w:iCs/>
          <w:sz w:val="20"/>
          <w:szCs w:val="20"/>
        </w:rPr>
        <w:t xml:space="preserve"> = 1.78 V. Magnet #3495 (red) is the only option below the 2000 RPM safety ceiling.</w:t>
      </w:r>
    </w:p>
    <w:p w14:paraId="53C2BD55" w14:textId="77777777" w:rsidR="00FE4F9A" w:rsidRPr="00FE4F9A" w:rsidRDefault="00FE4F9A" w:rsidP="00FE4F9A">
      <w:pPr>
        <w:spacing w:before="40" w:after="40"/>
      </w:pPr>
    </w:p>
    <w:p w14:paraId="70E64CFA" w14:textId="77777777" w:rsidR="00FE4F9A" w:rsidRPr="00FE4F9A" w:rsidRDefault="00FE4F9A" w:rsidP="00FE4F9A">
      <w:pPr>
        <w:spacing w:before="60" w:after="60" w:line="300" w:lineRule="auto"/>
      </w:pPr>
      <w:r w:rsidRPr="00FE4F9A">
        <w:rPr>
          <w:color w:val="000000"/>
        </w:rPr>
        <w:t xml:space="preserve">The transient response exhibits the expected first-order behaviour. Speed rises monotonically from zero with a time constant of approximately 2.5 s, set by the electromechanical inertia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A</m:t>
            </m:r>
          </m:sub>
        </m:sSub>
      </m:oMath>
      <w:r w:rsidRPr="00FE4F9A">
        <w:rPr>
          <w:color w:val="000000"/>
        </w:rPr>
        <w:t xml:space="preserve"> * </w:t>
      </w:r>
      <m:oMath>
        <m:r>
          <w:rPr>
            <w:rFonts w:ascii="Cambria Math" w:hAnsi="Cambria Math"/>
            <w:color w:val="000000"/>
          </w:rPr>
          <m:t>J</m:t>
        </m:r>
      </m:oMath>
      <w:r w:rsidRPr="00FE4F9A">
        <w:rPr>
          <w:color w:val="000000"/>
        </w:rPr>
        <w:t xml:space="preserve"> /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1</m:t>
            </m:r>
          </m:sub>
        </m:sSub>
      </m:oMath>
      <w:r w:rsidRPr="00FE4F9A">
        <w:rPr>
          <w:color w:val="000000"/>
        </w:rPr>
        <w:t xml:space="preserve"> *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2</m:t>
            </m:r>
          </m:sub>
        </m:sSub>
      </m:oMath>
      <w:r w:rsidRPr="00FE4F9A">
        <w:rPr>
          <w:color w:val="000000"/>
        </w:rPr>
        <w:t xml:space="preserve"> * </w:t>
      </w:r>
      <m:oMath>
        <m:sSup>
          <m:sSupPr>
            <m:ctrlPr>
              <w:rPr>
                <w:rFonts w:ascii="Cambria Math" w:hAnsi="Cambria Math"/>
                <w:i/>
                <w:color w:val="000000"/>
              </w:rPr>
            </m:ctrlPr>
          </m:sSupPr>
          <m:e>
            <m:r>
              <m:rPr>
                <m:sty m:val="p"/>
              </m:rPr>
              <w:rPr>
                <w:rFonts w:ascii="Cambria Math" w:hAnsi="Cambria Math"/>
                <w:color w:val="000000"/>
              </w:rPr>
              <m:t>Φ</m:t>
            </m:r>
          </m:e>
          <m:sup>
            <m:r>
              <w:rPr>
                <w:rFonts w:ascii="Cambria Math" w:hAnsi="Cambria Math"/>
                <w:color w:val="000000"/>
              </w:rPr>
              <m:t>2</m:t>
            </m:r>
          </m:sup>
        </m:sSup>
      </m:oMath>
      <w:r w:rsidRPr="00FE4F9A">
        <w:rPr>
          <w:color w:val="000000"/>
        </w:rPr>
        <w:t xml:space="preserve">). Armature current, torque, and angular </w:t>
      </w:r>
      <w:r w:rsidRPr="00FE4F9A">
        <w:rPr>
          <w:color w:val="000000"/>
        </w:rPr>
        <w:lastRenderedPageBreak/>
        <w:t>acceleration all decay from their peak startup values as back-EMF develops, consistent with the self-regulating behaviour of a brushed DC machine (Chapman, 2012).</w:t>
      </w:r>
    </w:p>
    <w:p w14:paraId="4E2410A0" w14:textId="77777777" w:rsidR="00FE4F9A" w:rsidRPr="00FE4F9A" w:rsidRDefault="00FE4F9A" w:rsidP="00FE4F9A">
      <w:pPr>
        <w:spacing w:before="60" w:after="60" w:line="300" w:lineRule="auto"/>
      </w:pPr>
      <w:r w:rsidRPr="00FE4F9A">
        <w:rPr>
          <w:color w:val="000000"/>
        </w:rPr>
        <w:t>The regulated scenario successfully demonstrates supply-voltage limitation as a startup-current regulation mechanism. Reducing the supply from 6.09 V to 5.28 V caps the stall current at 4.99 A. The cost is a 635 RPM reduction in steady-state speed (1993 to 1358 RPM), and a 9-percentage-point drop in peak efficiency (41.8% to 32.8%).</w:t>
      </w:r>
    </w:p>
    <w:p w14:paraId="589EA310" w14:textId="77777777" w:rsidR="00FE4F9A" w:rsidRPr="00FE4F9A" w:rsidRDefault="00FE4F9A" w:rsidP="00FE4F9A">
      <w:pPr>
        <w:spacing w:before="280" w:after="120"/>
        <w:outlineLvl w:val="0"/>
        <w:rPr>
          <w:b/>
          <w:bCs/>
          <w:color w:val="1F3864"/>
          <w:sz w:val="30"/>
          <w:szCs w:val="30"/>
        </w:rPr>
      </w:pPr>
      <w:bookmarkStart w:id="29" w:name="_Toc230848577"/>
      <w:r w:rsidRPr="00FE4F9A">
        <w:rPr>
          <w:b/>
          <w:bCs/>
          <w:color w:val="1F3864"/>
          <w:sz w:val="30"/>
          <w:szCs w:val="30"/>
        </w:rPr>
        <w:t>7. Construction and Testing</w:t>
      </w:r>
      <w:bookmarkEnd w:id="29"/>
    </w:p>
    <w:p w14:paraId="58E28DF4" w14:textId="77777777" w:rsidR="00FE4F9A" w:rsidRPr="00FE4F9A" w:rsidRDefault="00FE4F9A" w:rsidP="00FE4F9A">
      <w:pPr>
        <w:spacing w:before="220" w:after="100"/>
        <w:outlineLvl w:val="1"/>
        <w:rPr>
          <w:b/>
          <w:bCs/>
          <w:color w:val="1F3864"/>
          <w:sz w:val="26"/>
          <w:szCs w:val="26"/>
        </w:rPr>
      </w:pPr>
      <w:bookmarkStart w:id="30" w:name="_Toc230848578"/>
      <w:r w:rsidRPr="00FE4F9A">
        <w:rPr>
          <w:b/>
          <w:bCs/>
          <w:color w:val="1F3864"/>
          <w:sz w:val="26"/>
          <w:szCs w:val="26"/>
        </w:rPr>
        <w:t>7.1 Rotor and Winding Construction</w:t>
      </w:r>
      <w:bookmarkEnd w:id="30"/>
    </w:p>
    <w:p w14:paraId="066CAE20" w14:textId="55A0A5BC" w:rsidR="00FE4F9A" w:rsidRPr="00FE4F9A" w:rsidRDefault="00FE4F9A" w:rsidP="00FE4F9A">
      <w:pPr>
        <w:spacing w:before="60" w:after="60" w:line="300" w:lineRule="auto"/>
      </w:pPr>
      <w:r w:rsidRPr="00FE4F9A">
        <w:rPr>
          <w:color w:val="000000"/>
        </w:rPr>
        <w:t>Construction proceeded according to the parameters frozen at the end of the design phase. The 16-lamination rotor stack was mounted onto the supplied shaft with lamination teeth and slot openings aligned to within the 0.1 mm visual tolerance achievable with the available locating jig. Each of the eight coils was wound by hand from AWG 18 magnet wire, with turns counted on each coil to verify the 43-turn specification.</w:t>
      </w:r>
      <w:r w:rsidR="00187B81">
        <w:rPr>
          <w:color w:val="000000"/>
        </w:rPr>
        <w:t xml:space="preserve"> </w:t>
      </w:r>
      <w:r w:rsidRPr="00FE4F9A">
        <w:rPr>
          <w:color w:val="000000"/>
        </w:rPr>
        <w:t>Coils were inserted into slots with active sides forming the four-slot pitch dictated by the simplex lap winding schedule, and end-turns were dressed against the rotor faces to maintain clearance from the back-iron yoke.</w:t>
      </w:r>
      <w:r w:rsidR="005A2B90">
        <w:rPr>
          <w:color w:val="000000"/>
        </w:rPr>
        <w:t xml:space="preserve"> </w:t>
      </w:r>
    </w:p>
    <w:p w14:paraId="1260A4FF" w14:textId="100B9B68" w:rsidR="00FE4F9A" w:rsidRPr="00FE4F9A" w:rsidRDefault="00FE4F9A" w:rsidP="00FE4F9A">
      <w:pPr>
        <w:spacing w:before="60" w:after="60" w:line="300" w:lineRule="auto"/>
      </w:pPr>
      <w:r w:rsidRPr="00FE4F9A">
        <w:rPr>
          <w:color w:val="000000"/>
        </w:rPr>
        <w:t>Insulation integrity was confirmed at each stage. Slot bottoms were lined with thin polymer film before coil insertion, and a continuity check was performed between each coil and the rotor laminations after installation to verify no inadvertent contact. Each coil was tagged at its start, and finish ends during winding to support the subsequent connection schedule.</w:t>
      </w:r>
      <w:r w:rsidR="00325123">
        <w:rPr>
          <w:color w:val="000000"/>
        </w:rPr>
        <w:t xml:space="preserve"> These actions were taken to protect the wire from the sharp steel edges, prevent shorting</w:t>
      </w:r>
      <w:r w:rsidR="00AC5230">
        <w:rPr>
          <w:color w:val="000000"/>
        </w:rPr>
        <w:t xml:space="preserve">, and for identifying different coils. </w:t>
      </w:r>
    </w:p>
    <w:p w14:paraId="20A673ED" w14:textId="77777777" w:rsidR="00FE4F9A" w:rsidRPr="00FE4F9A" w:rsidRDefault="00FE4F9A" w:rsidP="00FE4F9A">
      <w:pPr>
        <w:spacing w:before="220" w:after="100"/>
        <w:outlineLvl w:val="1"/>
        <w:rPr>
          <w:b/>
          <w:bCs/>
          <w:color w:val="1F3864"/>
          <w:sz w:val="26"/>
          <w:szCs w:val="26"/>
        </w:rPr>
      </w:pPr>
      <w:bookmarkStart w:id="31" w:name="_Toc230848579"/>
      <w:r w:rsidRPr="00FE4F9A">
        <w:rPr>
          <w:b/>
          <w:bCs/>
          <w:color w:val="1F3864"/>
          <w:sz w:val="26"/>
          <w:szCs w:val="26"/>
        </w:rPr>
        <w:t>7.2 Commutator and Brush Assembly</w:t>
      </w:r>
      <w:bookmarkEnd w:id="31"/>
    </w:p>
    <w:p w14:paraId="2CBA01CC" w14:textId="77777777" w:rsidR="00FE4F9A" w:rsidRPr="00FE4F9A" w:rsidRDefault="00FE4F9A" w:rsidP="00FE4F9A">
      <w:pPr>
        <w:spacing w:before="60" w:after="60" w:line="300" w:lineRule="auto"/>
      </w:pPr>
      <w:r w:rsidRPr="00FE4F9A">
        <w:rPr>
          <w:color w:val="000000"/>
        </w:rPr>
        <w:t>The eight-segment commutator was fabricated from copper segments insulated by air gaps and mounted concentrically on the shaft. The brush blocks were prepared from carbon stock and held against the commutator by light spring pressure, with the brush separation set to span exactly one commutator segment at the neutral axis. Brush positions were chosen to place the brush pair perpendicular to the line joining the magnet centres, minimising commutation arcing under steady-state operation (Chapman, 2012).</w:t>
      </w:r>
    </w:p>
    <w:p w14:paraId="76E3B983" w14:textId="551BC929" w:rsidR="00FE4F9A" w:rsidRPr="00FE4F9A" w:rsidRDefault="00FE4F9A" w:rsidP="00FE4F9A">
      <w:pPr>
        <w:spacing w:before="60" w:after="60" w:line="300" w:lineRule="auto"/>
      </w:pPr>
      <w:r w:rsidRPr="00FE4F9A">
        <w:rPr>
          <w:color w:val="000000"/>
        </w:rPr>
        <w:t xml:space="preserve">During pre-test inspection, a 90-degree misalignment was identified between the commutator segment boundaries, and the coil ends of the lap winding. The commutator had been initially mounted with its segment boundaries aligned to the slot openings rather than to the inter-slot teeth, which would have caused brush short-circuits </w:t>
      </w:r>
      <w:r w:rsidR="00234453">
        <w:rPr>
          <w:color w:val="000000"/>
        </w:rPr>
        <w:t>once</w:t>
      </w:r>
      <w:r w:rsidRPr="00FE4F9A">
        <w:rPr>
          <w:color w:val="000000"/>
        </w:rPr>
        <w:t xml:space="preserve"> commutation</w:t>
      </w:r>
      <w:r w:rsidR="00234453">
        <w:rPr>
          <w:color w:val="000000"/>
        </w:rPr>
        <w:t xml:space="preserve"> began</w:t>
      </w:r>
      <w:r w:rsidRPr="00FE4F9A">
        <w:rPr>
          <w:color w:val="000000"/>
        </w:rPr>
        <w:t>. The commutator was unmounted, rotated 22.5 degrees (half a segment pitch), and reinstalled. This is an example of where the concurrent engineering process worked: the misalignment was caught at the design-to-build interface before testing, allowing correction at the cost of minutes rather than failed test runs.</w:t>
      </w:r>
    </w:p>
    <w:p w14:paraId="0FBF978F" w14:textId="77777777" w:rsidR="00234453" w:rsidRDefault="00234453" w:rsidP="00FE4F9A">
      <w:pPr>
        <w:spacing w:before="220" w:after="100"/>
        <w:outlineLvl w:val="1"/>
        <w:rPr>
          <w:b/>
          <w:bCs/>
          <w:color w:val="1F3864"/>
          <w:sz w:val="26"/>
          <w:szCs w:val="26"/>
        </w:rPr>
      </w:pPr>
      <w:bookmarkStart w:id="32" w:name="_Toc230848580"/>
    </w:p>
    <w:p w14:paraId="011AEA39" w14:textId="77777777" w:rsidR="00234453" w:rsidRDefault="00234453" w:rsidP="00FE4F9A">
      <w:pPr>
        <w:spacing w:before="220" w:after="100"/>
        <w:outlineLvl w:val="1"/>
        <w:rPr>
          <w:b/>
          <w:bCs/>
          <w:color w:val="1F3864"/>
          <w:sz w:val="26"/>
          <w:szCs w:val="26"/>
        </w:rPr>
      </w:pPr>
    </w:p>
    <w:p w14:paraId="1950BE98" w14:textId="442601AC" w:rsidR="00FE4F9A" w:rsidRPr="00FE4F9A" w:rsidRDefault="00FE4F9A" w:rsidP="00FE4F9A">
      <w:pPr>
        <w:spacing w:before="220" w:after="100"/>
        <w:outlineLvl w:val="1"/>
        <w:rPr>
          <w:b/>
          <w:bCs/>
          <w:color w:val="1F3864"/>
          <w:sz w:val="26"/>
          <w:szCs w:val="26"/>
        </w:rPr>
      </w:pPr>
      <w:r w:rsidRPr="00FE4F9A">
        <w:rPr>
          <w:b/>
          <w:bCs/>
          <w:color w:val="1F3864"/>
          <w:sz w:val="26"/>
          <w:szCs w:val="26"/>
        </w:rPr>
        <w:lastRenderedPageBreak/>
        <w:t>7.3 Magnet and Back-Iron Installation</w:t>
      </w:r>
      <w:bookmarkEnd w:id="32"/>
    </w:p>
    <w:p w14:paraId="49AC8531" w14:textId="77777777" w:rsidR="00FE4F9A" w:rsidRPr="00FE4F9A" w:rsidRDefault="00FE4F9A" w:rsidP="00FE4F9A">
      <w:pPr>
        <w:spacing w:before="60" w:after="60" w:line="300" w:lineRule="auto"/>
      </w:pPr>
      <w:r w:rsidRPr="00FE4F9A">
        <w:rPr>
          <w:color w:val="000000"/>
        </w:rPr>
        <w:t>The pair of #3495 magnets was installed on the inside surface of the assembled back-iron yoke, with pole faces oriented toward the rotor outer surface and inter-magnet spacing set to position the magnet centres on a diameter through the rotor axis. The back-iron was secured to the motor base plate using the supplied mounting screws.</w:t>
      </w:r>
    </w:p>
    <w:p w14:paraId="7A7E7693" w14:textId="77777777" w:rsidR="00FE4F9A" w:rsidRPr="00FE4F9A" w:rsidRDefault="00FE4F9A" w:rsidP="00FE4F9A">
      <w:pPr>
        <w:spacing w:before="60" w:after="60" w:line="300" w:lineRule="auto"/>
      </w:pPr>
      <w:r w:rsidRPr="00FE4F9A">
        <w:rPr>
          <w:color w:val="000000"/>
        </w:rPr>
        <w:t>It is at this stage that the assembly error which dominated the test outcome arose. The back-iron yoke and stabilising plate were installed in inverted positions: the yoke (which should wrap over the magnets to complete the return path) was mounted underneath, and the stabilising plate (a non-magnetic component intended only to maintain assembly rigidity) was mounted above. The error was not detected at the time because the two components are similar in external appearance and the assembly checklist did not include a positive verification of back-iron orientation.</w:t>
      </w:r>
    </w:p>
    <w:p w14:paraId="6097D412" w14:textId="77777777" w:rsidR="00FE4F9A" w:rsidRPr="00FE4F9A" w:rsidRDefault="00FE4F9A" w:rsidP="00FE4F9A">
      <w:pPr>
        <w:spacing w:before="220" w:after="100"/>
        <w:outlineLvl w:val="1"/>
        <w:rPr>
          <w:b/>
          <w:bCs/>
          <w:color w:val="1F3864"/>
          <w:sz w:val="26"/>
          <w:szCs w:val="26"/>
        </w:rPr>
      </w:pPr>
      <w:bookmarkStart w:id="33" w:name="_Toc230848581"/>
      <w:r w:rsidRPr="00FE4F9A">
        <w:rPr>
          <w:b/>
          <w:bCs/>
          <w:color w:val="1F3864"/>
          <w:sz w:val="26"/>
          <w:szCs w:val="26"/>
        </w:rPr>
        <w:t>7.4 Quality Assurance</w:t>
      </w:r>
      <w:bookmarkEnd w:id="33"/>
    </w:p>
    <w:p w14:paraId="3BAF9B51" w14:textId="77777777" w:rsidR="00FE4F9A" w:rsidRPr="00FE4F9A" w:rsidRDefault="00FE4F9A" w:rsidP="00FE4F9A">
      <w:pPr>
        <w:spacing w:before="60" w:after="60" w:line="300" w:lineRule="auto"/>
      </w:pPr>
      <w:r w:rsidRPr="00FE4F9A">
        <w:rPr>
          <w:color w:val="000000"/>
        </w:rPr>
        <w:t>Each construction stage was followed by inspection against a written checklist, covering winding continuity, slot insulation integrity, commutator segment continuity and gap clearance, brush spring tension, magnet polarity orientation, and rotor freedom of rotation. The orientation of the back-iron components was not on the checklist, a gap that was the principal vulnerability of the assembly process and the primary driver of the priority-2 recommendation in Section 9.</w:t>
      </w:r>
    </w:p>
    <w:p w14:paraId="5AE65807" w14:textId="77777777" w:rsidR="00FE4F9A" w:rsidRPr="00FE4F9A" w:rsidRDefault="00FE4F9A" w:rsidP="00FE4F9A">
      <w:pPr>
        <w:spacing w:before="220" w:after="100"/>
        <w:outlineLvl w:val="1"/>
        <w:rPr>
          <w:b/>
          <w:bCs/>
          <w:color w:val="1F3864"/>
          <w:sz w:val="26"/>
          <w:szCs w:val="26"/>
        </w:rPr>
      </w:pPr>
      <w:bookmarkStart w:id="34" w:name="_Toc230848582"/>
      <w:r w:rsidRPr="00FE4F9A">
        <w:rPr>
          <w:b/>
          <w:bCs/>
          <w:color w:val="1F3864"/>
          <w:sz w:val="26"/>
          <w:szCs w:val="26"/>
        </w:rPr>
        <w:t>7.5 Dynamometer Test</w:t>
      </w:r>
      <w:bookmarkEnd w:id="34"/>
    </w:p>
    <w:p w14:paraId="51CBEA12" w14:textId="77777777" w:rsidR="00FE4F9A" w:rsidRPr="00FE4F9A" w:rsidRDefault="00FE4F9A" w:rsidP="00FE4F9A">
      <w:pPr>
        <w:spacing w:before="60" w:after="60" w:line="300" w:lineRule="auto"/>
      </w:pPr>
      <w:r w:rsidRPr="00FE4F9A">
        <w:rPr>
          <w:color w:val="000000"/>
        </w:rPr>
        <w:t>The constructed motor was tested against the laboratory dynamometer at the QUT electrical machines laboratory. Supply voltage was raised gradually from zero to identify the breakaway condition, then increased to 2.8 V, at which point a stable rotational steady state was achieved against the loaded dynamometer. Table 8 compares measured values with the regulated-scenario MATLAB predictions.</w:t>
      </w:r>
    </w:p>
    <w:p w14:paraId="16DF931A" w14:textId="77777777" w:rsidR="00FE4F9A" w:rsidRPr="00FE4F9A" w:rsidRDefault="00FE4F9A" w:rsidP="00FE4F9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2500"/>
        <w:gridCol w:w="2026"/>
      </w:tblGrid>
      <w:tr w:rsidR="00FE4F9A" w:rsidRPr="00FE4F9A" w14:paraId="6EFA77E9"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A1B08C4" w14:textId="77777777" w:rsidR="00FE4F9A" w:rsidRPr="00FE4F9A" w:rsidRDefault="00FE4F9A" w:rsidP="00FE4F9A">
            <w:pPr>
              <w:jc w:val="center"/>
            </w:pPr>
            <w:r w:rsidRPr="00FE4F9A">
              <w:rPr>
                <w:b/>
                <w:bCs/>
                <w:color w:val="FFFFFF"/>
              </w:rPr>
              <w:t>Quantity</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A2C0326" w14:textId="77777777" w:rsidR="00FE4F9A" w:rsidRPr="00FE4F9A" w:rsidRDefault="00FE4F9A" w:rsidP="00FE4F9A">
            <w:pPr>
              <w:jc w:val="center"/>
            </w:pPr>
            <w:r w:rsidRPr="00FE4F9A">
              <w:rPr>
                <w:b/>
                <w:bCs/>
                <w:color w:val="FFFFFF"/>
              </w:rPr>
              <w:t>Measured</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5818845" w14:textId="77777777" w:rsidR="00FE4F9A" w:rsidRPr="00FE4F9A" w:rsidRDefault="00FE4F9A" w:rsidP="00FE4F9A">
            <w:pPr>
              <w:jc w:val="center"/>
            </w:pPr>
            <w:r w:rsidRPr="00FE4F9A">
              <w:rPr>
                <w:b/>
                <w:bCs/>
                <w:color w:val="FFFFFF"/>
              </w:rPr>
              <w:t>Predicted (5.28 V)</w:t>
            </w:r>
          </w:p>
        </w:tc>
        <w:tc>
          <w:tcPr>
            <w:tcW w:w="20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5559322" w14:textId="77777777" w:rsidR="00FE4F9A" w:rsidRPr="00FE4F9A" w:rsidRDefault="00FE4F9A" w:rsidP="00FE4F9A">
            <w:pPr>
              <w:jc w:val="center"/>
            </w:pPr>
            <w:r w:rsidRPr="00FE4F9A">
              <w:rPr>
                <w:b/>
                <w:bCs/>
                <w:color w:val="FFFFFF"/>
              </w:rPr>
              <w:t>Discrepancy</w:t>
            </w:r>
          </w:p>
        </w:tc>
      </w:tr>
      <w:tr w:rsidR="00FE4F9A" w:rsidRPr="00FE4F9A" w14:paraId="02A2D29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D70987" w14:textId="77777777" w:rsidR="00FE4F9A" w:rsidRPr="00FE4F9A" w:rsidRDefault="00FE4F9A" w:rsidP="00FE4F9A">
            <w:r w:rsidRPr="00FE4F9A">
              <w:rPr>
                <w:sz w:val="20"/>
                <w:szCs w:val="20"/>
              </w:rPr>
              <w:t>Supply voltage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953876" w14:textId="77777777" w:rsidR="00FE4F9A" w:rsidRPr="00FE4F9A" w:rsidRDefault="00FE4F9A" w:rsidP="00FE4F9A">
            <w:pPr>
              <w:jc w:val="center"/>
            </w:pPr>
            <w:r w:rsidRPr="00FE4F9A">
              <w:rPr>
                <w:sz w:val="20"/>
                <w:szCs w:val="20"/>
              </w:rPr>
              <w:t>2.80 V</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A3FE75" w14:textId="77777777" w:rsidR="00FE4F9A" w:rsidRPr="00FE4F9A" w:rsidRDefault="00FE4F9A" w:rsidP="00FE4F9A">
            <w:pPr>
              <w:jc w:val="center"/>
            </w:pPr>
            <w:r w:rsidRPr="00FE4F9A">
              <w:rPr>
                <w:sz w:val="20"/>
                <w:szCs w:val="20"/>
              </w:rPr>
              <w:t>5.28 V</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657E15" w14:textId="77777777" w:rsidR="00FE4F9A" w:rsidRPr="00FE4F9A" w:rsidRDefault="00FE4F9A" w:rsidP="00FE4F9A">
            <w:r w:rsidRPr="00FE4F9A">
              <w:rPr>
                <w:sz w:val="20"/>
                <w:szCs w:val="20"/>
              </w:rPr>
              <w:t>-47% vs design</w:t>
            </w:r>
          </w:p>
        </w:tc>
      </w:tr>
      <w:tr w:rsidR="00FE4F9A" w:rsidRPr="00FE4F9A" w14:paraId="42F99E29"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B7567A2" w14:textId="77777777" w:rsidR="00FE4F9A" w:rsidRPr="00FE4F9A" w:rsidRDefault="00FE4F9A" w:rsidP="00FE4F9A">
            <w:r w:rsidRPr="00FE4F9A">
              <w:rPr>
                <w:sz w:val="20"/>
                <w:szCs w:val="20"/>
              </w:rPr>
              <w:t>Armature current</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21592F7" w14:textId="77777777" w:rsidR="00FE4F9A" w:rsidRPr="00FE4F9A" w:rsidRDefault="00FE4F9A" w:rsidP="00FE4F9A">
            <w:pPr>
              <w:jc w:val="center"/>
            </w:pPr>
            <w:r w:rsidRPr="00FE4F9A">
              <w:rPr>
                <w:sz w:val="20"/>
                <w:szCs w:val="20"/>
              </w:rPr>
              <w:t>7.90 A</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0B3C16F" w14:textId="77777777" w:rsidR="00FE4F9A" w:rsidRPr="00FE4F9A" w:rsidRDefault="00FE4F9A" w:rsidP="00FE4F9A">
            <w:pPr>
              <w:jc w:val="center"/>
            </w:pPr>
            <w:r w:rsidRPr="00FE4F9A">
              <w:rPr>
                <w:sz w:val="20"/>
                <w:szCs w:val="20"/>
              </w:rPr>
              <w:t>4.99 A</w:t>
            </w:r>
          </w:p>
        </w:tc>
        <w:tc>
          <w:tcPr>
            <w:tcW w:w="20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B107F89" w14:textId="77777777" w:rsidR="00FE4F9A" w:rsidRPr="00FE4F9A" w:rsidRDefault="00FE4F9A" w:rsidP="00FE4F9A">
            <w:r w:rsidRPr="00FE4F9A">
              <w:rPr>
                <w:sz w:val="20"/>
                <w:szCs w:val="20"/>
              </w:rPr>
              <w:t>+58% over limit</w:t>
            </w:r>
          </w:p>
        </w:tc>
      </w:tr>
      <w:tr w:rsidR="00FE4F9A" w:rsidRPr="00FE4F9A" w14:paraId="268A534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355A3D" w14:textId="77777777" w:rsidR="00FE4F9A" w:rsidRPr="00FE4F9A" w:rsidRDefault="00FE4F9A" w:rsidP="00FE4F9A">
            <w:r w:rsidRPr="00FE4F9A">
              <w:rPr>
                <w:sz w:val="20"/>
                <w:szCs w:val="20"/>
              </w:rPr>
              <w:t>Rotational speed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D3E414" w14:textId="77777777" w:rsidR="00FE4F9A" w:rsidRPr="00FE4F9A" w:rsidRDefault="00FE4F9A" w:rsidP="00FE4F9A">
            <w:pPr>
              <w:jc w:val="center"/>
            </w:pPr>
            <w:r w:rsidRPr="00FE4F9A">
              <w:rPr>
                <w:sz w:val="20"/>
                <w:szCs w:val="20"/>
              </w:rPr>
              <w:t>195 RPM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E187F1" w14:textId="77777777" w:rsidR="00FE4F9A" w:rsidRPr="00FE4F9A" w:rsidRDefault="00FE4F9A" w:rsidP="00FE4F9A">
            <w:pPr>
              <w:jc w:val="center"/>
            </w:pPr>
            <w:r w:rsidRPr="00FE4F9A">
              <w:rPr>
                <w:sz w:val="20"/>
                <w:szCs w:val="20"/>
              </w:rPr>
              <w:t>1358 RPM</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28F6A2" w14:textId="77777777" w:rsidR="00FE4F9A" w:rsidRPr="00FE4F9A" w:rsidRDefault="00FE4F9A" w:rsidP="00FE4F9A">
            <w:r w:rsidRPr="00FE4F9A">
              <w:rPr>
                <w:sz w:val="20"/>
                <w:szCs w:val="20"/>
              </w:rPr>
              <w:t>-86%</w:t>
            </w:r>
          </w:p>
        </w:tc>
      </w:tr>
      <w:tr w:rsidR="00FE4F9A" w:rsidRPr="00FE4F9A" w14:paraId="0EA1E80B"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3AAC8DB" w14:textId="77777777" w:rsidR="00FE4F9A" w:rsidRPr="00FE4F9A" w:rsidRDefault="00FE4F9A" w:rsidP="00FE4F9A">
            <w:r w:rsidRPr="00FE4F9A">
              <w:rPr>
                <w:sz w:val="20"/>
                <w:szCs w:val="20"/>
              </w:rPr>
              <w:t>Output shaft torque</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9E83426" w14:textId="77777777" w:rsidR="00FE4F9A" w:rsidRPr="00FE4F9A" w:rsidRDefault="00FE4F9A" w:rsidP="00FE4F9A">
            <w:pPr>
              <w:jc w:val="center"/>
            </w:pPr>
            <w:r w:rsidRPr="00FE4F9A">
              <w:rPr>
                <w:sz w:val="20"/>
                <w:szCs w:val="20"/>
              </w:rPr>
              <w:t xml:space="preserve">1.45 </w:t>
            </w:r>
            <w:proofErr w:type="spellStart"/>
            <w:r w:rsidRPr="00FE4F9A">
              <w:rPr>
                <w:sz w:val="20"/>
                <w:szCs w:val="20"/>
              </w:rPr>
              <w:t>mN·m</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C2597A9" w14:textId="77777777" w:rsidR="00FE4F9A" w:rsidRPr="00FE4F9A" w:rsidRDefault="00FE4F9A" w:rsidP="00FE4F9A">
            <w:pPr>
              <w:jc w:val="center"/>
            </w:pPr>
            <w:r w:rsidRPr="00FE4F9A">
              <w:rPr>
                <w:sz w:val="20"/>
                <w:szCs w:val="20"/>
              </w:rPr>
              <w:t>--</w:t>
            </w:r>
          </w:p>
        </w:tc>
        <w:tc>
          <w:tcPr>
            <w:tcW w:w="20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937D98E" w14:textId="77777777" w:rsidR="00FE4F9A" w:rsidRPr="00FE4F9A" w:rsidRDefault="00FE4F9A" w:rsidP="00FE4F9A">
            <w:r w:rsidRPr="00FE4F9A">
              <w:rPr>
                <w:sz w:val="20"/>
                <w:szCs w:val="20"/>
              </w:rPr>
              <w:t>Just above friction</w:t>
            </w:r>
          </w:p>
        </w:tc>
      </w:tr>
      <w:tr w:rsidR="00FE4F9A" w:rsidRPr="00FE4F9A" w14:paraId="26EF5FC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4F9E19" w14:textId="77777777" w:rsidR="00FE4F9A" w:rsidRPr="00FE4F9A" w:rsidRDefault="00FE4F9A" w:rsidP="00FE4F9A">
            <w:r w:rsidRPr="00FE4F9A">
              <w:rPr>
                <w:sz w:val="20"/>
                <w:szCs w:val="20"/>
              </w:rPr>
              <w:t>Output mechanical power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711673" w14:textId="77777777" w:rsidR="00FE4F9A" w:rsidRPr="00FE4F9A" w:rsidRDefault="00FE4F9A" w:rsidP="00FE4F9A">
            <w:pPr>
              <w:jc w:val="center"/>
            </w:pPr>
            <w:r w:rsidRPr="00FE4F9A">
              <w:rPr>
                <w:sz w:val="20"/>
                <w:szCs w:val="20"/>
              </w:rPr>
              <w:t>0.0296 W</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770CDF" w14:textId="77777777" w:rsidR="00FE4F9A" w:rsidRPr="00FE4F9A" w:rsidRDefault="00FE4F9A" w:rsidP="00FE4F9A">
            <w:pPr>
              <w:jc w:val="center"/>
            </w:pPr>
            <w:r w:rsidRPr="00FE4F9A">
              <w:rPr>
                <w:sz w:val="20"/>
                <w:szCs w:val="20"/>
              </w:rPr>
              <w:t>5.81 W</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35B1B7" w14:textId="77777777" w:rsidR="00FE4F9A" w:rsidRPr="00FE4F9A" w:rsidRDefault="00FE4F9A" w:rsidP="00FE4F9A">
            <w:r w:rsidRPr="00FE4F9A">
              <w:rPr>
                <w:sz w:val="20"/>
                <w:szCs w:val="20"/>
              </w:rPr>
              <w:t>-99.5%</w:t>
            </w:r>
          </w:p>
        </w:tc>
      </w:tr>
      <w:tr w:rsidR="00FE4F9A" w:rsidRPr="00FE4F9A" w14:paraId="337BE738"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839DB70" w14:textId="77777777" w:rsidR="00FE4F9A" w:rsidRPr="00FE4F9A" w:rsidRDefault="00FE4F9A" w:rsidP="00FE4F9A">
            <w:r w:rsidRPr="00FE4F9A">
              <w:rPr>
                <w:sz w:val="20"/>
                <w:szCs w:val="20"/>
              </w:rPr>
              <w:t>Overall efficiency</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EA43BDD" w14:textId="77777777" w:rsidR="00FE4F9A" w:rsidRPr="00FE4F9A" w:rsidRDefault="00FE4F9A" w:rsidP="00FE4F9A">
            <w:pPr>
              <w:jc w:val="center"/>
            </w:pPr>
            <w:r w:rsidRPr="00FE4F9A">
              <w:rPr>
                <w:sz w:val="20"/>
                <w:szCs w:val="20"/>
              </w:rPr>
              <w:t>0.134%</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D9987DF" w14:textId="77777777" w:rsidR="00FE4F9A" w:rsidRPr="00FE4F9A" w:rsidRDefault="00FE4F9A" w:rsidP="00FE4F9A">
            <w:pPr>
              <w:jc w:val="center"/>
            </w:pPr>
            <w:r w:rsidRPr="00FE4F9A">
              <w:rPr>
                <w:sz w:val="20"/>
                <w:szCs w:val="20"/>
              </w:rPr>
              <w:t>32.8%</w:t>
            </w:r>
          </w:p>
        </w:tc>
        <w:tc>
          <w:tcPr>
            <w:tcW w:w="20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5FE2FC7" w14:textId="77777777" w:rsidR="00FE4F9A" w:rsidRPr="00FE4F9A" w:rsidRDefault="00FE4F9A" w:rsidP="00FE4F9A">
            <w:r w:rsidRPr="00FE4F9A">
              <w:rPr>
                <w:sz w:val="20"/>
                <w:szCs w:val="20"/>
              </w:rPr>
              <w:t>-99.6%</w:t>
            </w:r>
          </w:p>
        </w:tc>
      </w:tr>
    </w:tbl>
    <w:p w14:paraId="336227FC" w14:textId="77777777" w:rsidR="00FE4F9A" w:rsidRPr="00FE4F9A" w:rsidRDefault="00FE4F9A" w:rsidP="00FE4F9A">
      <w:pPr>
        <w:spacing w:before="40" w:after="100"/>
        <w:jc w:val="center"/>
      </w:pPr>
      <w:r w:rsidRPr="00FE4F9A">
        <w:rPr>
          <w:i/>
          <w:iCs/>
          <w:sz w:val="20"/>
          <w:szCs w:val="20"/>
        </w:rPr>
        <w:t>Table 8: Measured performance from the dynamometer test compared with the regulated-scenario MATLAB predictions.</w:t>
      </w:r>
    </w:p>
    <w:p w14:paraId="57A4C3D0" w14:textId="77777777" w:rsidR="00FE4F9A" w:rsidRPr="00FE4F9A" w:rsidRDefault="00FE4F9A" w:rsidP="00FE4F9A">
      <w:pPr>
        <w:spacing w:before="40" w:after="40"/>
      </w:pPr>
    </w:p>
    <w:p w14:paraId="66F8F786" w14:textId="77777777" w:rsidR="00FE4F9A" w:rsidRPr="00FE4F9A" w:rsidRDefault="00FE4F9A" w:rsidP="00FE4F9A">
      <w:pPr>
        <w:spacing w:before="60" w:after="60" w:line="300" w:lineRule="auto"/>
      </w:pPr>
      <w:r w:rsidRPr="00FE4F9A">
        <w:rPr>
          <w:color w:val="000000"/>
        </w:rPr>
        <w:t>The output shaft torque was calculated from the measured power and speed:</w:t>
      </w:r>
    </w:p>
    <w:p w14:paraId="783CBE45" w14:textId="77777777" w:rsidR="00FE4F9A" w:rsidRPr="00FE4F9A" w:rsidRDefault="005F7E76" w:rsidP="00FE4F9A">
      <w:pPr>
        <w:spacing w:before="120" w:after="120"/>
        <w:jc w:val="cente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out</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out</m:t>
                  </m:r>
                </m:sub>
              </m:sSub>
            </m:num>
            <m:den>
              <m:r>
                <w:rPr>
                  <w:rFonts w:ascii="Cambria Math" w:hAnsi="Cambria Math"/>
                </w:rPr>
                <m:t>ω</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0.0296</m:t>
              </m:r>
            </m:num>
            <m:den>
              <m:r>
                <m:rPr>
                  <m:sty m:val="p"/>
                </m:rPr>
                <w:rPr>
                  <w:rFonts w:ascii="Cambria Math" w:hAnsi="Cambria Math"/>
                </w:rPr>
                <m:t>195×</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60</m:t>
                  </m:r>
                </m:den>
              </m:f>
            </m:den>
          </m:f>
          <m:r>
            <m:rPr>
              <m:sty m:val="p"/>
            </m:rPr>
            <w:rPr>
              <w:rFonts w:ascii="Cambria Math" w:hAnsi="Cambria Math"/>
            </w:rPr>
            <m:t xml:space="preserve"> = 1.45 mN·m</m:t>
          </m:r>
        </m:oMath>
      </m:oMathPara>
    </w:p>
    <w:p w14:paraId="4D5C612A" w14:textId="77777777" w:rsidR="00FE4F9A" w:rsidRPr="00FE4F9A" w:rsidRDefault="00FE4F9A" w:rsidP="00FE4F9A">
      <w:pPr>
        <w:spacing w:before="60" w:after="60" w:line="300" w:lineRule="auto"/>
      </w:pPr>
      <w:r w:rsidRPr="00FE4F9A">
        <w:rPr>
          <w:color w:val="000000"/>
        </w:rPr>
        <w:lastRenderedPageBreak/>
        <w:t xml:space="preserve">This exceeds the dynamometer's internal friction of 0.845 </w:t>
      </w:r>
      <w:proofErr w:type="spellStart"/>
      <w:r w:rsidRPr="00FE4F9A">
        <w:rPr>
          <w:color w:val="000000"/>
        </w:rPr>
        <w:t>mN·m</w:t>
      </w:r>
      <w:proofErr w:type="spellEnd"/>
      <w:r w:rsidRPr="00FE4F9A">
        <w:rPr>
          <w:color w:val="000000"/>
        </w:rPr>
        <w:t xml:space="preserve"> by a factor of approximately 1.7. The motor successfully self-started and overcame the minimum load requirement, albeit by a much smaller margin than designed. This confirms the winding, commutator, and brush assembly were fundamentally functional, and that the failure to meet performance targets is attributable to a single correctable assembly error.</w:t>
      </w:r>
    </w:p>
    <w:p w14:paraId="6C086B16" w14:textId="77777777" w:rsidR="00FE4F9A" w:rsidRPr="00FE4F9A" w:rsidRDefault="00FE4F9A" w:rsidP="00FE4F9A">
      <w:pPr>
        <w:spacing w:before="280" w:after="120"/>
        <w:outlineLvl w:val="0"/>
        <w:rPr>
          <w:b/>
          <w:bCs/>
          <w:color w:val="1F3864"/>
          <w:sz w:val="30"/>
          <w:szCs w:val="30"/>
        </w:rPr>
      </w:pPr>
      <w:bookmarkStart w:id="35" w:name="_Toc230848583"/>
      <w:r w:rsidRPr="00FE4F9A">
        <w:rPr>
          <w:b/>
          <w:bCs/>
          <w:color w:val="1F3864"/>
          <w:sz w:val="30"/>
          <w:szCs w:val="30"/>
        </w:rPr>
        <w:t>8. Critical Evaluation</w:t>
      </w:r>
      <w:bookmarkEnd w:id="35"/>
    </w:p>
    <w:p w14:paraId="1A011B3D" w14:textId="77777777" w:rsidR="00FE4F9A" w:rsidRPr="00FE4F9A" w:rsidRDefault="00FE4F9A" w:rsidP="00FE4F9A">
      <w:pPr>
        <w:spacing w:before="220" w:after="100"/>
        <w:outlineLvl w:val="1"/>
        <w:rPr>
          <w:b/>
          <w:bCs/>
          <w:color w:val="1F3864"/>
          <w:sz w:val="26"/>
          <w:szCs w:val="26"/>
        </w:rPr>
      </w:pPr>
      <w:bookmarkStart w:id="36" w:name="_Toc230848584"/>
      <w:r w:rsidRPr="00FE4F9A">
        <w:rPr>
          <w:b/>
          <w:bCs/>
          <w:color w:val="1F3864"/>
          <w:sz w:val="26"/>
          <w:szCs w:val="26"/>
        </w:rPr>
        <w:t>8.1 Comparison of Predicted and Measured Performance</w:t>
      </w:r>
      <w:bookmarkEnd w:id="36"/>
    </w:p>
    <w:p w14:paraId="377EAA88" w14:textId="77777777" w:rsidR="00FE4F9A" w:rsidRPr="00FE4F9A" w:rsidRDefault="00FE4F9A" w:rsidP="00FE4F9A">
      <w:pPr>
        <w:spacing w:before="60" w:after="60" w:line="300" w:lineRule="auto"/>
      </w:pPr>
      <w:r w:rsidRPr="00FE4F9A">
        <w:rPr>
          <w:color w:val="000000"/>
        </w:rPr>
        <w:t>The discrepancies in Table 8 are large enough that they cannot be attributed to ordinary modelling tolerances; they demand a structural rather than parametric explanation. The measured armature current of 7.9 A at 2.8 V exceeds even the unconstrained simulation prediction at a supply voltage more than twice as high. The measured speed represents only 14% of the design no-load speed. The measured efficiency is three orders of magnitude below the design prediction.</w:t>
      </w:r>
    </w:p>
    <w:p w14:paraId="1161062A" w14:textId="77777777" w:rsidR="00FE4F9A" w:rsidRDefault="00FE4F9A" w:rsidP="00FE4F9A">
      <w:pPr>
        <w:spacing w:before="220" w:after="100"/>
        <w:outlineLvl w:val="1"/>
        <w:rPr>
          <w:b/>
          <w:bCs/>
          <w:color w:val="1F3864"/>
          <w:sz w:val="26"/>
          <w:szCs w:val="26"/>
        </w:rPr>
      </w:pPr>
      <w:bookmarkStart w:id="37" w:name="_Toc230848585"/>
      <w:r w:rsidRPr="00FE4F9A">
        <w:rPr>
          <w:b/>
          <w:bCs/>
          <w:color w:val="1F3864"/>
          <w:sz w:val="26"/>
          <w:szCs w:val="26"/>
        </w:rPr>
        <w:t>8.2 Root-Cause Analysis</w:t>
      </w:r>
      <w:bookmarkEnd w:id="37"/>
    </w:p>
    <w:p w14:paraId="52363C2B" w14:textId="22E43DBF" w:rsidR="00FE4F9A" w:rsidRPr="00FE4F9A" w:rsidRDefault="00FE4F9A" w:rsidP="00FE4F9A">
      <w:pPr>
        <w:spacing w:before="60" w:after="60" w:line="300" w:lineRule="auto"/>
      </w:pPr>
      <w:r w:rsidRPr="596318DE">
        <w:rPr>
          <w:color w:val="000000" w:themeColor="text1"/>
        </w:rPr>
        <w:t xml:space="preserve">No single parametric error in </w:t>
      </w:r>
      <w:r w:rsidRPr="73028CEB">
        <w:rPr>
          <w:color w:val="000000" w:themeColor="text1"/>
        </w:rPr>
        <w:t>R</w:t>
      </w:r>
      <w:r w:rsidRPr="73028CEB">
        <w:rPr>
          <w:color w:val="000000" w:themeColor="text1"/>
          <w:vertAlign w:val="subscript"/>
        </w:rPr>
        <w:t>a</w:t>
      </w:r>
      <w:r w:rsidRPr="596318DE">
        <w:rPr>
          <w:color w:val="000000" w:themeColor="text1"/>
        </w:rPr>
        <w:t>, J, or K</w:t>
      </w:r>
      <w:r w:rsidRPr="73028CEB">
        <w:rPr>
          <w:color w:val="000000" w:themeColor="text1"/>
          <w:vertAlign w:val="subscript"/>
        </w:rPr>
        <w:t>1</w:t>
      </w:r>
      <w:r w:rsidRPr="596318DE">
        <w:rPr>
          <w:color w:val="000000" w:themeColor="text1"/>
        </w:rPr>
        <w:t>/K</w:t>
      </w:r>
      <w:r w:rsidRPr="73028CEB">
        <w:rPr>
          <w:color w:val="000000" w:themeColor="text1"/>
          <w:vertAlign w:val="subscript"/>
        </w:rPr>
        <w:t>2</w:t>
      </w:r>
      <w:r w:rsidRPr="596318DE">
        <w:rPr>
          <w:color w:val="000000" w:themeColor="text1"/>
        </w:rPr>
        <w:t xml:space="preserve"> can simultaneously explain elevated current, suppressed speed, and collapsed efficiency at this scale. The pattern points to a single underlying mechanism: near-total collapse of the air-gap flux density linking the armature winding.</w:t>
      </w:r>
    </w:p>
    <w:p w14:paraId="05AF1F55" w14:textId="6E27E45C" w:rsidR="00FE4F9A" w:rsidRPr="00FE4F9A" w:rsidRDefault="00FE4F9A" w:rsidP="00FE4F9A">
      <w:pPr>
        <w:spacing w:before="60" w:after="60" w:line="300" w:lineRule="auto"/>
        <w:rPr>
          <w:color w:val="000000" w:themeColor="text1"/>
        </w:rPr>
      </w:pPr>
      <w:r w:rsidRPr="73028CEB">
        <w:rPr>
          <w:color w:val="000000" w:themeColor="text1"/>
        </w:rPr>
        <w:t xml:space="preserve">When </w:t>
      </w:r>
      <m:oMath>
        <m:r>
          <w:rPr>
            <w:rFonts w:ascii="Cambria Math" w:hAnsi="Cambria Math"/>
            <w:color w:val="000000" w:themeColor="text1"/>
          </w:rPr>
          <m:t>ϕ</m:t>
        </m:r>
      </m:oMath>
      <w:r w:rsidR="3AF890AA" w:rsidRPr="73028CEB">
        <w:rPr>
          <w:color w:val="000000" w:themeColor="text1"/>
          <w:vertAlign w:val="subscript"/>
        </w:rPr>
        <w:t>link</w:t>
      </w:r>
      <w:r w:rsidRPr="73028CEB">
        <w:rPr>
          <w:color w:val="000000" w:themeColor="text1"/>
        </w:rPr>
        <w:t xml:space="preserve"> is reduced by an order of magnitude, the back-EMF at any given speed collapses correspondingly (since </w:t>
      </w:r>
      <w:proofErr w:type="spellStart"/>
      <w:r w:rsidRPr="73028CEB">
        <w:rPr>
          <w:color w:val="000000" w:themeColor="text1"/>
        </w:rPr>
        <w:t>E</w:t>
      </w:r>
      <w:r w:rsidRPr="73028CEB">
        <w:rPr>
          <w:color w:val="000000" w:themeColor="text1"/>
          <w:vertAlign w:val="subscript"/>
        </w:rPr>
        <w:t>a</w:t>
      </w:r>
      <w:proofErr w:type="spellEnd"/>
      <w:r w:rsidRPr="73028CEB">
        <w:rPr>
          <w:color w:val="000000" w:themeColor="text1"/>
        </w:rPr>
        <w:t xml:space="preserve"> = K</w:t>
      </w:r>
      <w:r w:rsidRPr="73028CEB">
        <w:rPr>
          <w:color w:val="000000" w:themeColor="text1"/>
          <w:vertAlign w:val="subscript"/>
        </w:rPr>
        <w:t>1</w:t>
      </w:r>
      <w:r w:rsidRPr="73028CEB">
        <w:rPr>
          <w:color w:val="000000" w:themeColor="text1"/>
        </w:rPr>
        <w:t xml:space="preserve"> * </w:t>
      </w:r>
      <m:oMath>
        <m:r>
          <w:rPr>
            <w:rFonts w:ascii="Cambria Math" w:hAnsi="Cambria Math"/>
            <w:color w:val="000000" w:themeColor="text1"/>
          </w:rPr>
          <m:t>ϕ</m:t>
        </m:r>
      </m:oMath>
      <w:r w:rsidR="5905AF52" w:rsidRPr="73028CEB">
        <w:rPr>
          <w:color w:val="000000" w:themeColor="text1"/>
          <w:vertAlign w:val="subscript"/>
        </w:rPr>
        <w:t>link</w:t>
      </w:r>
      <w:r w:rsidRPr="73028CEB">
        <w:rPr>
          <w:color w:val="000000" w:themeColor="text1"/>
        </w:rPr>
        <w:t xml:space="preserve"> * n), and the armature current is no longer regulated by back-EMF. The motor draws very high current at very low speed, exactly the pattern observed. The torque produced (</w:t>
      </w:r>
      <w:proofErr w:type="spellStart"/>
      <w:r w:rsidR="7C4D0F21" w:rsidRPr="73028CEB">
        <w:rPr>
          <w:color w:val="000000" w:themeColor="text1"/>
        </w:rPr>
        <w:t>τ</w:t>
      </w:r>
      <w:r w:rsidR="7C4D0F21" w:rsidRPr="73028CEB">
        <w:rPr>
          <w:color w:val="000000" w:themeColor="text1"/>
          <w:vertAlign w:val="subscript"/>
        </w:rPr>
        <w:t>ind</w:t>
      </w:r>
      <w:proofErr w:type="spellEnd"/>
      <w:r w:rsidRPr="73028CEB">
        <w:rPr>
          <w:color w:val="000000" w:themeColor="text1"/>
        </w:rPr>
        <w:t xml:space="preserve"> = K</w:t>
      </w:r>
      <w:r w:rsidRPr="73028CEB">
        <w:rPr>
          <w:color w:val="000000" w:themeColor="text1"/>
          <w:vertAlign w:val="subscript"/>
        </w:rPr>
        <w:t>2</w:t>
      </w:r>
      <w:r w:rsidRPr="73028CEB">
        <w:rPr>
          <w:color w:val="000000" w:themeColor="text1"/>
        </w:rPr>
        <w:t xml:space="preserve"> * </w:t>
      </w:r>
      <m:oMath>
        <m:r>
          <w:rPr>
            <w:rFonts w:ascii="Cambria Math" w:hAnsi="Cambria Math"/>
            <w:color w:val="000000" w:themeColor="text1"/>
          </w:rPr>
          <m:t>ϕ</m:t>
        </m:r>
      </m:oMath>
      <w:r w:rsidR="2D0358AB" w:rsidRPr="73028CEB">
        <w:rPr>
          <w:color w:val="000000" w:themeColor="text1"/>
          <w:vertAlign w:val="subscript"/>
        </w:rPr>
        <w:t>link</w:t>
      </w:r>
      <w:r w:rsidRPr="73028CEB">
        <w:rPr>
          <w:color w:val="000000" w:themeColor="text1"/>
        </w:rPr>
        <w:t xml:space="preserve"> * I</w:t>
      </w:r>
      <w:r w:rsidRPr="73028CEB">
        <w:rPr>
          <w:color w:val="000000" w:themeColor="text1"/>
          <w:vertAlign w:val="subscript"/>
        </w:rPr>
        <w:t>a</w:t>
      </w:r>
      <w:r w:rsidRPr="73028CEB">
        <w:rPr>
          <w:color w:val="000000" w:themeColor="text1"/>
        </w:rPr>
        <w:t xml:space="preserve">) remains only marginally above the dynamometer's friction load because the </w:t>
      </w:r>
      <m:oMath>
        <m:r>
          <w:rPr>
            <w:rFonts w:ascii="Cambria Math" w:hAnsi="Cambria Math"/>
            <w:color w:val="000000" w:themeColor="text1"/>
          </w:rPr>
          <m:t>ϕ</m:t>
        </m:r>
      </m:oMath>
      <w:r w:rsidR="16C8579A" w:rsidRPr="73028CEB">
        <w:rPr>
          <w:color w:val="000000" w:themeColor="text1"/>
          <w:vertAlign w:val="subscript"/>
        </w:rPr>
        <w:t>link</w:t>
      </w:r>
      <w:r w:rsidRPr="73028CEB">
        <w:rPr>
          <w:color w:val="000000" w:themeColor="text1"/>
        </w:rPr>
        <w:t xml:space="preserve"> factor in the torque equation partially cancels the benefit of the elevated current.</w:t>
      </w:r>
    </w:p>
    <w:p w14:paraId="2A51ADF6" w14:textId="33183029" w:rsidR="00FE4F9A" w:rsidRPr="00FE4F9A" w:rsidRDefault="00FE4F9A" w:rsidP="00FE4F9A">
      <w:pPr>
        <w:spacing w:before="60" w:after="60" w:line="300" w:lineRule="auto"/>
      </w:pPr>
      <w:r w:rsidRPr="73028CEB">
        <w:rPr>
          <w:color w:val="000000" w:themeColor="text1"/>
        </w:rPr>
        <w:t xml:space="preserve">The inverted back-iron installation is the structural cause of this flux collapse. With the yoke installed underneath rather than above the magnets, the high-permeability return path is absent. Magnetic flux must instead return through air, which has a relative permeability </w:t>
      </w:r>
      <w:r w:rsidR="523B3E54" w:rsidRPr="73028CEB">
        <w:rPr>
          <w:color w:val="000000" w:themeColor="text1"/>
        </w:rPr>
        <w:t xml:space="preserve">of </w:t>
      </w:r>
      <w:r w:rsidRPr="73028CEB">
        <w:rPr>
          <w:color w:val="000000" w:themeColor="text1"/>
        </w:rPr>
        <w:t xml:space="preserve">approximately </w:t>
      </w:r>
      <w:r w:rsidR="523B3E54" w:rsidRPr="73028CEB">
        <w:rPr>
          <w:color w:val="000000" w:themeColor="text1"/>
        </w:rPr>
        <w:t>10^3 times</w:t>
      </w:r>
      <w:r w:rsidRPr="73028CEB">
        <w:rPr>
          <w:color w:val="000000" w:themeColor="text1"/>
        </w:rPr>
        <w:t xml:space="preserve"> lower than mild steel. The effective magnetic circuit reluctance increases correspondingly, the flux crossing the air gap collapses, and </w:t>
      </w:r>
      <m:oMath>
        <m:r>
          <w:rPr>
            <w:rFonts w:ascii="Cambria Math" w:hAnsi="Cambria Math"/>
            <w:color w:val="000000" w:themeColor="text1"/>
          </w:rPr>
          <m:t>ϕ</m:t>
        </m:r>
      </m:oMath>
      <w:r w:rsidR="408C66A8" w:rsidRPr="73028CEB">
        <w:rPr>
          <w:color w:val="000000" w:themeColor="text1"/>
          <w:vertAlign w:val="subscript"/>
        </w:rPr>
        <w:t>link</w:t>
      </w:r>
      <w:r w:rsidRPr="73028CEB">
        <w:rPr>
          <w:color w:val="000000" w:themeColor="text1"/>
        </w:rPr>
        <w:t xml:space="preserve"> falls from the design value of 0.111</w:t>
      </w:r>
      <w:r w:rsidR="16BD8F7D" w:rsidRPr="73028CEB">
        <w:rPr>
          <w:color w:val="000000" w:themeColor="text1"/>
        </w:rPr>
        <w:t>[</w:t>
      </w:r>
      <w:proofErr w:type="spellStart"/>
      <w:r w:rsidRPr="73028CEB">
        <w:rPr>
          <w:color w:val="000000" w:themeColor="text1"/>
        </w:rPr>
        <w:t>mWb</w:t>
      </w:r>
      <w:proofErr w:type="spellEnd"/>
      <w:r w:rsidR="57606315" w:rsidRPr="73028CEB">
        <w:rPr>
          <w:color w:val="000000" w:themeColor="text1"/>
        </w:rPr>
        <w:t>]</w:t>
      </w:r>
      <w:r w:rsidRPr="73028CEB">
        <w:rPr>
          <w:color w:val="000000" w:themeColor="text1"/>
        </w:rPr>
        <w:t xml:space="preserve"> to an estimated 0.005-0.010</w:t>
      </w:r>
      <w:r w:rsidR="5979A6F3" w:rsidRPr="73028CEB">
        <w:rPr>
          <w:color w:val="000000" w:themeColor="text1"/>
        </w:rPr>
        <w:t>[</w:t>
      </w:r>
      <w:proofErr w:type="spellStart"/>
      <w:r w:rsidRPr="73028CEB">
        <w:rPr>
          <w:color w:val="000000" w:themeColor="text1"/>
        </w:rPr>
        <w:t>mWb</w:t>
      </w:r>
      <w:proofErr w:type="spellEnd"/>
      <w:r w:rsidR="4DCE7469" w:rsidRPr="73028CEB">
        <w:rPr>
          <w:color w:val="000000" w:themeColor="text1"/>
        </w:rPr>
        <w:t>]</w:t>
      </w:r>
      <w:r w:rsidRPr="73028CEB">
        <w:rPr>
          <w:color w:val="000000" w:themeColor="text1"/>
        </w:rPr>
        <w:t xml:space="preserve"> based on back-calculated motor constants from the test data. This single fault accounts for all three observed deviations from the design predictions.</w:t>
      </w:r>
    </w:p>
    <w:p w14:paraId="1A8B850B" w14:textId="77777777" w:rsidR="00FE4F9A" w:rsidRPr="00FE4F9A" w:rsidRDefault="00FE4F9A" w:rsidP="00FE4F9A">
      <w:pPr>
        <w:spacing w:before="220" w:after="100"/>
        <w:outlineLvl w:val="1"/>
        <w:rPr>
          <w:b/>
          <w:bCs/>
          <w:color w:val="1F3864"/>
          <w:sz w:val="26"/>
          <w:szCs w:val="26"/>
        </w:rPr>
      </w:pPr>
      <w:bookmarkStart w:id="38" w:name="_Toc230848586"/>
      <w:r w:rsidRPr="00FE4F9A">
        <w:rPr>
          <w:b/>
          <w:bCs/>
          <w:color w:val="1F3864"/>
          <w:sz w:val="26"/>
          <w:szCs w:val="26"/>
        </w:rPr>
        <w:t>8.3 Process-Level Analysis</w:t>
      </w:r>
      <w:bookmarkEnd w:id="38"/>
    </w:p>
    <w:p w14:paraId="757BC631" w14:textId="417CEB84" w:rsidR="00FE4F9A" w:rsidRPr="00FE4F9A" w:rsidRDefault="00FE4F9A" w:rsidP="00FE4F9A">
      <w:pPr>
        <w:spacing w:before="60" w:after="60" w:line="300" w:lineRule="auto"/>
      </w:pPr>
      <w:r w:rsidRPr="00FE4F9A">
        <w:rPr>
          <w:color w:val="000000"/>
        </w:rPr>
        <w:t xml:space="preserve">The failure in this project was not a design </w:t>
      </w:r>
      <w:r w:rsidR="000265EB" w:rsidRPr="00FE4F9A">
        <w:rPr>
          <w:color w:val="000000"/>
        </w:rPr>
        <w:t>error;</w:t>
      </w:r>
      <w:r w:rsidRPr="00FE4F9A">
        <w:rPr>
          <w:color w:val="000000"/>
        </w:rPr>
        <w:t xml:space="preserve"> it was a process error. The electromagnetic design, winding methodology, and commutation scheme were all sound. The motor failed to meet its design targets because a component was installed in the wrong orientation at the design-to-construction handover.</w:t>
      </w:r>
    </w:p>
    <w:p w14:paraId="286F45C8" w14:textId="77777777" w:rsidR="00FE4F9A" w:rsidRPr="00FE4F9A" w:rsidRDefault="00FE4F9A" w:rsidP="00FE4F9A">
      <w:pPr>
        <w:spacing w:before="60" w:after="60" w:line="300" w:lineRule="auto"/>
      </w:pPr>
      <w:r w:rsidRPr="00FE4F9A">
        <w:rPr>
          <w:color w:val="000000"/>
        </w:rPr>
        <w:t xml:space="preserve">This is precisely the class of failure the concurrent engineering workflow was intended to prevent. The weekly synchronisation reviews did catch the commutator-to-coil misalignment </w:t>
      </w:r>
      <w:r w:rsidRPr="00FE4F9A">
        <w:rPr>
          <w:color w:val="000000"/>
        </w:rPr>
        <w:lastRenderedPageBreak/>
        <w:t>(Section 7.2), demonstrating the process could detect interface errors when the relevant components were actively reviewed. The back-iron orientation was not reviewed because no team member identified ahead of time that an ambiguity existed. The two components are visually similar, the brief did not specify orientation markings, and the assembly checklist did not include a verification step for this item.</w:t>
      </w:r>
    </w:p>
    <w:p w14:paraId="4FD4C66C" w14:textId="31B7ED70" w:rsidR="00FE4F9A" w:rsidRPr="00FE4F9A" w:rsidRDefault="00FE4F9A" w:rsidP="00FE4F9A">
      <w:pPr>
        <w:spacing w:before="60" w:after="60" w:line="300" w:lineRule="auto"/>
      </w:pPr>
      <w:r w:rsidRPr="00FE4F9A">
        <w:rPr>
          <w:color w:val="000000"/>
        </w:rPr>
        <w:t>The systemic lesson</w:t>
      </w:r>
      <w:r w:rsidR="00EF7AD6">
        <w:rPr>
          <w:color w:val="000000"/>
        </w:rPr>
        <w:t xml:space="preserve"> from this</w:t>
      </w:r>
      <w:r w:rsidR="00250C0A">
        <w:rPr>
          <w:color w:val="000000"/>
        </w:rPr>
        <w:t xml:space="preserve"> lapse in sufficient processing</w:t>
      </w:r>
      <w:r w:rsidRPr="00FE4F9A">
        <w:rPr>
          <w:color w:val="000000"/>
        </w:rPr>
        <w:t xml:space="preserve"> is that high-consequence interface decisions require deliberate process artefacts: orientation marks, labelled components, illustrated assembly checklists, and explicit sign-off at component handover points.</w:t>
      </w:r>
    </w:p>
    <w:p w14:paraId="30CD02FD" w14:textId="77777777" w:rsidR="00FE4F9A" w:rsidRPr="00FE4F9A" w:rsidRDefault="00FE4F9A" w:rsidP="00FE4F9A">
      <w:pPr>
        <w:spacing w:before="220" w:after="100"/>
        <w:outlineLvl w:val="1"/>
        <w:rPr>
          <w:b/>
          <w:bCs/>
          <w:color w:val="1F3864"/>
          <w:sz w:val="26"/>
          <w:szCs w:val="26"/>
        </w:rPr>
      </w:pPr>
      <w:bookmarkStart w:id="39" w:name="_Toc230848587"/>
      <w:r w:rsidRPr="00FE4F9A">
        <w:rPr>
          <w:b/>
          <w:bCs/>
          <w:color w:val="1F3864"/>
          <w:sz w:val="26"/>
          <w:szCs w:val="26"/>
        </w:rPr>
        <w:t>8.4 What the Test Confirmed</w:t>
      </w:r>
      <w:bookmarkEnd w:id="39"/>
    </w:p>
    <w:p w14:paraId="43F87103" w14:textId="77777777" w:rsidR="00FE4F9A" w:rsidRPr="00FE4F9A" w:rsidRDefault="00FE4F9A" w:rsidP="00FE4F9A">
      <w:pPr>
        <w:spacing w:before="60" w:after="60" w:line="300" w:lineRule="auto"/>
      </w:pPr>
      <w:r w:rsidRPr="00FE4F9A">
        <w:rPr>
          <w:color w:val="000000"/>
        </w:rPr>
        <w:t>Despite the dominant failure mode, the test confirmed several positive outcomes. The motor was self-starting, produced measurable torque against the dynamometer, and the commutator and brush assembly functioned without severe sparking after the alignment correction. These results substantiate the claim that the electromagnetic design and construction were fundamentally sound. Correcting the back-iron orientation alone, with no other change, would be expected to restore the predicted 40% efficiency to within ordinary modelling tolerances.</w:t>
      </w:r>
    </w:p>
    <w:p w14:paraId="2D145669" w14:textId="77777777" w:rsidR="00FE4F9A" w:rsidRPr="00FE4F9A" w:rsidRDefault="00FE4F9A" w:rsidP="00FE4F9A">
      <w:pPr>
        <w:spacing w:before="220" w:after="100"/>
        <w:outlineLvl w:val="1"/>
        <w:rPr>
          <w:b/>
          <w:bCs/>
          <w:color w:val="1F3864"/>
          <w:sz w:val="26"/>
          <w:szCs w:val="26"/>
        </w:rPr>
      </w:pPr>
      <w:bookmarkStart w:id="40" w:name="_Toc230848588"/>
      <w:r w:rsidRPr="00FE4F9A">
        <w:rPr>
          <w:b/>
          <w:bCs/>
          <w:color w:val="1F3864"/>
          <w:sz w:val="26"/>
          <w:szCs w:val="26"/>
        </w:rPr>
        <w:t>8.5 Impact of Absent Intermediate Testing Sessions</w:t>
      </w:r>
      <w:bookmarkEnd w:id="40"/>
    </w:p>
    <w:p w14:paraId="0043B737" w14:textId="42239003" w:rsidR="00FE4F9A" w:rsidRPr="00FE4F9A" w:rsidRDefault="00FE4F9A" w:rsidP="00FE4F9A">
      <w:pPr>
        <w:spacing w:before="60" w:after="60" w:line="300" w:lineRule="auto"/>
      </w:pPr>
      <w:r w:rsidRPr="00FE4F9A">
        <w:t>A further contributing factor to the undiscovered assembly error was the absence of structured intermediate testing sessions throughout the construction phase. The group proceeded directly from component assembly to the final demonstration test, with no intermediate powered tests at key construction milestones. Had a simple no-load spin test been conducted after magnet and back-iron installation, the anomalously high current draw caused by the collapsed air-gap flux would have been immediately apparent. At the 2.8 V supply used during the final test, the predicted stall current for a correctly assembled motor is 1.68 A; the measured value of 7.9 A deviates from this by a factor of nearly five</w:t>
      </w:r>
      <w:r w:rsidR="00634B2B">
        <w:t xml:space="preserve"> times</w:t>
      </w:r>
      <w:r w:rsidRPr="00FE4F9A">
        <w:t xml:space="preserve">, which any standard bench </w:t>
      </w:r>
      <w:proofErr w:type="spellStart"/>
      <w:r w:rsidRPr="00FE4F9A">
        <w:t>multimeter</w:t>
      </w:r>
      <w:proofErr w:type="spellEnd"/>
      <w:r w:rsidRPr="00FE4F9A">
        <w:t xml:space="preserve"> would have detected in seconds.</w:t>
      </w:r>
    </w:p>
    <w:p w14:paraId="40D86DE1" w14:textId="77777777" w:rsidR="00FE4F9A" w:rsidRPr="00FE4F9A" w:rsidRDefault="00FE4F9A" w:rsidP="00FE4F9A">
      <w:pPr>
        <w:spacing w:before="60" w:after="60" w:line="300" w:lineRule="auto"/>
      </w:pPr>
      <w:r w:rsidRPr="00FE4F9A">
        <w:t>More broadly, structured intermediate testing enforces a system-level integration check at each stage of construction, catching errors that pass individual workstream quality checks in isolation. This is analogous to incremental integration testing in software development, where errors at interface boundaries are caught while the cost of correction remains low. A test plan with defined checkpoints, after winding, after commutator assembly, after back-iron installation, and before demonstration, would have provided four independent opportunities to detect the back-iron orientation error before it reached the test rig.</w:t>
      </w:r>
    </w:p>
    <w:p w14:paraId="49FC33B8" w14:textId="77777777" w:rsidR="00FE4F9A" w:rsidRPr="00FE4F9A" w:rsidRDefault="00FE4F9A" w:rsidP="00FE4F9A">
      <w:pPr>
        <w:spacing w:before="280" w:after="120"/>
        <w:outlineLvl w:val="0"/>
        <w:rPr>
          <w:b/>
          <w:bCs/>
          <w:color w:val="1F3864"/>
          <w:sz w:val="30"/>
          <w:szCs w:val="30"/>
        </w:rPr>
      </w:pPr>
      <w:bookmarkStart w:id="41" w:name="_Toc230848589"/>
      <w:r w:rsidRPr="00FE4F9A">
        <w:rPr>
          <w:b/>
          <w:bCs/>
          <w:color w:val="1F3864"/>
          <w:sz w:val="30"/>
          <w:szCs w:val="30"/>
        </w:rPr>
        <w:t>9. Recommendations and Future Work</w:t>
      </w:r>
      <w:bookmarkEnd w:id="41"/>
    </w:p>
    <w:p w14:paraId="6B59000B" w14:textId="77777777" w:rsidR="00FE4F9A" w:rsidRPr="00FE4F9A" w:rsidRDefault="00FE4F9A" w:rsidP="00FE4F9A">
      <w:pPr>
        <w:spacing w:before="60" w:after="60" w:line="300" w:lineRule="auto"/>
      </w:pPr>
      <w:r w:rsidRPr="00FE4F9A">
        <w:rPr>
          <w:color w:val="000000"/>
        </w:rPr>
        <w:t>Table 9 lists improvements ranked by expected impact on motor performance and process robustness.</w:t>
      </w:r>
    </w:p>
    <w:p w14:paraId="50639CE8" w14:textId="77777777" w:rsidR="00FE4F9A" w:rsidRPr="00FE4F9A" w:rsidRDefault="00FE4F9A" w:rsidP="00FE4F9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400"/>
        <w:gridCol w:w="4726"/>
      </w:tblGrid>
      <w:tr w:rsidR="00FE4F9A" w:rsidRPr="00FE4F9A" w14:paraId="566CB530"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8875450" w14:textId="77777777" w:rsidR="00FE4F9A" w:rsidRPr="00FE4F9A" w:rsidRDefault="00FE4F9A" w:rsidP="00FE4F9A">
            <w:pPr>
              <w:jc w:val="center"/>
            </w:pPr>
            <w:r w:rsidRPr="00FE4F9A">
              <w:rPr>
                <w:b/>
                <w:bCs/>
                <w:color w:val="FFFFFF"/>
              </w:rPr>
              <w:lastRenderedPageBreak/>
              <w: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ABA4759" w14:textId="77777777" w:rsidR="00FE4F9A" w:rsidRPr="00FE4F9A" w:rsidRDefault="00FE4F9A" w:rsidP="00FE4F9A">
            <w:pPr>
              <w:jc w:val="center"/>
            </w:pPr>
            <w:r w:rsidRPr="00FE4F9A">
              <w:rPr>
                <w:b/>
                <w:bCs/>
                <w:color w:val="FFFFFF"/>
              </w:rPr>
              <w:t>Improvement</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74FE357" w14:textId="77777777" w:rsidR="00FE4F9A" w:rsidRPr="00FE4F9A" w:rsidRDefault="00FE4F9A" w:rsidP="00FE4F9A">
            <w:pPr>
              <w:jc w:val="center"/>
            </w:pPr>
            <w:r w:rsidRPr="00FE4F9A">
              <w:rPr>
                <w:b/>
                <w:bCs/>
                <w:color w:val="FFFFFF"/>
              </w:rPr>
              <w:t>Impact</w:t>
            </w:r>
          </w:p>
        </w:tc>
        <w:tc>
          <w:tcPr>
            <w:tcW w:w="47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ED181C8" w14:textId="77777777" w:rsidR="00FE4F9A" w:rsidRPr="00FE4F9A" w:rsidRDefault="00FE4F9A" w:rsidP="00FE4F9A">
            <w:pPr>
              <w:jc w:val="center"/>
            </w:pPr>
            <w:r w:rsidRPr="00FE4F9A">
              <w:rPr>
                <w:b/>
                <w:bCs/>
                <w:color w:val="FFFFFF"/>
              </w:rPr>
              <w:t>Justification</w:t>
            </w:r>
          </w:p>
        </w:tc>
      </w:tr>
      <w:tr w:rsidR="00FE4F9A" w:rsidRPr="00FE4F9A" w14:paraId="36898E7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6FE2FB" w14:textId="77777777" w:rsidR="00FE4F9A" w:rsidRPr="00FE4F9A" w:rsidRDefault="00FE4F9A" w:rsidP="00FE4F9A">
            <w:pPr>
              <w:jc w:val="center"/>
            </w:pPr>
            <w:r w:rsidRPr="00FE4F9A">
              <w:rPr>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638A48" w14:textId="77777777" w:rsidR="00FE4F9A" w:rsidRPr="00FE4F9A" w:rsidRDefault="00FE4F9A" w:rsidP="00FE4F9A">
            <w:r w:rsidRPr="00FE4F9A">
              <w:rPr>
                <w:b/>
                <w:bCs/>
                <w:sz w:val="20"/>
                <w:szCs w:val="20"/>
              </w:rPr>
              <w:t>Correct back-iron assembly orientation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BCB07F" w14:textId="77777777" w:rsidR="00FE4F9A" w:rsidRPr="00FE4F9A" w:rsidRDefault="00FE4F9A" w:rsidP="00FE4F9A">
            <w:r w:rsidRPr="00FE4F9A">
              <w:rPr>
                <w:sz w:val="20"/>
                <w:szCs w:val="20"/>
              </w:rPr>
              <w:t>Critical</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CB9E6C" w14:textId="77777777" w:rsidR="00FE4F9A" w:rsidRPr="00FE4F9A" w:rsidRDefault="00FE4F9A" w:rsidP="00FE4F9A">
            <w:r w:rsidRPr="00FE4F9A">
              <w:rPr>
                <w:sz w:val="20"/>
                <w:szCs w:val="20"/>
              </w:rPr>
              <w:t xml:space="preserve">Restores </w:t>
            </w:r>
            <w:proofErr w:type="spellStart"/>
            <w:r w:rsidRPr="00FE4F9A">
              <w:rPr>
                <w:sz w:val="20"/>
                <w:szCs w:val="20"/>
              </w:rPr>
              <w:t>Phi_link</w:t>
            </w:r>
            <w:proofErr w:type="spellEnd"/>
            <w:r w:rsidRPr="00FE4F9A">
              <w:rPr>
                <w:sz w:val="20"/>
                <w:szCs w:val="20"/>
              </w:rPr>
              <w:t xml:space="preserve"> to 0.111 </w:t>
            </w:r>
            <w:proofErr w:type="spellStart"/>
            <w:r w:rsidRPr="00FE4F9A">
              <w:rPr>
                <w:sz w:val="20"/>
                <w:szCs w:val="20"/>
              </w:rPr>
              <w:t>mWb</w:t>
            </w:r>
            <w:proofErr w:type="spellEnd"/>
            <w:r w:rsidRPr="00FE4F9A">
              <w:rPr>
                <w:sz w:val="20"/>
                <w:szCs w:val="20"/>
              </w:rPr>
              <w:t>, recovering the predicted 1395 RPM and 40% efficiency. This single correction addresses the dominant failure mode.</w:t>
            </w:r>
          </w:p>
        </w:tc>
      </w:tr>
      <w:tr w:rsidR="00FE4F9A" w:rsidRPr="00FE4F9A" w14:paraId="26B4EE22"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62B6789" w14:textId="77777777" w:rsidR="00FE4F9A" w:rsidRPr="00FE4F9A" w:rsidRDefault="00FE4F9A" w:rsidP="00FE4F9A">
            <w:pPr>
              <w:jc w:val="center"/>
            </w:pPr>
            <w:r w:rsidRPr="00FE4F9A">
              <w:rPr>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A2FD9B8" w14:textId="77777777" w:rsidR="00FE4F9A" w:rsidRPr="00FE4F9A" w:rsidRDefault="00FE4F9A" w:rsidP="00FE4F9A">
            <w:r w:rsidRPr="00FE4F9A">
              <w:rPr>
                <w:b/>
                <w:bCs/>
                <w:sz w:val="20"/>
                <w:szCs w:val="20"/>
              </w:rPr>
              <w:t>Pre-assembly component labelling and illustrated checklist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8C057B5" w14:textId="77777777" w:rsidR="00FE4F9A" w:rsidRPr="00FE4F9A" w:rsidRDefault="00FE4F9A" w:rsidP="00FE4F9A">
            <w:r w:rsidRPr="00FE4F9A">
              <w:rPr>
                <w:sz w:val="20"/>
                <w:szCs w:val="20"/>
              </w:rPr>
              <w:t>High</w:t>
            </w:r>
          </w:p>
        </w:tc>
        <w:tc>
          <w:tcPr>
            <w:tcW w:w="4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5F1C23A" w14:textId="77777777" w:rsidR="00FE4F9A" w:rsidRPr="00FE4F9A" w:rsidRDefault="00FE4F9A" w:rsidP="00FE4F9A">
            <w:r w:rsidRPr="00FE4F9A">
              <w:rPr>
                <w:sz w:val="20"/>
                <w:szCs w:val="20"/>
              </w:rPr>
              <w:t>Orientation arrows on each back-iron component, a photograph-based step-by-step checklist, and sign-off from the design workstream would have prevented the error and will prevent recurrence.</w:t>
            </w:r>
          </w:p>
        </w:tc>
      </w:tr>
      <w:tr w:rsidR="00FE4F9A" w:rsidRPr="00FE4F9A" w14:paraId="287B292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2057A3" w14:textId="77777777" w:rsidR="00FE4F9A" w:rsidRPr="00FE4F9A" w:rsidRDefault="00FE4F9A" w:rsidP="00FE4F9A">
            <w:pPr>
              <w:jc w:val="center"/>
            </w:pPr>
            <w:r w:rsidRPr="00FE4F9A">
              <w:rPr>
                <w:sz w:val="20"/>
                <w:szCs w:val="20"/>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CEAE0E" w14:textId="77777777" w:rsidR="00FE4F9A" w:rsidRPr="00FE4F9A" w:rsidRDefault="00FE4F9A" w:rsidP="00FE4F9A">
            <w:r w:rsidRPr="00FE4F9A">
              <w:rPr>
                <w:sz w:val="20"/>
                <w:szCs w:val="20"/>
              </w:rPr>
              <w:t>Improve commutator surface finish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F81E83" w14:textId="77777777" w:rsidR="00FE4F9A" w:rsidRPr="00FE4F9A" w:rsidRDefault="00FE4F9A" w:rsidP="00FE4F9A">
            <w:r w:rsidRPr="00FE4F9A">
              <w:rPr>
                <w:sz w:val="20"/>
                <w:szCs w:val="20"/>
              </w:rPr>
              <w:t>Medium-high</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B74FC0" w14:textId="77777777" w:rsidR="00FE4F9A" w:rsidRPr="00FE4F9A" w:rsidRDefault="00FE4F9A" w:rsidP="00FE4F9A">
            <w:r w:rsidRPr="00FE4F9A">
              <w:rPr>
                <w:sz w:val="20"/>
                <w:szCs w:val="20"/>
              </w:rPr>
              <w:t>Filling the gaps between commutator segments to form a smooth, continuous cylinder reduces brush bounce at higher RPM and improves electrical contact stability.</w:t>
            </w:r>
          </w:p>
        </w:tc>
      </w:tr>
      <w:tr w:rsidR="00FE4F9A" w:rsidRPr="00FE4F9A" w14:paraId="7CE9C7AF"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17E6A40C" w14:textId="77777777" w:rsidR="00FE4F9A" w:rsidRPr="00FE4F9A" w:rsidRDefault="00FE4F9A" w:rsidP="00FE4F9A">
            <w:pPr>
              <w:jc w:val="center"/>
            </w:pPr>
            <w:r w:rsidRPr="00FE4F9A">
              <w:rPr>
                <w:sz w:val="20"/>
                <w:szCs w:val="20"/>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63022E6" w14:textId="77777777" w:rsidR="00FE4F9A" w:rsidRPr="00FE4F9A" w:rsidRDefault="00FE4F9A" w:rsidP="00FE4F9A">
            <w:r w:rsidRPr="00FE4F9A">
              <w:rPr>
                <w:sz w:val="20"/>
                <w:szCs w:val="20"/>
              </w:rPr>
              <w:t>Increase winding packing factor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7FB7906A" w14:textId="77777777" w:rsidR="00FE4F9A" w:rsidRPr="00FE4F9A" w:rsidRDefault="00FE4F9A" w:rsidP="00FE4F9A">
            <w:r w:rsidRPr="00FE4F9A">
              <w:rPr>
                <w:sz w:val="20"/>
                <w:szCs w:val="20"/>
              </w:rPr>
              <w:t>Medium-high</w:t>
            </w:r>
          </w:p>
        </w:tc>
        <w:tc>
          <w:tcPr>
            <w:tcW w:w="4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02C41EC" w14:textId="77777777" w:rsidR="00FE4F9A" w:rsidRPr="00FE4F9A" w:rsidRDefault="00FE4F9A" w:rsidP="00FE4F9A">
            <w:r w:rsidRPr="00FE4F9A">
              <w:rPr>
                <w:sz w:val="20"/>
                <w:szCs w:val="20"/>
              </w:rPr>
              <w:t>A packing factor of 0.7-0.8 with machine-assisted winding would allow more conductors per slot, increasing K2 and available torque without additional wire.</w:t>
            </w:r>
          </w:p>
        </w:tc>
      </w:tr>
      <w:tr w:rsidR="00FE4F9A" w:rsidRPr="00FE4F9A" w14:paraId="6AC52155"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9E7352" w14:textId="77777777" w:rsidR="00FE4F9A" w:rsidRPr="00FE4F9A" w:rsidRDefault="00FE4F9A" w:rsidP="00FE4F9A">
            <w:pPr>
              <w:jc w:val="center"/>
            </w:pPr>
            <w:r w:rsidRPr="00FE4F9A">
              <w:rPr>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BAD63F" w14:textId="77777777" w:rsidR="00FE4F9A" w:rsidRPr="00FE4F9A" w:rsidRDefault="00FE4F9A" w:rsidP="00FE4F9A">
            <w:r w:rsidRPr="00FE4F9A">
              <w:rPr>
                <w:sz w:val="20"/>
                <w:szCs w:val="20"/>
              </w:rPr>
              <w:t>Reduce brush spring pressure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BA1756" w14:textId="77777777" w:rsidR="00FE4F9A" w:rsidRPr="00FE4F9A" w:rsidRDefault="00FE4F9A" w:rsidP="00FE4F9A">
            <w:r w:rsidRPr="00FE4F9A">
              <w:rPr>
                <w:sz w:val="20"/>
                <w:szCs w:val="20"/>
              </w:rPr>
              <w:t>Medium-high</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1E202D" w14:textId="77777777" w:rsidR="00FE4F9A" w:rsidRPr="00FE4F9A" w:rsidRDefault="00FE4F9A" w:rsidP="00FE4F9A">
            <w:r w:rsidRPr="00FE4F9A">
              <w:rPr>
                <w:sz w:val="20"/>
                <w:szCs w:val="20"/>
              </w:rPr>
              <w:t>Lower contact force reduces mechanical friction between brushes and commutator, allowing the motor to reach higher rotational speeds for the same input power.</w:t>
            </w:r>
          </w:p>
        </w:tc>
      </w:tr>
      <w:tr w:rsidR="00FE4F9A" w:rsidRPr="00FE4F9A" w14:paraId="2D4AD32F"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79CA28E" w14:textId="77777777" w:rsidR="00FE4F9A" w:rsidRPr="00FE4F9A" w:rsidRDefault="00FE4F9A" w:rsidP="00FE4F9A">
            <w:pPr>
              <w:jc w:val="center"/>
            </w:pPr>
            <w:r w:rsidRPr="00FE4F9A">
              <w:rPr>
                <w:sz w:val="20"/>
                <w:szCs w:val="20"/>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3F14F1FC" w14:textId="77777777" w:rsidR="00FE4F9A" w:rsidRPr="00FE4F9A" w:rsidRDefault="00FE4F9A" w:rsidP="00FE4F9A">
            <w:r w:rsidRPr="00FE4F9A">
              <w:rPr>
                <w:sz w:val="20"/>
                <w:szCs w:val="20"/>
              </w:rPr>
              <w:t>Reduce air gap between back-iron and rotor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1942691" w14:textId="77777777" w:rsidR="00FE4F9A" w:rsidRPr="00FE4F9A" w:rsidRDefault="00FE4F9A" w:rsidP="00FE4F9A">
            <w:r w:rsidRPr="00FE4F9A">
              <w:rPr>
                <w:sz w:val="20"/>
                <w:szCs w:val="20"/>
              </w:rPr>
              <w:t>Medium</w:t>
            </w:r>
          </w:p>
        </w:tc>
        <w:tc>
          <w:tcPr>
            <w:tcW w:w="4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4B98503B" w14:textId="77777777" w:rsidR="00FE4F9A" w:rsidRPr="00FE4F9A" w:rsidRDefault="00FE4F9A" w:rsidP="00FE4F9A">
            <w:r w:rsidRPr="00FE4F9A">
              <w:rPr>
                <w:sz w:val="20"/>
                <w:szCs w:val="20"/>
              </w:rPr>
              <w:t xml:space="preserve">Reducing the air gap from 2.5 mm to approximately 1 mm would substantially lower magnetic circuit reluctance, increasing </w:t>
            </w:r>
            <w:proofErr w:type="spellStart"/>
            <w:r w:rsidRPr="00FE4F9A">
              <w:rPr>
                <w:sz w:val="20"/>
                <w:szCs w:val="20"/>
              </w:rPr>
              <w:t>Phi_link</w:t>
            </w:r>
            <w:proofErr w:type="spellEnd"/>
            <w:r w:rsidRPr="00FE4F9A">
              <w:rPr>
                <w:sz w:val="20"/>
                <w:szCs w:val="20"/>
              </w:rPr>
              <w:t>. Enabled by the laser-cutting service on S-Block Level 9.</w:t>
            </w:r>
          </w:p>
        </w:tc>
      </w:tr>
      <w:tr w:rsidR="00FE4F9A" w:rsidRPr="00FE4F9A" w14:paraId="6C8CC17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946D32" w14:textId="77777777" w:rsidR="00FE4F9A" w:rsidRPr="00FE4F9A" w:rsidRDefault="00FE4F9A" w:rsidP="00FE4F9A">
            <w:pPr>
              <w:jc w:val="center"/>
            </w:pPr>
            <w:r w:rsidRPr="00FE4F9A">
              <w:rPr>
                <w:sz w:val="20"/>
                <w:szCs w:val="20"/>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2DD6B5" w14:textId="77777777" w:rsidR="00FE4F9A" w:rsidRPr="00FE4F9A" w:rsidRDefault="00FE4F9A" w:rsidP="00FE4F9A">
            <w:r w:rsidRPr="00FE4F9A">
              <w:rPr>
                <w:sz w:val="20"/>
                <w:szCs w:val="20"/>
              </w:rPr>
              <w:t>Upgrade brush material to graphite composite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92926E" w14:textId="77777777" w:rsidR="00FE4F9A" w:rsidRPr="00FE4F9A" w:rsidRDefault="00FE4F9A" w:rsidP="00FE4F9A">
            <w:r w:rsidRPr="00FE4F9A">
              <w:rPr>
                <w:sz w:val="20"/>
                <w:szCs w:val="20"/>
              </w:rPr>
              <w:t>Medium</w:t>
            </w:r>
          </w:p>
        </w:tc>
        <w:tc>
          <w:tcPr>
            <w:tcW w:w="4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085409" w14:textId="77777777" w:rsidR="00FE4F9A" w:rsidRPr="00FE4F9A" w:rsidRDefault="00FE4F9A" w:rsidP="00FE4F9A">
            <w:r w:rsidRPr="00FE4F9A">
              <w:rPr>
                <w:sz w:val="20"/>
                <w:szCs w:val="20"/>
              </w:rPr>
              <w:t xml:space="preserve">Lower contact resistance (currently dominating </w:t>
            </w:r>
            <w:proofErr w:type="spellStart"/>
            <w:r w:rsidRPr="00FE4F9A">
              <w:rPr>
                <w:sz w:val="20"/>
                <w:szCs w:val="20"/>
              </w:rPr>
              <w:t>R_a</w:t>
            </w:r>
            <w:proofErr w:type="spellEnd"/>
            <w:r w:rsidRPr="00FE4F9A">
              <w:rPr>
                <w:sz w:val="20"/>
                <w:szCs w:val="20"/>
              </w:rPr>
              <w:t xml:space="preserve"> at 1 Ohm) would improve electrical efficiency and reduce brush wear at higher speeds.</w:t>
            </w:r>
          </w:p>
        </w:tc>
      </w:tr>
      <w:tr w:rsidR="00FE4F9A" w:rsidRPr="00FE4F9A" w14:paraId="388884E8"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EE62CFF" w14:textId="77777777" w:rsidR="00FE4F9A" w:rsidRPr="00FE4F9A" w:rsidRDefault="00FE4F9A" w:rsidP="00FE4F9A">
            <w:pPr>
              <w:jc w:val="center"/>
            </w:pPr>
            <w:r w:rsidRPr="00FE4F9A">
              <w:rPr>
                <w:sz w:val="20"/>
                <w:szCs w:val="20"/>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F5912C6" w14:textId="77777777" w:rsidR="00FE4F9A" w:rsidRPr="00FE4F9A" w:rsidRDefault="00FE4F9A" w:rsidP="00FE4F9A">
            <w:r w:rsidRPr="00FE4F9A">
              <w:rPr>
                <w:sz w:val="20"/>
                <w:szCs w:val="20"/>
              </w:rPr>
              <w:t>Improve rotor mechanical balance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6731EB34" w14:textId="77777777" w:rsidR="00FE4F9A" w:rsidRPr="00FE4F9A" w:rsidRDefault="00FE4F9A" w:rsidP="00FE4F9A">
            <w:r w:rsidRPr="00FE4F9A">
              <w:rPr>
                <w:sz w:val="20"/>
                <w:szCs w:val="20"/>
              </w:rPr>
              <w:t>Low-medium</w:t>
            </w:r>
          </w:p>
        </w:tc>
        <w:tc>
          <w:tcPr>
            <w:tcW w:w="47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119095A" w14:textId="77777777" w:rsidR="00FE4F9A" w:rsidRPr="00FE4F9A" w:rsidRDefault="00FE4F9A" w:rsidP="00FE4F9A">
            <w:r w:rsidRPr="00FE4F9A">
              <w:rPr>
                <w:sz w:val="20"/>
                <w:szCs w:val="20"/>
              </w:rPr>
              <w:t>Machine-balancing the rotor would reduce mechanical losses from vibration, relevant at speeds approaching the 1395 RPM design point where imbalance forces scale with omega^2.</w:t>
            </w:r>
          </w:p>
        </w:tc>
      </w:tr>
    </w:tbl>
    <w:p w14:paraId="685F8F7F" w14:textId="77777777" w:rsidR="00FE4F9A" w:rsidRPr="00FE4F9A" w:rsidRDefault="00FE4F9A" w:rsidP="00FE4F9A">
      <w:pPr>
        <w:spacing w:before="40" w:after="100"/>
        <w:jc w:val="center"/>
      </w:pPr>
      <w:r w:rsidRPr="00FE4F9A">
        <w:rPr>
          <w:i/>
          <w:iCs/>
          <w:sz w:val="20"/>
          <w:szCs w:val="20"/>
        </w:rPr>
        <w:t>Table 9: Prioritised improvements ranked by expected impact.</w:t>
      </w:r>
    </w:p>
    <w:p w14:paraId="3510F0ED" w14:textId="77777777" w:rsidR="00FE4F9A" w:rsidRPr="00FE4F9A" w:rsidRDefault="00FE4F9A" w:rsidP="00FE4F9A">
      <w:pPr>
        <w:spacing w:before="40" w:after="40"/>
      </w:pPr>
    </w:p>
    <w:p w14:paraId="65F77C40" w14:textId="77777777" w:rsidR="00FE4F9A" w:rsidRPr="00FE4F9A" w:rsidRDefault="00FE4F9A" w:rsidP="00FE4F9A">
      <w:pPr>
        <w:spacing w:before="220" w:after="100"/>
        <w:outlineLvl w:val="1"/>
        <w:rPr>
          <w:b/>
          <w:bCs/>
          <w:color w:val="1F3864"/>
          <w:sz w:val="26"/>
          <w:szCs w:val="26"/>
        </w:rPr>
      </w:pPr>
      <w:bookmarkStart w:id="42" w:name="_Toc230848591"/>
      <w:r w:rsidRPr="00FE4F9A">
        <w:rPr>
          <w:b/>
          <w:bCs/>
          <w:color w:val="1F3864"/>
          <w:sz w:val="26"/>
          <w:szCs w:val="26"/>
        </w:rPr>
        <w:t>9.1 Structured Intermediate Testing Protocol</w:t>
      </w:r>
      <w:bookmarkEnd w:id="42"/>
    </w:p>
    <w:p w14:paraId="6266A061" w14:textId="77777777" w:rsidR="00FE4F9A" w:rsidRPr="00FE4F9A" w:rsidRDefault="00FE4F9A" w:rsidP="00FE4F9A">
      <w:pPr>
        <w:spacing w:before="60" w:after="60" w:line="300" w:lineRule="auto"/>
      </w:pPr>
      <w:r w:rsidRPr="00FE4F9A">
        <w:t xml:space="preserve">As discussed in Section 8.5, the absence of intermediate testing was a direct contributing factor to the undetected back-iron assembly error. The recommended corrective action is to implement a structured test plan with four defined checkpoints and explicit pass/fail criteria: (1) after winding, verify coil-to-lamination insulation resistance exceeds 1 </w:t>
      </w:r>
      <w:proofErr w:type="spellStart"/>
      <w:r w:rsidRPr="00FE4F9A">
        <w:t>MOhm</w:t>
      </w:r>
      <w:proofErr w:type="spellEnd"/>
      <w:r w:rsidRPr="00FE4F9A">
        <w:t xml:space="preserve"> and individual coil resistance matches the calculated value within 5%; (2) after commutator assembly, confirm segment isolation and correct brush-to-neutral-axis alignment; (3) after back-iron and magnet installation, apply the design terminal voltage and verify that the no-load current and rising back-EMF with speed are within 20% of the model predictions; (4) before the demonstration test, conduct a full loaded run and log current and speed against simulation predictions. Checkpoint (3) would have detected the back-iron orientation error in the present project within minutes of bench testing, well before the demonstration date.</w:t>
      </w:r>
    </w:p>
    <w:p w14:paraId="14182A07" w14:textId="77777777" w:rsidR="003F5B3D" w:rsidRDefault="003F5B3D" w:rsidP="00FE4F9A">
      <w:pPr>
        <w:spacing w:before="220" w:after="100"/>
        <w:outlineLvl w:val="1"/>
        <w:rPr>
          <w:b/>
          <w:bCs/>
          <w:color w:val="1F3864"/>
          <w:sz w:val="26"/>
          <w:szCs w:val="26"/>
        </w:rPr>
      </w:pPr>
      <w:bookmarkStart w:id="43" w:name="_Toc230848590"/>
    </w:p>
    <w:p w14:paraId="1623901E" w14:textId="066CB995" w:rsidR="00FE4F9A" w:rsidRPr="00FE4F9A" w:rsidRDefault="00FE4F9A" w:rsidP="00FE4F9A">
      <w:pPr>
        <w:spacing w:before="220" w:after="100"/>
        <w:outlineLvl w:val="1"/>
        <w:rPr>
          <w:b/>
          <w:bCs/>
          <w:color w:val="1F3864"/>
          <w:sz w:val="26"/>
          <w:szCs w:val="26"/>
        </w:rPr>
      </w:pPr>
      <w:r w:rsidRPr="00FE4F9A">
        <w:rPr>
          <w:b/>
          <w:bCs/>
          <w:color w:val="1F3864"/>
          <w:sz w:val="26"/>
          <w:szCs w:val="26"/>
        </w:rPr>
        <w:lastRenderedPageBreak/>
        <w:t>9.2 Future Work</w:t>
      </w:r>
      <w:bookmarkEnd w:id="43"/>
    </w:p>
    <w:p w14:paraId="6D5C916F" w14:textId="77777777" w:rsidR="00FE4F9A" w:rsidRPr="00FE4F9A" w:rsidRDefault="00FE4F9A" w:rsidP="00FE4F9A">
      <w:pPr>
        <w:spacing w:before="60" w:after="60" w:line="300" w:lineRule="auto"/>
      </w:pPr>
      <w:r w:rsidRPr="00FE4F9A">
        <w:rPr>
          <w:color w:val="000000"/>
        </w:rPr>
        <w:t xml:space="preserve">Three further investigations would extend the design beyond the scope of this project. First, a second test run on the corrected motor would close the loop on the principal design hypothesis, since the analytical and simulation models predict constraint-compliant performance and this prediction remains untested in a correctly assembled motor. Second, a more accurate magnetic circuit model incorporating finite leakage between magnet pole faces, back-iron saturation, and the discrete yoke geometry would refine the </w:t>
      </w:r>
      <w:proofErr w:type="spellStart"/>
      <w:r w:rsidRPr="00FE4F9A">
        <w:rPr>
          <w:color w:val="000000"/>
        </w:rPr>
        <w:t>Phi_link</w:t>
      </w:r>
      <w:proofErr w:type="spellEnd"/>
      <w:r w:rsidRPr="00FE4F9A">
        <w:rPr>
          <w:color w:val="000000"/>
        </w:rPr>
        <w:t xml:space="preserve"> estimate and reduce the conservatism of the 50% leakage assumption (Fitzgerald, Kingsley &amp; Umans, 2003). Third, extending the MATLAB simulation to incorporate dynamic load variation (fan torque scaling with n^2) would provide a more realistic performance prediction for the target application and could support the design of a simple speed-control strategy (Hughes, 2019).</w:t>
      </w:r>
    </w:p>
    <w:p w14:paraId="1344348E" w14:textId="77777777" w:rsidR="00FE4F9A" w:rsidRPr="00FE4F9A" w:rsidRDefault="00FE4F9A" w:rsidP="00FE4F9A">
      <w:pPr>
        <w:spacing w:before="280" w:after="120"/>
        <w:outlineLvl w:val="0"/>
        <w:rPr>
          <w:b/>
          <w:bCs/>
          <w:color w:val="1F3864"/>
          <w:sz w:val="30"/>
          <w:szCs w:val="30"/>
        </w:rPr>
      </w:pPr>
      <w:bookmarkStart w:id="44" w:name="_Toc230848592"/>
      <w:r w:rsidRPr="00FE4F9A">
        <w:rPr>
          <w:b/>
          <w:bCs/>
          <w:color w:val="1F3864"/>
          <w:sz w:val="30"/>
          <w:szCs w:val="30"/>
        </w:rPr>
        <w:t>10. Reflective Review</w:t>
      </w:r>
      <w:bookmarkEnd w:id="44"/>
    </w:p>
    <w:p w14:paraId="3AA0EE59" w14:textId="635782A3" w:rsidR="00FE4F9A" w:rsidRPr="00FE4F9A" w:rsidRDefault="00FE4F9A" w:rsidP="00FE4F9A">
      <w:pPr>
        <w:spacing w:before="60" w:after="60" w:line="300" w:lineRule="auto"/>
      </w:pPr>
      <w:r w:rsidRPr="00FE4F9A">
        <w:rPr>
          <w:color w:val="000000"/>
        </w:rPr>
        <w:t xml:space="preserve">The project produced a working prototype motor that did not meet its quantitative performance targets but, through that failure, surfaced a clear process lesson. The failure was not in the design, the modelling, the winding, or the commutation, it was in the installation of two components whose orientation was visually </w:t>
      </w:r>
      <w:r w:rsidR="00CD3846" w:rsidRPr="00FE4F9A">
        <w:rPr>
          <w:color w:val="000000"/>
        </w:rPr>
        <w:t>ambiguous,</w:t>
      </w:r>
      <w:r w:rsidRPr="00FE4F9A">
        <w:rPr>
          <w:color w:val="000000"/>
        </w:rPr>
        <w:t xml:space="preserve"> and which the team's process did not explicitly disambiguate. The cost of preventing this class of error is small (orientation marks, illustrated checklists, deliberate handover sign-off); the cost of not preventing it was, in this instance, the difference between a 40% efficient machine and a 0.13% efficient one.</w:t>
      </w:r>
    </w:p>
    <w:p w14:paraId="4AE4A01A" w14:textId="77777777" w:rsidR="00FE4F9A" w:rsidRPr="00FE4F9A" w:rsidRDefault="00FE4F9A" w:rsidP="00FE4F9A">
      <w:pPr>
        <w:spacing w:before="60" w:after="60" w:line="300" w:lineRule="auto"/>
      </w:pPr>
      <w:r w:rsidRPr="00FE4F9A">
        <w:rPr>
          <w:color w:val="000000"/>
        </w:rPr>
        <w:t>Beyond this, the project confirmed the value of the concurrent engineering approach at the design and computational levels. The Excel interface acting as the canonical specification document eliminated an entire class of failure mode in which parallel workstreams develop incompatible parameter interpretations. The weekly synchronisation reviews caught the commutator misalignment before testing. The MATLAB simulation produced predictions that agree with the Excel model and would be expected to agree with measured performance in a correctly assembled motor.</w:t>
      </w:r>
    </w:p>
    <w:p w14:paraId="3FDEE222" w14:textId="77777777" w:rsidR="00FE4F9A" w:rsidRPr="00FE4F9A" w:rsidRDefault="00FE4F9A" w:rsidP="00FE4F9A">
      <w:pPr>
        <w:spacing w:before="60" w:after="60" w:line="300" w:lineRule="auto"/>
      </w:pPr>
      <w:r w:rsidRPr="00FE4F9A">
        <w:rPr>
          <w:color w:val="000000"/>
        </w:rPr>
        <w:t>The team's contributions were distributed across the three workstreams defined in Section 4.1. All five members contributed to the physical assembly and dynamometer test session. Documentation responsibilities were distributed in proportion to workstream involvement, with each member taking primary responsibility for the sections most closely related to their contributions.</w:t>
      </w:r>
    </w:p>
    <w:p w14:paraId="64960046" w14:textId="77777777" w:rsidR="00FE4F9A" w:rsidRPr="00FE4F9A" w:rsidRDefault="00FE4F9A" w:rsidP="00FE4F9A">
      <w:pPr>
        <w:spacing w:before="280" w:after="120"/>
        <w:outlineLvl w:val="0"/>
        <w:rPr>
          <w:b/>
          <w:bCs/>
          <w:color w:val="1F3864"/>
          <w:sz w:val="30"/>
          <w:szCs w:val="30"/>
        </w:rPr>
      </w:pPr>
      <w:bookmarkStart w:id="45" w:name="_Toc230848593"/>
      <w:r w:rsidRPr="00FE4F9A">
        <w:rPr>
          <w:b/>
          <w:bCs/>
          <w:color w:val="1F3864"/>
          <w:sz w:val="30"/>
          <w:szCs w:val="30"/>
        </w:rPr>
        <w:t>11. Conclusion</w:t>
      </w:r>
      <w:bookmarkEnd w:id="45"/>
    </w:p>
    <w:p w14:paraId="69957A09" w14:textId="77777777" w:rsidR="00FE4F9A" w:rsidRPr="00FE4F9A" w:rsidRDefault="00FE4F9A" w:rsidP="00FE4F9A">
      <w:pPr>
        <w:spacing w:before="60" w:after="60" w:line="300" w:lineRule="auto"/>
      </w:pPr>
      <w:r w:rsidRPr="00FE4F9A">
        <w:rPr>
          <w:color w:val="000000"/>
        </w:rPr>
        <w:t xml:space="preserve">This report has documented the design, construction, and evaluation of a brushed PMDC motor as a scaled prototype for a compact desktop cooling fan. The design process produced a self-consistent and constraint-compliant specification, 8 coils, 43 turns of AWG 18 wire, magnet #3495, and an armature resistance of 1.0578 Ohm, satisfying all five compliance flags and predicting a peak efficiency of 40% at the design operating point. The MATLAB Forward Euler simulation characterised transient behaviour across two voltage </w:t>
      </w:r>
      <w:r w:rsidRPr="00FE4F9A">
        <w:rPr>
          <w:color w:val="000000"/>
        </w:rPr>
        <w:lastRenderedPageBreak/>
        <w:t>scenarios, and the complementary sensitivity study confirmed that magnet #3495 was the only candidate satisfying the 2000 RPM no-load speed constraint at the design terminal voltage.</w:t>
      </w:r>
    </w:p>
    <w:p w14:paraId="267787BC" w14:textId="77777777" w:rsidR="00FE4F9A" w:rsidRPr="00FE4F9A" w:rsidRDefault="00FE4F9A" w:rsidP="00FE4F9A">
      <w:pPr>
        <w:spacing w:before="60" w:after="60" w:line="300" w:lineRule="auto"/>
      </w:pPr>
      <w:r w:rsidRPr="00FE4F9A">
        <w:rPr>
          <w:color w:val="000000"/>
        </w:rPr>
        <w:t>The physical motor demonstrated successful self-start under load and produced measurable rotation, confirming the fundamental soundness of the electromagnetic design, winding methodology, and commutation scheme. An assembly error, the back-iron yoke and stabilising plate installed in inverted positions, collapsed the effective air-gap flux density by an order of magnitude, suppressing the back-EMF self-regulation mechanism and reducing the overall efficiency to 0.134%, three orders of magnitude below the design prediction. Root-cause analysis shows this single error consistently explains all observed deviations from predicted performance; no correction to the underlying electromagnetic model is required.</w:t>
      </w:r>
    </w:p>
    <w:p w14:paraId="529EF051" w14:textId="77777777" w:rsidR="00FE4F9A" w:rsidRPr="00FE4F9A" w:rsidRDefault="00FE4F9A" w:rsidP="00FE4F9A">
      <w:pPr>
        <w:spacing w:before="60" w:after="60" w:line="300" w:lineRule="auto"/>
      </w:pPr>
      <w:r w:rsidRPr="00FE4F9A">
        <w:rPr>
          <w:color w:val="000000"/>
        </w:rPr>
        <w:t>The highest-priority recommendation for any future build is to add orientation markings, illustrated checklists, and a design-side sign-off at the assembly stage to defend against this class of communication failure. With these mitigations and the correct back-iron orientation in place, the analytical and simulation models predict constraint-compliant performance with substantial margin.</w:t>
      </w:r>
    </w:p>
    <w:p w14:paraId="36763608" w14:textId="77777777" w:rsidR="00FE4F9A" w:rsidRPr="00FE4F9A" w:rsidRDefault="00FE4F9A" w:rsidP="00FE4F9A">
      <w:pPr>
        <w:spacing w:before="280" w:after="120"/>
        <w:outlineLvl w:val="0"/>
        <w:rPr>
          <w:b/>
          <w:bCs/>
          <w:color w:val="1F3864"/>
          <w:sz w:val="30"/>
          <w:szCs w:val="30"/>
        </w:rPr>
      </w:pPr>
      <w:bookmarkStart w:id="46" w:name="_Toc230848594"/>
      <w:r w:rsidRPr="00FE4F9A">
        <w:rPr>
          <w:b/>
          <w:bCs/>
          <w:color w:val="1F3864"/>
          <w:sz w:val="30"/>
          <w:szCs w:val="30"/>
        </w:rPr>
        <w:t>References</w:t>
      </w:r>
      <w:bookmarkEnd w:id="46"/>
    </w:p>
    <w:p w14:paraId="7003AC3E" w14:textId="77777777" w:rsidR="00FE4F9A" w:rsidRPr="00FE4F9A" w:rsidRDefault="00FE4F9A" w:rsidP="00FE4F9A">
      <w:pPr>
        <w:spacing w:before="60" w:after="60" w:line="300" w:lineRule="auto"/>
      </w:pPr>
      <w:r w:rsidRPr="00FE4F9A">
        <w:rPr>
          <w:color w:val="000000"/>
        </w:rPr>
        <w:t>Chapman, S. J. (2012). Electric machinery fundamentals (5th ed.). McGraw-Hill.</w:t>
      </w:r>
    </w:p>
    <w:p w14:paraId="57F3B079" w14:textId="77777777" w:rsidR="00FE4F9A" w:rsidRPr="00FE4F9A" w:rsidRDefault="00FE4F9A" w:rsidP="00FE4F9A">
      <w:pPr>
        <w:spacing w:before="60" w:after="60" w:line="300" w:lineRule="auto"/>
      </w:pPr>
      <w:r w:rsidRPr="00FE4F9A">
        <w:rPr>
          <w:color w:val="000000"/>
        </w:rPr>
        <w:t>Chapra, S. C., &amp; Canale, R. P. (2015). Numerical methods for engineers (7th ed.). McGraw-Hill.</w:t>
      </w:r>
    </w:p>
    <w:p w14:paraId="3AC5E5CD" w14:textId="77777777" w:rsidR="00FE4F9A" w:rsidRPr="00FE4F9A" w:rsidRDefault="00FE4F9A" w:rsidP="00FE4F9A">
      <w:pPr>
        <w:spacing w:before="60" w:after="60" w:line="300" w:lineRule="auto"/>
      </w:pPr>
      <w:r w:rsidRPr="00FE4F9A">
        <w:rPr>
          <w:color w:val="000000"/>
        </w:rPr>
        <w:t>Fitzgerald, A. E., Kingsley, C., &amp; Umans, S. D. (2003). Electric machinery (6th ed.). McGraw-Hill.</w:t>
      </w:r>
    </w:p>
    <w:p w14:paraId="550DCD20" w14:textId="77777777" w:rsidR="00FE4F9A" w:rsidRPr="00FE4F9A" w:rsidRDefault="00FE4F9A" w:rsidP="00FE4F9A">
      <w:pPr>
        <w:spacing w:before="60" w:after="60" w:line="300" w:lineRule="auto"/>
      </w:pPr>
      <w:r w:rsidRPr="00FE4F9A">
        <w:rPr>
          <w:color w:val="000000"/>
        </w:rPr>
        <w:t xml:space="preserve">Hughes, A. (2019). Electric motors and drives: Fundamentals, types and applications (5th ed.). </w:t>
      </w:r>
      <w:proofErr w:type="spellStart"/>
      <w:r w:rsidRPr="00FE4F9A">
        <w:rPr>
          <w:color w:val="000000"/>
        </w:rPr>
        <w:t>Newnes</w:t>
      </w:r>
      <w:proofErr w:type="spellEnd"/>
      <w:r w:rsidRPr="00FE4F9A">
        <w:rPr>
          <w:color w:val="000000"/>
        </w:rPr>
        <w:t>/Elsevier.</w:t>
      </w:r>
    </w:p>
    <w:p w14:paraId="0D8334CC" w14:textId="77777777" w:rsidR="00FE4F9A" w:rsidRPr="00FE4F9A" w:rsidRDefault="00FE4F9A" w:rsidP="00FE4F9A">
      <w:pPr>
        <w:spacing w:before="60" w:after="60" w:line="300" w:lineRule="auto"/>
      </w:pPr>
      <w:r w:rsidRPr="00FE4F9A">
        <w:rPr>
          <w:color w:val="000000"/>
        </w:rPr>
        <w:t xml:space="preserve">Mohan, N., </w:t>
      </w:r>
      <w:proofErr w:type="spellStart"/>
      <w:r w:rsidRPr="00FE4F9A">
        <w:rPr>
          <w:color w:val="000000"/>
        </w:rPr>
        <w:t>Undeland</w:t>
      </w:r>
      <w:proofErr w:type="spellEnd"/>
      <w:r w:rsidRPr="00FE4F9A">
        <w:rPr>
          <w:color w:val="000000"/>
        </w:rPr>
        <w:t>, T. M., &amp; Robbins, W. P. (2003). Power electronics: Converters, applications, and design (3rd ed.). John Wiley &amp; Sons.</w:t>
      </w:r>
    </w:p>
    <w:p w14:paraId="7D8D265C" w14:textId="77777777" w:rsidR="00FE4F9A" w:rsidRPr="00FE4F9A" w:rsidRDefault="00FE4F9A" w:rsidP="00FE4F9A">
      <w:pPr>
        <w:spacing w:before="60" w:after="60" w:line="300" w:lineRule="auto"/>
      </w:pPr>
      <w:r w:rsidRPr="00FE4F9A">
        <w:rPr>
          <w:color w:val="000000"/>
        </w:rPr>
        <w:t>Queensland University of Technology. (2025). EGB241 DC Motor Building Assignment description. QUT Canvas.</w:t>
      </w:r>
    </w:p>
    <w:p w14:paraId="2B0596BA" w14:textId="77777777" w:rsidR="00FE4F9A" w:rsidRPr="00FE4F9A" w:rsidRDefault="00FE4F9A" w:rsidP="00FE4F9A">
      <w:r w:rsidRPr="00FE4F9A">
        <w:br w:type="page"/>
      </w:r>
    </w:p>
    <w:p w14:paraId="1074286D" w14:textId="77777777" w:rsidR="00FE4F9A" w:rsidRPr="00FE4F9A" w:rsidRDefault="00FE4F9A" w:rsidP="00FE4F9A">
      <w:pPr>
        <w:spacing w:before="280" w:after="120"/>
        <w:outlineLvl w:val="0"/>
        <w:rPr>
          <w:b/>
          <w:bCs/>
          <w:color w:val="1F3864"/>
          <w:sz w:val="30"/>
          <w:szCs w:val="30"/>
        </w:rPr>
      </w:pPr>
      <w:bookmarkStart w:id="47" w:name="_Toc230848595"/>
      <w:r w:rsidRPr="00FE4F9A">
        <w:rPr>
          <w:b/>
          <w:bCs/>
          <w:color w:val="1F3864"/>
          <w:sz w:val="30"/>
          <w:szCs w:val="30"/>
        </w:rPr>
        <w:lastRenderedPageBreak/>
        <w:t>Appendix A, Initial Design Sketches</w:t>
      </w:r>
      <w:bookmarkEnd w:id="47"/>
    </w:p>
    <w:p w14:paraId="533FA2AE" w14:textId="77777777" w:rsidR="00FE4F9A" w:rsidRPr="00FE4F9A" w:rsidRDefault="00FE4F9A" w:rsidP="00FE4F9A">
      <w:pPr>
        <w:spacing w:before="60" w:after="60" w:line="300" w:lineRule="auto"/>
      </w:pPr>
      <w:r w:rsidRPr="00FE4F9A">
        <w:rPr>
          <w:color w:val="000000"/>
        </w:rPr>
        <w:t>Figures A1-A4 reproduce the initial hand-drawn design sketches developed during early design discussions, used to communicate the rotor, commutator, and back-iron concepts between workstreams before commitment to the detailed Excel parameterisation and physical construction.</w:t>
      </w:r>
    </w:p>
    <w:p w14:paraId="4B50D92F" w14:textId="77777777" w:rsidR="00FE4F9A" w:rsidRPr="00FE4F9A" w:rsidRDefault="00FE4F9A" w:rsidP="00FE4F9A">
      <w:pPr>
        <w:spacing w:before="40" w:after="40"/>
      </w:pPr>
    </w:p>
    <w:p w14:paraId="77A8B018" w14:textId="77777777" w:rsidR="00FE4F9A" w:rsidRPr="00FE4F9A" w:rsidRDefault="00FE4F9A" w:rsidP="00FE4F9A">
      <w:pPr>
        <w:spacing w:before="40" w:after="100"/>
        <w:jc w:val="center"/>
        <w:rPr>
          <w:i/>
          <w:iCs/>
          <w:sz w:val="20"/>
          <w:szCs w:val="20"/>
        </w:rPr>
      </w:pPr>
      <w:r w:rsidRPr="00FE4F9A">
        <w:rPr>
          <w:rFonts w:ascii="Calibri" w:eastAsia="Calibri" w:hAnsi="Calibri" w:cs="Calibri"/>
          <w:noProof/>
        </w:rPr>
        <w:drawing>
          <wp:inline distT="0" distB="0" distL="0" distR="0" wp14:anchorId="38F8F869" wp14:editId="425EB4A7">
            <wp:extent cx="3619500" cy="4762500"/>
            <wp:effectExtent l="0" t="0" r="0" b="0"/>
            <wp:docPr id="1125446390" name="Picture 1125446390" descr="Nobe o shakb inscla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46390" name="Picture 1125446390" descr="Nobe o shakb insclabe.&#10;&#10;AI-generated content may be incorrect."/>
                    <pic:cNvPicPr>
                      <a:picLocks noChangeAspect="1" noChangeArrowheads="1"/>
                    </pic:cNvPicPr>
                  </pic:nvPicPr>
                  <pic:blipFill>
                    <a:blip r:embed="rId12"/>
                    <a:srcRect/>
                    <a:stretch>
                      <a:fillRect/>
                    </a:stretch>
                  </pic:blipFill>
                  <pic:spPr bwMode="auto">
                    <a:xfrm>
                      <a:off x="0" y="0"/>
                      <a:ext cx="3619500" cy="4762500"/>
                    </a:xfrm>
                    <a:prstGeom prst="rect">
                      <a:avLst/>
                    </a:prstGeom>
                  </pic:spPr>
                </pic:pic>
              </a:graphicData>
            </a:graphic>
          </wp:inline>
        </w:drawing>
      </w:r>
    </w:p>
    <w:p w14:paraId="1D7888A0" w14:textId="77777777" w:rsidR="00FE4F9A" w:rsidRPr="00FE4F9A" w:rsidRDefault="00FE4F9A" w:rsidP="00FE4F9A">
      <w:pPr>
        <w:spacing w:before="40" w:after="100"/>
        <w:jc w:val="center"/>
      </w:pPr>
      <w:r w:rsidRPr="00FE4F9A">
        <w:rPr>
          <w:i/>
          <w:iCs/>
          <w:sz w:val="20"/>
          <w:szCs w:val="20"/>
        </w:rPr>
        <w:t>Figure A1: Initial rotor design sketch. Side and front views showing the 8-slot lamination geometry, 43-turn coils, flux guide envelope, and coil-side routing convention.</w:t>
      </w:r>
    </w:p>
    <w:p w14:paraId="341E1800" w14:textId="77777777" w:rsidR="00FE4F9A" w:rsidRPr="00FE4F9A" w:rsidRDefault="00FE4F9A" w:rsidP="00FE4F9A">
      <w:pPr>
        <w:spacing w:before="40" w:after="40"/>
      </w:pPr>
    </w:p>
    <w:p w14:paraId="018B827C" w14:textId="77777777" w:rsidR="00FE4F9A" w:rsidRPr="00FE4F9A" w:rsidRDefault="00FE4F9A" w:rsidP="00FE4F9A">
      <w:pPr>
        <w:spacing w:before="40" w:after="100"/>
        <w:jc w:val="center"/>
        <w:rPr>
          <w:i/>
          <w:iCs/>
          <w:sz w:val="20"/>
          <w:szCs w:val="20"/>
        </w:rPr>
      </w:pPr>
      <w:r w:rsidRPr="00FE4F9A">
        <w:rPr>
          <w:rFonts w:ascii="Calibri" w:eastAsia="Calibri" w:hAnsi="Calibri" w:cs="Calibri"/>
          <w:noProof/>
        </w:rPr>
        <w:lastRenderedPageBreak/>
        <w:drawing>
          <wp:inline distT="0" distB="0" distL="0" distR="0" wp14:anchorId="464542B5" wp14:editId="6A1D0400">
            <wp:extent cx="3619500" cy="4762500"/>
            <wp:effectExtent l="0" t="0" r="0" b="0"/>
            <wp:docPr id="1631657458" name="Picture 1631657458" descr="The image appears to be a hand-drawn diagram with a series of textual annotations and symbols, likely illustrating a concept related to electrical circuits or components, with lines representing connections and various symbols denoting different parts like wires, components, and possibly some form of data or signal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57458" name="Picture 1631657458" descr="The image appears to be a hand-drawn diagram with a series of textual annotations and symbols, likely illustrating a concept related to electrical circuits or components, with lines representing connections and various symbols denoting different parts like wires, components, and possibly some form of data or signal flow.&#10;&#10;AI-generated content may be incorrect."/>
                    <pic:cNvPicPr>
                      <a:picLocks noChangeAspect="1" noChangeArrowheads="1"/>
                    </pic:cNvPicPr>
                  </pic:nvPicPr>
                  <pic:blipFill>
                    <a:blip r:embed="rId13"/>
                    <a:srcRect/>
                    <a:stretch>
                      <a:fillRect/>
                    </a:stretch>
                  </pic:blipFill>
                  <pic:spPr bwMode="auto">
                    <a:xfrm>
                      <a:off x="0" y="0"/>
                      <a:ext cx="3619500" cy="4762500"/>
                    </a:xfrm>
                    <a:prstGeom prst="rect">
                      <a:avLst/>
                    </a:prstGeom>
                  </pic:spPr>
                </pic:pic>
              </a:graphicData>
            </a:graphic>
          </wp:inline>
        </w:drawing>
      </w:r>
    </w:p>
    <w:p w14:paraId="6019714A" w14:textId="77777777" w:rsidR="00FE4F9A" w:rsidRPr="00FE4F9A" w:rsidRDefault="00FE4F9A" w:rsidP="00FE4F9A">
      <w:pPr>
        <w:spacing w:before="40" w:after="100"/>
        <w:jc w:val="center"/>
      </w:pPr>
      <w:r w:rsidRPr="00FE4F9A">
        <w:rPr>
          <w:i/>
          <w:iCs/>
          <w:sz w:val="20"/>
          <w:szCs w:val="20"/>
        </w:rPr>
        <w:t>Figure A2: Initial commutator and brush assembly sketch. Shows the 8-segment commutator with brush positions perpendicular to the line joining the two magnet centres.</w:t>
      </w:r>
    </w:p>
    <w:p w14:paraId="4B1BFE19" w14:textId="77777777" w:rsidR="00FE4F9A" w:rsidRPr="00FE4F9A" w:rsidRDefault="00FE4F9A" w:rsidP="00FE4F9A">
      <w:pPr>
        <w:spacing w:before="40" w:after="40"/>
      </w:pPr>
    </w:p>
    <w:p w14:paraId="0BEFDEB3" w14:textId="77777777" w:rsidR="00FE4F9A" w:rsidRPr="00FE4F9A" w:rsidRDefault="00FE4F9A" w:rsidP="00FE4F9A">
      <w:pPr>
        <w:spacing w:before="40" w:after="100"/>
        <w:jc w:val="center"/>
        <w:rPr>
          <w:i/>
          <w:iCs/>
          <w:color w:val="888888"/>
          <w:sz w:val="20"/>
          <w:szCs w:val="20"/>
        </w:rPr>
      </w:pPr>
      <w:r w:rsidRPr="00FE4F9A">
        <w:rPr>
          <w:i/>
          <w:iCs/>
          <w:noProof/>
          <w:color w:val="888888"/>
          <w:sz w:val="20"/>
          <w:szCs w:val="20"/>
        </w:rPr>
        <w:lastRenderedPageBreak/>
        <w:drawing>
          <wp:inline distT="0" distB="0" distL="0" distR="0" wp14:anchorId="762F6391" wp14:editId="130B9D47">
            <wp:extent cx="4476980" cy="4153113"/>
            <wp:effectExtent l="0" t="0" r="0" b="0"/>
            <wp:docPr id="1947380392" name="Picture 1" descr="The diagram illustrates a simple representation of a rotating mechanism, featuring a central magnet and two supporting rods, indicating the basic concept of magnetic for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0392" name="Picture 1" descr="The diagram illustrates a simple representation of a rotating mechanism, featuring a central magnet and two supporting rods, indicating the basic concept of magnetic force application.&#10;&#10;AI-generated content may be incorrect."/>
                    <pic:cNvPicPr/>
                  </pic:nvPicPr>
                  <pic:blipFill>
                    <a:blip r:embed="rId14"/>
                    <a:stretch>
                      <a:fillRect/>
                    </a:stretch>
                  </pic:blipFill>
                  <pic:spPr>
                    <a:xfrm>
                      <a:off x="0" y="0"/>
                      <a:ext cx="4476980" cy="4153113"/>
                    </a:xfrm>
                    <a:prstGeom prst="rect">
                      <a:avLst/>
                    </a:prstGeom>
                  </pic:spPr>
                </pic:pic>
              </a:graphicData>
            </a:graphic>
          </wp:inline>
        </w:drawing>
      </w:r>
    </w:p>
    <w:p w14:paraId="0C3F35CC" w14:textId="77777777" w:rsidR="00FE4F9A" w:rsidRPr="00FE4F9A" w:rsidRDefault="00FE4F9A" w:rsidP="00FE4F9A">
      <w:pPr>
        <w:spacing w:before="40" w:after="100"/>
        <w:jc w:val="center"/>
      </w:pPr>
      <w:r w:rsidRPr="00FE4F9A">
        <w:rPr>
          <w:i/>
          <w:iCs/>
          <w:sz w:val="20"/>
          <w:szCs w:val="20"/>
        </w:rPr>
        <w:t>Figure A3: Initial back-iron design sketch. Shows the steel lamination yoke geometry, 3.6 mm wall thickness, and the intended orientation of the yoke relative to the magnet pair and rotor outer surface.</w:t>
      </w:r>
    </w:p>
    <w:p w14:paraId="6FFF927F" w14:textId="77777777" w:rsidR="00FE4F9A" w:rsidRPr="00FE4F9A" w:rsidRDefault="00FE4F9A" w:rsidP="00FE4F9A">
      <w:pPr>
        <w:spacing w:before="40" w:after="40"/>
      </w:pPr>
    </w:p>
    <w:p w14:paraId="3AA4059A" w14:textId="77777777" w:rsidR="00FE4F9A" w:rsidRPr="00FE4F9A" w:rsidRDefault="00FE4F9A" w:rsidP="00FE4F9A">
      <w:pPr>
        <w:spacing w:before="40" w:after="100"/>
        <w:jc w:val="center"/>
        <w:rPr>
          <w:i/>
          <w:iCs/>
          <w:color w:val="888888"/>
          <w:sz w:val="20"/>
          <w:szCs w:val="20"/>
        </w:rPr>
      </w:pPr>
      <w:r w:rsidRPr="00FE4F9A">
        <w:rPr>
          <w:i/>
          <w:iCs/>
          <w:noProof/>
          <w:color w:val="888888"/>
          <w:sz w:val="20"/>
          <w:szCs w:val="20"/>
        </w:rPr>
        <w:lastRenderedPageBreak/>
        <w:drawing>
          <wp:inline distT="0" distB="0" distL="0" distR="0" wp14:anchorId="3F9D59FA" wp14:editId="1291939B">
            <wp:extent cx="5731510" cy="8067040"/>
            <wp:effectExtent l="0" t="0" r="2540" b="0"/>
            <wp:docPr id="385376380" name="Picture 1" descr="The image shows a transparent, three-dimensional model featuring a spinning, metallic, cylindrical component, likely a motor, mounted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76380" name="Picture 1" descr="The image shows a transparent, three-dimensional model featuring a spinning, metallic, cylindrical component, likely a motor, mounted insi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8067040"/>
                    </a:xfrm>
                    <a:prstGeom prst="rect">
                      <a:avLst/>
                    </a:prstGeom>
                  </pic:spPr>
                </pic:pic>
              </a:graphicData>
            </a:graphic>
          </wp:inline>
        </w:drawing>
      </w:r>
    </w:p>
    <w:p w14:paraId="4177BB56" w14:textId="77777777" w:rsidR="00FE4F9A" w:rsidRPr="00FE4F9A" w:rsidRDefault="00FE4F9A" w:rsidP="00FE4F9A">
      <w:pPr>
        <w:spacing w:before="40" w:after="100"/>
        <w:jc w:val="center"/>
      </w:pPr>
      <w:r w:rsidRPr="00FE4F9A">
        <w:rPr>
          <w:i/>
          <w:iCs/>
          <w:sz w:val="20"/>
          <w:szCs w:val="20"/>
        </w:rPr>
        <w:t>Figure A4: Final assembled motor configuration (Front View) as tested against the laboratory dynamometer.</w:t>
      </w:r>
    </w:p>
    <w:p w14:paraId="295ABCA4" w14:textId="77777777" w:rsidR="00FE4F9A" w:rsidRPr="00FE4F9A" w:rsidRDefault="00FE4F9A" w:rsidP="00FE4F9A"/>
    <w:p w14:paraId="1903B6B9" w14:textId="77777777" w:rsidR="00FE4F9A" w:rsidRPr="00FE4F9A" w:rsidRDefault="00FE4F9A" w:rsidP="00FE4F9A">
      <w:pPr>
        <w:spacing w:before="40" w:after="100"/>
        <w:jc w:val="center"/>
        <w:rPr>
          <w:i/>
          <w:iCs/>
          <w:sz w:val="20"/>
          <w:szCs w:val="20"/>
        </w:rPr>
      </w:pPr>
    </w:p>
    <w:p w14:paraId="3E859433" w14:textId="77777777" w:rsidR="00FE4F9A" w:rsidRPr="00FE4F9A" w:rsidRDefault="00FE4F9A" w:rsidP="00FE4F9A">
      <w:pPr>
        <w:spacing w:before="40" w:after="100"/>
        <w:jc w:val="center"/>
        <w:rPr>
          <w:i/>
          <w:iCs/>
          <w:sz w:val="20"/>
          <w:szCs w:val="20"/>
        </w:rPr>
      </w:pPr>
      <w:r w:rsidRPr="00FE4F9A">
        <w:rPr>
          <w:i/>
          <w:iCs/>
          <w:noProof/>
          <w:sz w:val="20"/>
          <w:szCs w:val="20"/>
        </w:rPr>
        <w:lastRenderedPageBreak/>
        <w:drawing>
          <wp:inline distT="0" distB="0" distL="0" distR="0" wp14:anchorId="75D8553B" wp14:editId="074AB3EB">
            <wp:extent cx="4966780" cy="3294915"/>
            <wp:effectExtent l="0" t="0" r="5715" b="1270"/>
            <wp:docPr id="1791486213" name="Picture 2" descr="The image shows a mechanical device with a spinning metal disc and a hand holding a yellow tool near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86213" name="Picture 2" descr="The image shows a mechanical device with a spinning metal disc and a hand holding a yellow tool near 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966780" cy="3294915"/>
                    </a:xfrm>
                    <a:prstGeom prst="rect">
                      <a:avLst/>
                    </a:prstGeom>
                  </pic:spPr>
                </pic:pic>
              </a:graphicData>
            </a:graphic>
          </wp:inline>
        </w:drawing>
      </w:r>
    </w:p>
    <w:p w14:paraId="25933CD3" w14:textId="77777777" w:rsidR="00FE4F9A" w:rsidRPr="00FE4F9A" w:rsidRDefault="00FE4F9A" w:rsidP="00FE4F9A">
      <w:pPr>
        <w:spacing w:before="40" w:after="100"/>
        <w:jc w:val="center"/>
      </w:pPr>
      <w:r w:rsidRPr="00FE4F9A">
        <w:rPr>
          <w:i/>
          <w:iCs/>
          <w:sz w:val="20"/>
          <w:szCs w:val="20"/>
        </w:rPr>
        <w:t>Figure A5: Final assembled motor configuration (Side View) as tested against the laboratory dynamometer.</w:t>
      </w:r>
    </w:p>
    <w:p w14:paraId="1C912B65" w14:textId="77777777" w:rsidR="00FE4F9A" w:rsidRPr="00FE4F9A" w:rsidRDefault="00FE4F9A" w:rsidP="00FE4F9A"/>
    <w:p w14:paraId="083A72C6" w14:textId="77777777" w:rsidR="00FE4F9A" w:rsidRPr="00FE4F9A" w:rsidRDefault="00FE4F9A" w:rsidP="00FE4F9A">
      <w:pPr>
        <w:spacing w:before="280" w:after="120"/>
        <w:outlineLvl w:val="0"/>
        <w:rPr>
          <w:b/>
          <w:bCs/>
          <w:color w:val="1F3864"/>
          <w:sz w:val="30"/>
          <w:szCs w:val="30"/>
        </w:rPr>
      </w:pPr>
      <w:bookmarkStart w:id="48" w:name="_Toc230848596"/>
      <w:r w:rsidRPr="00FE4F9A">
        <w:rPr>
          <w:b/>
          <w:bCs/>
          <w:color w:val="1F3864"/>
          <w:sz w:val="30"/>
          <w:szCs w:val="30"/>
        </w:rPr>
        <w:t>Appendix B, MATLAB Source Code</w:t>
      </w:r>
      <w:bookmarkEnd w:id="48"/>
    </w:p>
    <w:p w14:paraId="4551C86E" w14:textId="77777777" w:rsidR="00FE4F9A" w:rsidRPr="00FE4F9A" w:rsidRDefault="00FE4F9A" w:rsidP="00FE4F9A">
      <w:pPr>
        <w:spacing w:before="60" w:after="60" w:line="300" w:lineRule="auto"/>
      </w:pPr>
      <w:r w:rsidRPr="00FE4F9A">
        <w:rPr>
          <w:color w:val="000000"/>
        </w:rPr>
        <w:t xml:space="preserve">The complete Forward Euler MATLAB script used to generate Figures 2-5 is reproduced below. The script includes an input prompt for interactive supply-voltage entry, a </w:t>
      </w:r>
      <w:proofErr w:type="spellStart"/>
      <w:r w:rsidRPr="00FE4F9A">
        <w:rPr>
          <w:color w:val="000000"/>
        </w:rPr>
        <w:t>disp</w:t>
      </w:r>
      <w:proofErr w:type="spellEnd"/>
      <w:r w:rsidRPr="00FE4F9A">
        <w:rPr>
          <w:color w:val="000000"/>
        </w:rPr>
        <w:t xml:space="preserve"> call to confirm the input back to the user, and </w:t>
      </w:r>
      <w:proofErr w:type="spellStart"/>
      <w:r w:rsidRPr="00FE4F9A">
        <w:rPr>
          <w:color w:val="000000"/>
        </w:rPr>
        <w:t>sprintf</w:t>
      </w:r>
      <w:proofErr w:type="spellEnd"/>
      <w:r w:rsidRPr="00FE4F9A">
        <w:rPr>
          <w:color w:val="000000"/>
        </w:rPr>
        <w:t xml:space="preserve"> for legend label construction and the formatted command-window summary. The multi-magnet flux-density sweep in Section 9 of the script produces Figure 5, addressing the brief's requirement for speed-torque characteristics across different field flux densities.</w:t>
      </w:r>
    </w:p>
    <w:p w14:paraId="6D830E22" w14:textId="77777777" w:rsidR="00FE4F9A" w:rsidRPr="00FE4F9A" w:rsidRDefault="00FE4F9A" w:rsidP="00FE4F9A">
      <w:pPr>
        <w:spacing w:before="40" w:after="40"/>
      </w:pPr>
    </w:p>
    <w:p w14:paraId="57C216F3" w14:textId="77777777" w:rsidR="00FE4F9A" w:rsidRPr="00FE4F9A" w:rsidRDefault="00FE4F9A" w:rsidP="00FE4F9A">
      <w:pPr>
        <w:pBdr>
          <w:bottom w:val="single" w:sz="6" w:space="0" w:color="D6D4D4"/>
        </w:pBdr>
        <w:shd w:val="clear" w:color="auto" w:fill="FFFFFF"/>
        <w:spacing w:line="302" w:lineRule="atLeast"/>
        <w:textAlignment w:val="baseline"/>
        <w:outlineLvl w:val="1"/>
        <w:rPr>
          <w:b/>
          <w:bCs/>
          <w:color w:val="000000"/>
          <w:sz w:val="29"/>
          <w:szCs w:val="29"/>
        </w:rPr>
      </w:pPr>
      <w:r w:rsidRPr="00FE4F9A">
        <w:rPr>
          <w:b/>
          <w:bCs/>
          <w:color w:val="000000"/>
          <w:sz w:val="29"/>
          <w:szCs w:val="29"/>
        </w:rPr>
        <w:t>SECTION 1 - Final Motor Design Parameters (Group 20)</w:t>
      </w:r>
    </w:p>
    <w:p w14:paraId="4BF757F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Rrotor</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 xml:space="preserve">30;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xml:space="preserve">% Outer rotor </w:t>
      </w:r>
      <w:proofErr w:type="gramStart"/>
      <w:r w:rsidRPr="00FE4F9A">
        <w:rPr>
          <w:rFonts w:ascii="Courier New" w:eastAsia="Times New Roman" w:hAnsi="Courier New" w:cs="Courier New"/>
          <w:color w:val="228B22"/>
          <w:sz w:val="18"/>
          <w:szCs w:val="18"/>
          <w:bdr w:val="none" w:sz="0" w:space="0" w:color="auto" w:frame="1"/>
        </w:rPr>
        <w:t>radius</w:t>
      </w:r>
      <w:proofErr w:type="gramEnd"/>
      <w:r w:rsidRPr="00FE4F9A">
        <w:rPr>
          <w:rFonts w:ascii="Courier New" w:eastAsia="Times New Roman" w:hAnsi="Courier New" w:cs="Courier New"/>
          <w:color w:val="228B22"/>
          <w:sz w:val="18"/>
          <w:szCs w:val="18"/>
          <w:bdr w:val="none" w:sz="0" w:space="0" w:color="auto" w:frame="1"/>
        </w:rPr>
        <w:t xml:space="preserve"> (mm)</w:t>
      </w:r>
    </w:p>
    <w:p w14:paraId="6AF7A4C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Wslot</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 xml:space="preserve">8;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Slot width (mm)</w:t>
      </w:r>
    </w:p>
    <w:p w14:paraId="397A648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Aslot</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 xml:space="preserve">120;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xml:space="preserve">% Slot </w:t>
      </w:r>
      <w:proofErr w:type="gramStart"/>
      <w:r w:rsidRPr="00FE4F9A">
        <w:rPr>
          <w:rFonts w:ascii="Courier New" w:eastAsia="Times New Roman" w:hAnsi="Courier New" w:cs="Courier New"/>
          <w:color w:val="228B22"/>
          <w:sz w:val="18"/>
          <w:szCs w:val="18"/>
          <w:bdr w:val="none" w:sz="0" w:space="0" w:color="auto" w:frame="1"/>
        </w:rPr>
        <w:t>cross-section</w:t>
      </w:r>
      <w:proofErr w:type="gramEnd"/>
      <w:r w:rsidRPr="00FE4F9A">
        <w:rPr>
          <w:rFonts w:ascii="Courier New" w:eastAsia="Times New Roman" w:hAnsi="Courier New" w:cs="Courier New"/>
          <w:color w:val="228B22"/>
          <w:sz w:val="18"/>
          <w:szCs w:val="18"/>
          <w:bdr w:val="none" w:sz="0" w:space="0" w:color="auto" w:frame="1"/>
        </w:rPr>
        <w:t xml:space="preserve"> (mm^2)</w:t>
      </w:r>
    </w:p>
    <w:p w14:paraId="276E717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Nslot</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 xml:space="preserve">8;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Number of rotor slots</w:t>
      </w:r>
    </w:p>
    <w:p w14:paraId="5303E2C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Lrotor</w:t>
      </w:r>
      <w:proofErr w:type="spellEnd"/>
      <w:r w:rsidRPr="00FE4F9A">
        <w:rPr>
          <w:rFonts w:ascii="Courier New" w:eastAsia="Times New Roman" w:hAnsi="Courier New" w:cs="Courier New"/>
          <w:color w:val="000000"/>
          <w:sz w:val="18"/>
          <w:szCs w:val="18"/>
        </w:rPr>
        <w:t xml:space="preserve"> = 19.2;      </w:t>
      </w:r>
      <w:r w:rsidRPr="00FE4F9A">
        <w:rPr>
          <w:rFonts w:ascii="Courier New" w:eastAsia="Times New Roman" w:hAnsi="Courier New" w:cs="Courier New"/>
          <w:color w:val="228B22"/>
          <w:sz w:val="18"/>
          <w:szCs w:val="18"/>
          <w:bdr w:val="none" w:sz="0" w:space="0" w:color="auto" w:frame="1"/>
        </w:rPr>
        <w:t>% Rotor stack length (mm) - 16 x 1.2 mm laminations</w:t>
      </w:r>
    </w:p>
    <w:p w14:paraId="5720ED59"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253E5A7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228B22"/>
          <w:sz w:val="18"/>
          <w:szCs w:val="18"/>
          <w:bdr w:val="none" w:sz="0" w:space="0" w:color="auto" w:frame="1"/>
        </w:rPr>
        <w:t>% Winding geometry (mm)</w:t>
      </w:r>
    </w:p>
    <w:p w14:paraId="6421F0C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Lwire</w:t>
      </w:r>
      <w:proofErr w:type="spellEnd"/>
      <w:r w:rsidRPr="00FE4F9A">
        <w:rPr>
          <w:rFonts w:ascii="Courier New" w:eastAsia="Times New Roman" w:hAnsi="Courier New" w:cs="Courier New"/>
          <w:color w:val="000000"/>
          <w:sz w:val="18"/>
          <w:szCs w:val="18"/>
        </w:rPr>
        <w:t xml:space="preserve"> = 44169.6;    </w:t>
      </w:r>
      <w:r w:rsidRPr="00FE4F9A">
        <w:rPr>
          <w:rFonts w:ascii="Courier New" w:eastAsia="Times New Roman" w:hAnsi="Courier New" w:cs="Courier New"/>
          <w:color w:val="228B22"/>
          <w:sz w:val="18"/>
          <w:szCs w:val="18"/>
          <w:bdr w:val="none" w:sz="0" w:space="0" w:color="auto" w:frame="1"/>
        </w:rPr>
        <w:t>% Total wire length (mm) - 8 coils x 43 turns x 128.4 mm/turn</w:t>
      </w:r>
    </w:p>
    <w:p w14:paraId="051F092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Dwire = 1.024;      </w:t>
      </w:r>
      <w:r w:rsidRPr="00FE4F9A">
        <w:rPr>
          <w:rFonts w:ascii="Courier New" w:eastAsia="Times New Roman" w:hAnsi="Courier New" w:cs="Courier New"/>
          <w:color w:val="228B22"/>
          <w:sz w:val="18"/>
          <w:szCs w:val="18"/>
          <w:bdr w:val="none" w:sz="0" w:space="0" w:color="auto" w:frame="1"/>
        </w:rPr>
        <w:t>% Wire conductor diameter (mm) - AWG 18</w:t>
      </w:r>
    </w:p>
    <w:p w14:paraId="12AF684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6E4115D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228B22"/>
          <w:sz w:val="18"/>
          <w:szCs w:val="18"/>
          <w:bdr w:val="none" w:sz="0" w:space="0" w:color="auto" w:frame="1"/>
        </w:rPr>
        <w:t>% Electromagnetic constants</w:t>
      </w:r>
    </w:p>
    <w:p w14:paraId="51F0622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K</w:t>
      </w:r>
      <w:proofErr w:type="gramStart"/>
      <w:r w:rsidRPr="00FE4F9A">
        <w:rPr>
          <w:rFonts w:ascii="Courier New" w:eastAsia="Times New Roman" w:hAnsi="Courier New" w:cs="Courier New"/>
          <w:color w:val="000000"/>
          <w:sz w:val="18"/>
          <w:szCs w:val="18"/>
        </w:rPr>
        <w:t>1  =</w:t>
      </w:r>
      <w:proofErr w:type="gramEnd"/>
      <w:r w:rsidRPr="00FE4F9A">
        <w:rPr>
          <w:rFonts w:ascii="Courier New" w:eastAsia="Times New Roman" w:hAnsi="Courier New" w:cs="Courier New"/>
          <w:color w:val="000000"/>
          <w:sz w:val="18"/>
          <w:szCs w:val="18"/>
        </w:rPr>
        <w:t xml:space="preserve"> 11.47;        </w:t>
      </w:r>
      <w:r w:rsidRPr="00FE4F9A">
        <w:rPr>
          <w:rFonts w:ascii="Courier New" w:eastAsia="Times New Roman" w:hAnsi="Courier New" w:cs="Courier New"/>
          <w:color w:val="228B22"/>
          <w:sz w:val="18"/>
          <w:szCs w:val="18"/>
          <w:bdr w:val="none" w:sz="0" w:space="0" w:color="auto" w:frame="1"/>
        </w:rPr>
        <w:t>% EMF motor constant</w:t>
      </w:r>
      <w:proofErr w:type="gramStart"/>
      <w:r w:rsidRPr="00FE4F9A">
        <w:rPr>
          <w:rFonts w:ascii="Courier New" w:eastAsia="Times New Roman" w:hAnsi="Courier New" w:cs="Courier New"/>
          <w:color w:val="228B22"/>
          <w:sz w:val="18"/>
          <w:szCs w:val="18"/>
          <w:bdr w:val="none" w:sz="0" w:space="0" w:color="auto" w:frame="1"/>
        </w:rPr>
        <w:t xml:space="preserve">   (</w:t>
      </w:r>
      <w:proofErr w:type="gramEnd"/>
      <w:r w:rsidRPr="00FE4F9A">
        <w:rPr>
          <w:rFonts w:ascii="Courier New" w:eastAsia="Times New Roman" w:hAnsi="Courier New" w:cs="Courier New"/>
          <w:color w:val="228B22"/>
          <w:sz w:val="18"/>
          <w:szCs w:val="18"/>
          <w:bdr w:val="none" w:sz="0" w:space="0" w:color="auto" w:frame="1"/>
        </w:rPr>
        <w:t>Z/60 = 688/60)</w:t>
      </w:r>
    </w:p>
    <w:p w14:paraId="0DF1514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K2  =</w:t>
      </w:r>
      <w:proofErr w:type="gramEnd"/>
      <w:r w:rsidRPr="00FE4F9A">
        <w:rPr>
          <w:rFonts w:ascii="Courier New" w:eastAsia="Times New Roman" w:hAnsi="Courier New" w:cs="Courier New"/>
          <w:color w:val="000000"/>
          <w:sz w:val="18"/>
          <w:szCs w:val="18"/>
        </w:rPr>
        <w:t xml:space="preserve"> 109.50;       </w:t>
      </w:r>
      <w:r w:rsidRPr="00FE4F9A">
        <w:rPr>
          <w:rFonts w:ascii="Courier New" w:eastAsia="Times New Roman" w:hAnsi="Courier New" w:cs="Courier New"/>
          <w:color w:val="228B22"/>
          <w:sz w:val="18"/>
          <w:szCs w:val="18"/>
          <w:bdr w:val="none" w:sz="0" w:space="0" w:color="auto" w:frame="1"/>
        </w:rPr>
        <w:t>% Torque motor constant (Z*p / 2*pi*a = 688*2 / (2*pi*2))</w:t>
      </w:r>
    </w:p>
    <w:p w14:paraId="7DC8AB1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Ra  =</w:t>
      </w:r>
      <w:proofErr w:type="gramEnd"/>
      <w:r w:rsidRPr="00FE4F9A">
        <w:rPr>
          <w:rFonts w:ascii="Courier New" w:eastAsia="Times New Roman" w:hAnsi="Courier New" w:cs="Courier New"/>
          <w:color w:val="000000"/>
          <w:sz w:val="18"/>
          <w:szCs w:val="18"/>
        </w:rPr>
        <w:t xml:space="preserve"> 1.0578;       </w:t>
      </w:r>
      <w:r w:rsidRPr="00FE4F9A">
        <w:rPr>
          <w:rFonts w:ascii="Courier New" w:eastAsia="Times New Roman" w:hAnsi="Courier New" w:cs="Courier New"/>
          <w:color w:val="228B22"/>
          <w:sz w:val="18"/>
          <w:szCs w:val="18"/>
          <w:bdr w:val="none" w:sz="0" w:space="0" w:color="auto" w:frame="1"/>
        </w:rPr>
        <w:t>% Armature resistance (Ohm) - includes 1 Ohm brush resistance</w:t>
      </w:r>
    </w:p>
    <w:p w14:paraId="1659AE4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phi = 0.11127e-</w:t>
      </w:r>
      <w:proofErr w:type="gramStart"/>
      <w:r w:rsidRPr="00FE4F9A">
        <w:rPr>
          <w:rFonts w:ascii="Courier New" w:eastAsia="Times New Roman" w:hAnsi="Courier New" w:cs="Courier New"/>
          <w:color w:val="000000"/>
          <w:sz w:val="18"/>
          <w:szCs w:val="18"/>
        </w:rPr>
        <w:t xml:space="preserve">3;   </w:t>
      </w:r>
      <w:proofErr w:type="gramEnd"/>
      <w:r w:rsidRPr="00FE4F9A">
        <w:rPr>
          <w:rFonts w:ascii="Courier New" w:eastAsia="Times New Roman" w:hAnsi="Courier New" w:cs="Courier New"/>
          <w:color w:val="228B22"/>
          <w:sz w:val="18"/>
          <w:szCs w:val="18"/>
          <w:bdr w:val="none" w:sz="0" w:space="0" w:color="auto" w:frame="1"/>
        </w:rPr>
        <w:t>% Flux linkage (Wb) - 50% leakage: 0.5 * 0.22254e-3</w:t>
      </w:r>
    </w:p>
    <w:p w14:paraId="09800143"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0EBD198C"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228B22"/>
          <w:sz w:val="18"/>
          <w:szCs w:val="18"/>
          <w:bdr w:val="none" w:sz="0" w:space="0" w:color="auto" w:frame="1"/>
        </w:rPr>
        <w:t>% Applied load torque (</w:t>
      </w:r>
      <w:proofErr w:type="spellStart"/>
      <w:r w:rsidRPr="00FE4F9A">
        <w:rPr>
          <w:rFonts w:ascii="Courier New" w:eastAsia="Times New Roman" w:hAnsi="Courier New" w:cs="Courier New"/>
          <w:color w:val="228B22"/>
          <w:sz w:val="18"/>
          <w:szCs w:val="18"/>
          <w:bdr w:val="none" w:sz="0" w:space="0" w:color="auto" w:frame="1"/>
        </w:rPr>
        <w:t>N.m</w:t>
      </w:r>
      <w:proofErr w:type="spellEnd"/>
      <w:r w:rsidRPr="00FE4F9A">
        <w:rPr>
          <w:rFonts w:ascii="Courier New" w:eastAsia="Times New Roman" w:hAnsi="Courier New" w:cs="Courier New"/>
          <w:color w:val="228B22"/>
          <w:sz w:val="18"/>
          <w:szCs w:val="18"/>
          <w:bdr w:val="none" w:sz="0" w:space="0" w:color="auto" w:frame="1"/>
        </w:rPr>
        <w:t>)</w:t>
      </w:r>
    </w:p>
    <w:p w14:paraId="0789B7C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tauLoad</w:t>
      </w:r>
      <w:proofErr w:type="spellEnd"/>
      <w:r w:rsidRPr="00FE4F9A">
        <w:rPr>
          <w:rFonts w:ascii="Courier New" w:eastAsia="Times New Roman" w:hAnsi="Courier New" w:cs="Courier New"/>
          <w:color w:val="000000"/>
          <w:sz w:val="18"/>
          <w:szCs w:val="18"/>
        </w:rPr>
        <w:t xml:space="preserve"> = 0.040845; </w:t>
      </w:r>
      <w:r w:rsidRPr="00FE4F9A">
        <w:rPr>
          <w:rFonts w:ascii="Courier New" w:eastAsia="Times New Roman" w:hAnsi="Courier New" w:cs="Courier New"/>
          <w:color w:val="228B22"/>
          <w:sz w:val="18"/>
          <w:szCs w:val="18"/>
          <w:bdr w:val="none" w:sz="0" w:space="0" w:color="auto" w:frame="1"/>
        </w:rPr>
        <w:t xml:space="preserve">% Dynamometer loaded torque (40 </w:t>
      </w:r>
      <w:proofErr w:type="spellStart"/>
      <w:r w:rsidRPr="00FE4F9A">
        <w:rPr>
          <w:rFonts w:ascii="Courier New" w:eastAsia="Times New Roman" w:hAnsi="Courier New" w:cs="Courier New"/>
          <w:color w:val="228B22"/>
          <w:sz w:val="18"/>
          <w:szCs w:val="18"/>
          <w:bdr w:val="none" w:sz="0" w:space="0" w:color="auto" w:frame="1"/>
        </w:rPr>
        <w:t>mN.m</w:t>
      </w:r>
      <w:proofErr w:type="spellEnd"/>
      <w:r w:rsidRPr="00FE4F9A">
        <w:rPr>
          <w:rFonts w:ascii="Courier New" w:eastAsia="Times New Roman" w:hAnsi="Courier New" w:cs="Courier New"/>
          <w:color w:val="228B22"/>
          <w:sz w:val="18"/>
          <w:szCs w:val="18"/>
          <w:bdr w:val="none" w:sz="0" w:space="0" w:color="auto" w:frame="1"/>
        </w:rPr>
        <w:t xml:space="preserve"> brake + 0.845 </w:t>
      </w:r>
      <w:proofErr w:type="spellStart"/>
      <w:r w:rsidRPr="00FE4F9A">
        <w:rPr>
          <w:rFonts w:ascii="Courier New" w:eastAsia="Times New Roman" w:hAnsi="Courier New" w:cs="Courier New"/>
          <w:color w:val="228B22"/>
          <w:sz w:val="18"/>
          <w:szCs w:val="18"/>
          <w:bdr w:val="none" w:sz="0" w:space="0" w:color="auto" w:frame="1"/>
        </w:rPr>
        <w:t>mN.m</w:t>
      </w:r>
      <w:proofErr w:type="spellEnd"/>
      <w:r w:rsidRPr="00FE4F9A">
        <w:rPr>
          <w:rFonts w:ascii="Courier New" w:eastAsia="Times New Roman" w:hAnsi="Courier New" w:cs="Courier New"/>
          <w:color w:val="228B22"/>
          <w:sz w:val="18"/>
          <w:szCs w:val="18"/>
          <w:bdr w:val="none" w:sz="0" w:space="0" w:color="auto" w:frame="1"/>
        </w:rPr>
        <w:t xml:space="preserve"> friction)</w:t>
      </w:r>
    </w:p>
    <w:p w14:paraId="495CDFD4" w14:textId="77777777" w:rsidR="00FE4F9A" w:rsidRPr="00FE4F9A" w:rsidRDefault="00FE4F9A" w:rsidP="00FE4F9A">
      <w:pPr>
        <w:pBdr>
          <w:bottom w:val="single" w:sz="6" w:space="0" w:color="D6D4D4"/>
        </w:pBdr>
        <w:shd w:val="clear" w:color="auto" w:fill="FFFFFF"/>
        <w:spacing w:line="302" w:lineRule="atLeast"/>
        <w:textAlignment w:val="baseline"/>
        <w:outlineLvl w:val="1"/>
        <w:rPr>
          <w:b/>
          <w:bCs/>
          <w:color w:val="000000"/>
          <w:sz w:val="29"/>
          <w:szCs w:val="29"/>
        </w:rPr>
      </w:pPr>
      <w:r w:rsidRPr="00FE4F9A">
        <w:rPr>
          <w:b/>
          <w:bCs/>
          <w:color w:val="000000"/>
          <w:sz w:val="29"/>
          <w:szCs w:val="29"/>
        </w:rPr>
        <w:lastRenderedPageBreak/>
        <w:t>SECTION 2 - Rotor Moment of Inertia</w:t>
      </w:r>
    </w:p>
    <w:p w14:paraId="0B03B63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Arotor</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pi*Rrotor^2 - pi*(</w:t>
      </w:r>
      <w:proofErr w:type="spellStart"/>
      <w:r w:rsidRPr="00FE4F9A">
        <w:rPr>
          <w:rFonts w:ascii="Courier New" w:eastAsia="Times New Roman" w:hAnsi="Courier New" w:cs="Courier New"/>
          <w:color w:val="000000"/>
          <w:sz w:val="18"/>
          <w:szCs w:val="18"/>
        </w:rPr>
        <w:t>Wslot</w:t>
      </w:r>
      <w:proofErr w:type="spellEnd"/>
      <w:r w:rsidRPr="00FE4F9A">
        <w:rPr>
          <w:rFonts w:ascii="Courier New" w:eastAsia="Times New Roman" w:hAnsi="Courier New" w:cs="Courier New"/>
          <w:color w:val="000000"/>
          <w:sz w:val="18"/>
          <w:szCs w:val="18"/>
        </w:rPr>
        <w:t>/</w:t>
      </w:r>
      <w:proofErr w:type="gramStart"/>
      <w:r w:rsidRPr="00FE4F9A">
        <w:rPr>
          <w:rFonts w:ascii="Courier New" w:eastAsia="Times New Roman" w:hAnsi="Courier New" w:cs="Courier New"/>
          <w:color w:val="000000"/>
          <w:sz w:val="18"/>
          <w:szCs w:val="18"/>
        </w:rPr>
        <w:t>2)^</w:t>
      </w:r>
      <w:proofErr w:type="gramEnd"/>
      <w:r w:rsidRPr="00FE4F9A">
        <w:rPr>
          <w:rFonts w:ascii="Courier New" w:eastAsia="Times New Roman" w:hAnsi="Courier New" w:cs="Courier New"/>
          <w:color w:val="000000"/>
          <w:sz w:val="18"/>
          <w:szCs w:val="18"/>
        </w:rPr>
        <w:t>2;</w:t>
      </w:r>
    </w:p>
    <w:p w14:paraId="2872FD0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Asteel</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Arotor</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Nslot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Aslot</w:t>
      </w:r>
      <w:proofErr w:type="spellEnd"/>
      <w:r w:rsidRPr="00FE4F9A">
        <w:rPr>
          <w:rFonts w:ascii="Courier New" w:eastAsia="Times New Roman" w:hAnsi="Courier New" w:cs="Courier New"/>
          <w:color w:val="000000"/>
          <w:sz w:val="18"/>
          <w:szCs w:val="18"/>
        </w:rPr>
        <w:t>;</w:t>
      </w:r>
    </w:p>
    <w:p w14:paraId="5E62D31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Acopper</w:t>
      </w:r>
      <w:proofErr w:type="spellEnd"/>
      <w:r w:rsidRPr="00FE4F9A">
        <w:rPr>
          <w:rFonts w:ascii="Courier New" w:eastAsia="Times New Roman" w:hAnsi="Courier New" w:cs="Courier New"/>
          <w:color w:val="000000"/>
          <w:sz w:val="18"/>
          <w:szCs w:val="18"/>
        </w:rPr>
        <w:t xml:space="preserve"> = pi*(Dwire/</w:t>
      </w:r>
      <w:proofErr w:type="gramStart"/>
      <w:r w:rsidRPr="00FE4F9A">
        <w:rPr>
          <w:rFonts w:ascii="Courier New" w:eastAsia="Times New Roman" w:hAnsi="Courier New" w:cs="Courier New"/>
          <w:color w:val="000000"/>
          <w:sz w:val="18"/>
          <w:szCs w:val="18"/>
        </w:rPr>
        <w:t>2)^</w:t>
      </w:r>
      <w:proofErr w:type="gramEnd"/>
      <w:r w:rsidRPr="00FE4F9A">
        <w:rPr>
          <w:rFonts w:ascii="Courier New" w:eastAsia="Times New Roman" w:hAnsi="Courier New" w:cs="Courier New"/>
          <w:color w:val="000000"/>
          <w:sz w:val="18"/>
          <w:szCs w:val="18"/>
        </w:rPr>
        <w:t>2;</w:t>
      </w:r>
    </w:p>
    <w:p w14:paraId="1048B40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502F63D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Vsteel</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Asteel</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Lrotor</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mm^3</w:t>
      </w:r>
    </w:p>
    <w:p w14:paraId="4516B74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Vcopper</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Acopper</w:t>
      </w:r>
      <w:proofErr w:type="spellEnd"/>
      <w:r w:rsidRPr="00FE4F9A">
        <w:rPr>
          <w:rFonts w:ascii="Courier New" w:eastAsia="Times New Roman" w:hAnsi="Courier New" w:cs="Courier New"/>
          <w:color w:val="000000"/>
          <w:sz w:val="18"/>
          <w:szCs w:val="18"/>
        </w:rPr>
        <w:t xml:space="preserve"> * </w:t>
      </w:r>
      <w:proofErr w:type="spellStart"/>
      <w:proofErr w:type="gramStart"/>
      <w:r w:rsidRPr="00FE4F9A">
        <w:rPr>
          <w:rFonts w:ascii="Courier New" w:eastAsia="Times New Roman" w:hAnsi="Courier New" w:cs="Courier New"/>
          <w:color w:val="000000"/>
          <w:sz w:val="18"/>
          <w:szCs w:val="18"/>
        </w:rPr>
        <w:t>Lwire</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mm^3</w:t>
      </w:r>
    </w:p>
    <w:p w14:paraId="1382F0A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2156C47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densitySteel</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7850 / 1000^</w:t>
      </w:r>
      <w:proofErr w:type="gramStart"/>
      <w:r w:rsidRPr="00FE4F9A">
        <w:rPr>
          <w:rFonts w:ascii="Courier New" w:eastAsia="Times New Roman" w:hAnsi="Courier New" w:cs="Courier New"/>
          <w:color w:val="000000"/>
          <w:sz w:val="18"/>
          <w:szCs w:val="18"/>
        </w:rPr>
        <w:t xml:space="preserve">3;  </w:t>
      </w:r>
      <w:r w:rsidRPr="00FE4F9A">
        <w:rPr>
          <w:rFonts w:ascii="Courier New" w:eastAsia="Times New Roman" w:hAnsi="Courier New" w:cs="Courier New"/>
          <w:color w:val="228B22"/>
          <w:sz w:val="18"/>
          <w:szCs w:val="18"/>
          <w:bdr w:val="none" w:sz="0" w:space="0" w:color="auto" w:frame="1"/>
        </w:rPr>
        <w:t>%</w:t>
      </w:r>
      <w:proofErr w:type="gramEnd"/>
      <w:r w:rsidRPr="00FE4F9A">
        <w:rPr>
          <w:rFonts w:ascii="Courier New" w:eastAsia="Times New Roman" w:hAnsi="Courier New" w:cs="Courier New"/>
          <w:color w:val="228B22"/>
          <w:sz w:val="18"/>
          <w:szCs w:val="18"/>
          <w:bdr w:val="none" w:sz="0" w:space="0" w:color="auto" w:frame="1"/>
        </w:rPr>
        <w:t xml:space="preserve"> kg/mm^3</w:t>
      </w:r>
    </w:p>
    <w:p w14:paraId="18BB802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densityCopper</w:t>
      </w:r>
      <w:proofErr w:type="spellEnd"/>
      <w:r w:rsidRPr="00FE4F9A">
        <w:rPr>
          <w:rFonts w:ascii="Courier New" w:eastAsia="Times New Roman" w:hAnsi="Courier New" w:cs="Courier New"/>
          <w:color w:val="000000"/>
          <w:sz w:val="18"/>
          <w:szCs w:val="18"/>
        </w:rPr>
        <w:t xml:space="preserve"> = 8960 / 1000^</w:t>
      </w:r>
      <w:proofErr w:type="gramStart"/>
      <w:r w:rsidRPr="00FE4F9A">
        <w:rPr>
          <w:rFonts w:ascii="Courier New" w:eastAsia="Times New Roman" w:hAnsi="Courier New" w:cs="Courier New"/>
          <w:color w:val="000000"/>
          <w:sz w:val="18"/>
          <w:szCs w:val="18"/>
        </w:rPr>
        <w:t xml:space="preserve">3;  </w:t>
      </w:r>
      <w:r w:rsidRPr="00FE4F9A">
        <w:rPr>
          <w:rFonts w:ascii="Courier New" w:eastAsia="Times New Roman" w:hAnsi="Courier New" w:cs="Courier New"/>
          <w:color w:val="228B22"/>
          <w:sz w:val="18"/>
          <w:szCs w:val="18"/>
          <w:bdr w:val="none" w:sz="0" w:space="0" w:color="auto" w:frame="1"/>
        </w:rPr>
        <w:t>%</w:t>
      </w:r>
      <w:proofErr w:type="gramEnd"/>
      <w:r w:rsidRPr="00FE4F9A">
        <w:rPr>
          <w:rFonts w:ascii="Courier New" w:eastAsia="Times New Roman" w:hAnsi="Courier New" w:cs="Courier New"/>
          <w:color w:val="228B22"/>
          <w:sz w:val="18"/>
          <w:szCs w:val="18"/>
          <w:bdr w:val="none" w:sz="0" w:space="0" w:color="auto" w:frame="1"/>
        </w:rPr>
        <w:t xml:space="preserve"> kg/mm^3</w:t>
      </w:r>
    </w:p>
    <w:p w14:paraId="6C30A5E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215A205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massSteel</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Vsteel</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densitySteel</w:t>
      </w:r>
      <w:proofErr w:type="spellEnd"/>
      <w:r w:rsidRPr="00FE4F9A">
        <w:rPr>
          <w:rFonts w:ascii="Courier New" w:eastAsia="Times New Roman" w:hAnsi="Courier New" w:cs="Courier New"/>
          <w:color w:val="000000"/>
          <w:sz w:val="18"/>
          <w:szCs w:val="18"/>
        </w:rPr>
        <w:t>;</w:t>
      </w:r>
    </w:p>
    <w:p w14:paraId="19972F6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massCopper</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Vcopper</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densityCopper</w:t>
      </w:r>
      <w:proofErr w:type="spellEnd"/>
      <w:r w:rsidRPr="00FE4F9A">
        <w:rPr>
          <w:rFonts w:ascii="Courier New" w:eastAsia="Times New Roman" w:hAnsi="Courier New" w:cs="Courier New"/>
          <w:color w:val="000000"/>
          <w:sz w:val="18"/>
          <w:szCs w:val="18"/>
        </w:rPr>
        <w:t>;</w:t>
      </w:r>
    </w:p>
    <w:p w14:paraId="58014F3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massRotor</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massSteel</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massCopper</w:t>
      </w:r>
      <w:proofErr w:type="spellEnd"/>
      <w:r w:rsidRPr="00FE4F9A">
        <w:rPr>
          <w:rFonts w:ascii="Courier New" w:eastAsia="Times New Roman" w:hAnsi="Courier New" w:cs="Courier New"/>
          <w:color w:val="000000"/>
          <w:sz w:val="18"/>
          <w:szCs w:val="18"/>
        </w:rPr>
        <w:t>;</w:t>
      </w:r>
    </w:p>
    <w:p w14:paraId="4547D20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6F52595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R1 = (</w:t>
      </w:r>
      <w:proofErr w:type="spellStart"/>
      <w:r w:rsidRPr="00FE4F9A">
        <w:rPr>
          <w:rFonts w:ascii="Courier New" w:eastAsia="Times New Roman" w:hAnsi="Courier New" w:cs="Courier New"/>
          <w:color w:val="000000"/>
          <w:sz w:val="18"/>
          <w:szCs w:val="18"/>
        </w:rPr>
        <w:t>Wslot</w:t>
      </w:r>
      <w:proofErr w:type="spellEnd"/>
      <w:r w:rsidRPr="00FE4F9A">
        <w:rPr>
          <w:rFonts w:ascii="Courier New" w:eastAsia="Times New Roman" w:hAnsi="Courier New" w:cs="Courier New"/>
          <w:color w:val="000000"/>
          <w:sz w:val="18"/>
          <w:szCs w:val="18"/>
        </w:rPr>
        <w:t xml:space="preserve">/2) / </w:t>
      </w:r>
      <w:proofErr w:type="gramStart"/>
      <w:r w:rsidRPr="00FE4F9A">
        <w:rPr>
          <w:rFonts w:ascii="Courier New" w:eastAsia="Times New Roman" w:hAnsi="Courier New" w:cs="Courier New"/>
          <w:color w:val="000000"/>
          <w:sz w:val="18"/>
          <w:szCs w:val="18"/>
        </w:rPr>
        <w:t xml:space="preserve">1000;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Inner radius (m)</w:t>
      </w:r>
    </w:p>
    <w:p w14:paraId="453990C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R2 = </w:t>
      </w:r>
      <w:proofErr w:type="spellStart"/>
      <w:r w:rsidRPr="00FE4F9A">
        <w:rPr>
          <w:rFonts w:ascii="Courier New" w:eastAsia="Times New Roman" w:hAnsi="Courier New" w:cs="Courier New"/>
          <w:color w:val="000000"/>
          <w:sz w:val="18"/>
          <w:szCs w:val="18"/>
        </w:rPr>
        <w:t>Rrotor</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 xml:space="preserve">1000;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Outer radius (m)</w:t>
      </w:r>
    </w:p>
    <w:p w14:paraId="4C73209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J  =</w:t>
      </w:r>
      <w:proofErr w:type="gramEnd"/>
      <w:r w:rsidRPr="00FE4F9A">
        <w:rPr>
          <w:rFonts w:ascii="Courier New" w:eastAsia="Times New Roman" w:hAnsi="Courier New" w:cs="Courier New"/>
          <w:color w:val="000000"/>
          <w:sz w:val="18"/>
          <w:szCs w:val="18"/>
        </w:rPr>
        <w:t xml:space="preserve"> 0.5 * </w:t>
      </w:r>
      <w:proofErr w:type="spellStart"/>
      <w:r w:rsidRPr="00FE4F9A">
        <w:rPr>
          <w:rFonts w:ascii="Courier New" w:eastAsia="Times New Roman" w:hAnsi="Courier New" w:cs="Courier New"/>
          <w:color w:val="000000"/>
          <w:sz w:val="18"/>
          <w:szCs w:val="18"/>
        </w:rPr>
        <w:t>massRotor</w:t>
      </w:r>
      <w:proofErr w:type="spellEnd"/>
      <w:r w:rsidRPr="00FE4F9A">
        <w:rPr>
          <w:rFonts w:ascii="Courier New" w:eastAsia="Times New Roman" w:hAnsi="Courier New" w:cs="Courier New"/>
          <w:color w:val="000000"/>
          <w:sz w:val="18"/>
          <w:szCs w:val="18"/>
        </w:rPr>
        <w:t xml:space="preserve"> * (R1^2 + R2^2);</w:t>
      </w:r>
    </w:p>
    <w:p w14:paraId="77B630F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2380A9E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Rotor Inertia ==='</w:t>
      </w:r>
      <w:r w:rsidRPr="00FE4F9A">
        <w:rPr>
          <w:rFonts w:ascii="Courier New" w:eastAsia="Times New Roman" w:hAnsi="Courier New" w:cs="Courier New"/>
          <w:color w:val="000000"/>
          <w:sz w:val="18"/>
          <w:szCs w:val="18"/>
        </w:rPr>
        <w:t>);</w:t>
      </w:r>
    </w:p>
    <w:p w14:paraId="1A03C63C"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xml:space="preserve">'Rotor </w:t>
      </w:r>
      <w:proofErr w:type="gramStart"/>
      <w:r w:rsidRPr="00FE4F9A">
        <w:rPr>
          <w:rFonts w:ascii="Courier New" w:eastAsia="Times New Roman" w:hAnsi="Courier New" w:cs="Courier New"/>
          <w:color w:val="A020F0"/>
          <w:sz w:val="18"/>
          <w:szCs w:val="18"/>
          <w:bdr w:val="none" w:sz="0" w:space="0" w:color="auto" w:frame="1"/>
        </w:rPr>
        <w:t>mass :</w:t>
      </w:r>
      <w:proofErr w:type="gramEnd"/>
      <w:r w:rsidRPr="00FE4F9A">
        <w:rPr>
          <w:rFonts w:ascii="Courier New" w:eastAsia="Times New Roman" w:hAnsi="Courier New" w:cs="Courier New"/>
          <w:color w:val="A020F0"/>
          <w:sz w:val="18"/>
          <w:szCs w:val="18"/>
          <w:bdr w:val="none" w:sz="0" w:space="0" w:color="auto" w:frame="1"/>
        </w:rPr>
        <w:t xml:space="preserve"> %.6f kg'</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massRotor</w:t>
      </w:r>
      <w:proofErr w:type="spellEnd"/>
      <w:r w:rsidRPr="00FE4F9A">
        <w:rPr>
          <w:rFonts w:ascii="Courier New" w:eastAsia="Times New Roman" w:hAnsi="Courier New" w:cs="Courier New"/>
          <w:color w:val="000000"/>
          <w:sz w:val="18"/>
          <w:szCs w:val="18"/>
        </w:rPr>
        <w:t>));</w:t>
      </w:r>
    </w:p>
    <w:p w14:paraId="1DD8BD2C"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xml:space="preserve">'Inertia </w:t>
      </w:r>
      <w:proofErr w:type="gramStart"/>
      <w:r w:rsidRPr="00FE4F9A">
        <w:rPr>
          <w:rFonts w:ascii="Courier New" w:eastAsia="Times New Roman" w:hAnsi="Courier New" w:cs="Courier New"/>
          <w:color w:val="A020F0"/>
          <w:sz w:val="18"/>
          <w:szCs w:val="18"/>
          <w:bdr w:val="none" w:sz="0" w:space="0" w:color="auto" w:frame="1"/>
        </w:rPr>
        <w:t>J  :</w:t>
      </w:r>
      <w:proofErr w:type="gramEnd"/>
      <w:r w:rsidRPr="00FE4F9A">
        <w:rPr>
          <w:rFonts w:ascii="Courier New" w:eastAsia="Times New Roman" w:hAnsi="Courier New" w:cs="Courier New"/>
          <w:color w:val="A020F0"/>
          <w:sz w:val="18"/>
          <w:szCs w:val="18"/>
          <w:bdr w:val="none" w:sz="0" w:space="0" w:color="auto" w:frame="1"/>
        </w:rPr>
        <w:t xml:space="preserve"> %.4e kg.m^2'</w:t>
      </w:r>
      <w:r w:rsidRPr="00FE4F9A">
        <w:rPr>
          <w:rFonts w:ascii="Courier New" w:eastAsia="Times New Roman" w:hAnsi="Courier New" w:cs="Courier New"/>
          <w:color w:val="000000"/>
          <w:sz w:val="18"/>
          <w:szCs w:val="18"/>
        </w:rPr>
        <w:t>, J));</w:t>
      </w:r>
    </w:p>
    <w:p w14:paraId="1EDDFE8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w:t>
      </w:r>
      <w:r w:rsidRPr="00FE4F9A">
        <w:rPr>
          <w:rFonts w:ascii="Courier New" w:eastAsia="Times New Roman" w:hAnsi="Courier New" w:cs="Courier New"/>
          <w:color w:val="000000"/>
          <w:sz w:val="18"/>
          <w:szCs w:val="18"/>
        </w:rPr>
        <w:t>);</w:t>
      </w:r>
    </w:p>
    <w:p w14:paraId="45795336" w14:textId="77777777" w:rsidR="00FE4F9A" w:rsidRPr="00FE4F9A" w:rsidRDefault="00FE4F9A" w:rsidP="00FE4F9A">
      <w:pPr>
        <w:pBdr>
          <w:bottom w:val="single" w:sz="6" w:space="0" w:color="D6D4D4"/>
        </w:pBdr>
        <w:shd w:val="clear" w:color="auto" w:fill="FFFFFF"/>
        <w:spacing w:line="302" w:lineRule="atLeast"/>
        <w:textAlignment w:val="baseline"/>
        <w:outlineLvl w:val="1"/>
        <w:rPr>
          <w:b/>
          <w:bCs/>
          <w:color w:val="000000"/>
          <w:sz w:val="29"/>
          <w:szCs w:val="29"/>
        </w:rPr>
      </w:pPr>
      <w:r w:rsidRPr="00FE4F9A">
        <w:rPr>
          <w:b/>
          <w:bCs/>
          <w:color w:val="000000"/>
          <w:sz w:val="29"/>
          <w:szCs w:val="29"/>
        </w:rPr>
        <w:t>SECTION 3 - Interactive Voltage Selection</w:t>
      </w:r>
    </w:p>
    <w:p w14:paraId="5A7A08D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Voltage Scenario Setup ---'</w:t>
      </w:r>
      <w:r w:rsidRPr="00FE4F9A">
        <w:rPr>
          <w:rFonts w:ascii="Courier New" w:eastAsia="Times New Roman" w:hAnsi="Courier New" w:cs="Courier New"/>
          <w:color w:val="000000"/>
          <w:sz w:val="18"/>
          <w:szCs w:val="18"/>
        </w:rPr>
        <w:t>);</w:t>
      </w:r>
    </w:p>
    <w:p w14:paraId="16B32D1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V_input</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input(</w:t>
      </w:r>
      <w:proofErr w:type="gramEnd"/>
      <w:r w:rsidRPr="00FE4F9A">
        <w:rPr>
          <w:rFonts w:ascii="Courier New" w:eastAsia="Times New Roman" w:hAnsi="Courier New" w:cs="Courier New"/>
          <w:color w:val="A020F0"/>
          <w:sz w:val="18"/>
          <w:szCs w:val="18"/>
          <w:bdr w:val="none" w:sz="0" w:space="0" w:color="auto" w:frame="1"/>
        </w:rPr>
        <w:t>'Enter standard supply voltage in V [press Enter for 6.09 V]: '</w:t>
      </w:r>
      <w:r w:rsidRPr="00FE4F9A">
        <w:rPr>
          <w:rFonts w:ascii="Courier New" w:eastAsia="Times New Roman" w:hAnsi="Courier New" w:cs="Courier New"/>
          <w:color w:val="000000"/>
          <w:sz w:val="18"/>
          <w:szCs w:val="18"/>
        </w:rPr>
        <w:t>);</w:t>
      </w:r>
    </w:p>
    <w:p w14:paraId="72D5187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if</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isempty</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V_input</w:t>
      </w:r>
      <w:proofErr w:type="spellEnd"/>
      <w:r w:rsidRPr="00FE4F9A">
        <w:rPr>
          <w:rFonts w:ascii="Courier New" w:eastAsia="Times New Roman" w:hAnsi="Courier New" w:cs="Courier New"/>
          <w:color w:val="000000"/>
          <w:sz w:val="18"/>
          <w:szCs w:val="18"/>
        </w:rPr>
        <w:t>)</w:t>
      </w:r>
    </w:p>
    <w:p w14:paraId="7418F3B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V_standard</w:t>
      </w:r>
      <w:proofErr w:type="spellEnd"/>
      <w:r w:rsidRPr="00FE4F9A">
        <w:rPr>
          <w:rFonts w:ascii="Courier New" w:eastAsia="Times New Roman" w:hAnsi="Courier New" w:cs="Courier New"/>
          <w:color w:val="000000"/>
          <w:sz w:val="18"/>
          <w:szCs w:val="18"/>
        </w:rPr>
        <w:t xml:space="preserve"> = 6.09;</w:t>
      </w:r>
    </w:p>
    <w:p w14:paraId="7C4A5C7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else</w:t>
      </w:r>
    </w:p>
    <w:p w14:paraId="4BCA28D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V_standard</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V_input</w:t>
      </w:r>
      <w:proofErr w:type="spellEnd"/>
      <w:r w:rsidRPr="00FE4F9A">
        <w:rPr>
          <w:rFonts w:ascii="Courier New" w:eastAsia="Times New Roman" w:hAnsi="Courier New" w:cs="Courier New"/>
          <w:color w:val="000000"/>
          <w:sz w:val="18"/>
          <w:szCs w:val="18"/>
        </w:rPr>
        <w:t>;</w:t>
      </w:r>
    </w:p>
    <w:p w14:paraId="258E3B7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5C8D13C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'Standard supply voltage set to: %.2f V'</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V_standard</w:t>
      </w:r>
      <w:proofErr w:type="spellEnd"/>
      <w:r w:rsidRPr="00FE4F9A">
        <w:rPr>
          <w:rFonts w:ascii="Courier New" w:eastAsia="Times New Roman" w:hAnsi="Courier New" w:cs="Courier New"/>
          <w:color w:val="000000"/>
          <w:sz w:val="18"/>
          <w:szCs w:val="18"/>
        </w:rPr>
        <w:t>));</w:t>
      </w:r>
    </w:p>
    <w:p w14:paraId="2B3BE22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335FC27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Ia_limit</w:t>
      </w:r>
      <w:proofErr w:type="spellEnd"/>
      <w:r w:rsidRPr="00FE4F9A">
        <w:rPr>
          <w:rFonts w:ascii="Courier New" w:eastAsia="Times New Roman" w:hAnsi="Courier New" w:cs="Courier New"/>
          <w:color w:val="000000"/>
          <w:sz w:val="18"/>
          <w:szCs w:val="18"/>
        </w:rPr>
        <w:t xml:space="preserve">    = 5.0;</w:t>
      </w:r>
    </w:p>
    <w:p w14:paraId="7BB52AD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V_regulated</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Ia_limit</w:t>
      </w:r>
      <w:proofErr w:type="spellEnd"/>
      <w:r w:rsidRPr="00FE4F9A">
        <w:rPr>
          <w:rFonts w:ascii="Courier New" w:eastAsia="Times New Roman" w:hAnsi="Courier New" w:cs="Courier New"/>
          <w:color w:val="000000"/>
          <w:sz w:val="18"/>
          <w:szCs w:val="18"/>
        </w:rPr>
        <w:t xml:space="preserve"> * Ra) - 0.01;</w:t>
      </w:r>
    </w:p>
    <w:p w14:paraId="7038AC5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'Regulated supply voltage (5 A startup limit): %.2f V'</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V_regulated</w:t>
      </w:r>
      <w:proofErr w:type="spellEnd"/>
      <w:r w:rsidRPr="00FE4F9A">
        <w:rPr>
          <w:rFonts w:ascii="Courier New" w:eastAsia="Times New Roman" w:hAnsi="Courier New" w:cs="Courier New"/>
          <w:color w:val="000000"/>
          <w:sz w:val="18"/>
          <w:szCs w:val="18"/>
        </w:rPr>
        <w:t>));</w:t>
      </w:r>
    </w:p>
    <w:p w14:paraId="4937FE0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w:t>
      </w:r>
      <w:r w:rsidRPr="00FE4F9A">
        <w:rPr>
          <w:rFonts w:ascii="Courier New" w:eastAsia="Times New Roman" w:hAnsi="Courier New" w:cs="Courier New"/>
          <w:color w:val="000000"/>
          <w:sz w:val="18"/>
          <w:szCs w:val="18"/>
        </w:rPr>
        <w:t>);</w:t>
      </w:r>
    </w:p>
    <w:p w14:paraId="0419924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640DCD63"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Vsupply_list</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V_standard</w:t>
      </w:r>
      <w:proofErr w:type="spell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V_regulated</w:t>
      </w:r>
      <w:proofErr w:type="spellEnd"/>
      <w:r w:rsidRPr="00FE4F9A">
        <w:rPr>
          <w:rFonts w:ascii="Courier New" w:eastAsia="Times New Roman" w:hAnsi="Courier New" w:cs="Courier New"/>
          <w:color w:val="000000"/>
          <w:sz w:val="18"/>
          <w:szCs w:val="18"/>
        </w:rPr>
        <w:t>];</w:t>
      </w:r>
    </w:p>
    <w:p w14:paraId="008D4B2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nV</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length(</w:t>
      </w:r>
      <w:proofErr w:type="spellStart"/>
      <w:proofErr w:type="gramEnd"/>
      <w:r w:rsidRPr="00FE4F9A">
        <w:rPr>
          <w:rFonts w:ascii="Courier New" w:eastAsia="Times New Roman" w:hAnsi="Courier New" w:cs="Courier New"/>
          <w:color w:val="000000"/>
          <w:sz w:val="18"/>
          <w:szCs w:val="18"/>
        </w:rPr>
        <w:t>Vsupply_list</w:t>
      </w:r>
      <w:proofErr w:type="spellEnd"/>
      <w:r w:rsidRPr="00FE4F9A">
        <w:rPr>
          <w:rFonts w:ascii="Courier New" w:eastAsia="Times New Roman" w:hAnsi="Courier New" w:cs="Courier New"/>
          <w:color w:val="000000"/>
          <w:sz w:val="18"/>
          <w:szCs w:val="18"/>
        </w:rPr>
        <w:t>);</w:t>
      </w:r>
    </w:p>
    <w:p w14:paraId="4787BD4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3D751E8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 {</w:t>
      </w:r>
      <w:proofErr w:type="spellStart"/>
      <w:proofErr w:type="gram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'Standard (%.2f V)'</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V_standard</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0000FF"/>
          <w:sz w:val="18"/>
          <w:szCs w:val="18"/>
          <w:bdr w:val="none" w:sz="0" w:space="0" w:color="auto" w:frame="1"/>
        </w:rPr>
        <w:t>...</w:t>
      </w:r>
    </w:p>
    <w:p w14:paraId="51217FF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'Regulated (%.2f V, 5A limit)'</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V_regulated</w:t>
      </w:r>
      <w:proofErr w:type="spellEnd"/>
      <w:r w:rsidRPr="00FE4F9A">
        <w:rPr>
          <w:rFonts w:ascii="Courier New" w:eastAsia="Times New Roman" w:hAnsi="Courier New" w:cs="Courier New"/>
          <w:color w:val="000000"/>
          <w:sz w:val="18"/>
          <w:szCs w:val="18"/>
        </w:rPr>
        <w:t>)};</w:t>
      </w:r>
    </w:p>
    <w:p w14:paraId="0D369C1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 xml:space="preserve"> = {</w:t>
      </w:r>
      <w:r w:rsidRPr="00FE4F9A">
        <w:rPr>
          <w:rFonts w:ascii="Courier New" w:eastAsia="Times New Roman" w:hAnsi="Courier New" w:cs="Courier New"/>
          <w:color w:val="A020F0"/>
          <w:sz w:val="18"/>
          <w:szCs w:val="18"/>
          <w:bdr w:val="none" w:sz="0" w:space="0" w:color="auto" w:frame="1"/>
        </w:rPr>
        <w:t>'b'</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'r'</w:t>
      </w:r>
      <w:r w:rsidRPr="00FE4F9A">
        <w:rPr>
          <w:rFonts w:ascii="Courier New" w:eastAsia="Times New Roman" w:hAnsi="Courier New" w:cs="Courier New"/>
          <w:color w:val="000000"/>
          <w:sz w:val="18"/>
          <w:szCs w:val="18"/>
        </w:rPr>
        <w:t>};</w:t>
      </w:r>
    </w:p>
    <w:p w14:paraId="030F002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71851A2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228B22"/>
          <w:sz w:val="18"/>
          <w:szCs w:val="18"/>
          <w:bdr w:val="none" w:sz="0" w:space="0" w:color="auto" w:frame="1"/>
        </w:rPr>
        <w:t>% Simulation time parameters</w:t>
      </w:r>
    </w:p>
    <w:p w14:paraId="1A482E8C"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sim_</w:t>
      </w:r>
      <w:proofErr w:type="gramStart"/>
      <w:r w:rsidRPr="00FE4F9A">
        <w:rPr>
          <w:rFonts w:ascii="Courier New" w:eastAsia="Times New Roman" w:hAnsi="Courier New" w:cs="Courier New"/>
          <w:color w:val="000000"/>
          <w:sz w:val="18"/>
          <w:szCs w:val="18"/>
        </w:rPr>
        <w:t>time</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30;</w:t>
      </w:r>
    </w:p>
    <w:p w14:paraId="5E2E711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timesteps = 1000;</w:t>
      </w:r>
    </w:p>
    <w:p w14:paraId="36B4B2E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dt = </w:t>
      </w:r>
      <w:proofErr w:type="spellStart"/>
      <w:r w:rsidRPr="00FE4F9A">
        <w:rPr>
          <w:rFonts w:ascii="Courier New" w:eastAsia="Times New Roman" w:hAnsi="Courier New" w:cs="Courier New"/>
          <w:color w:val="000000"/>
          <w:sz w:val="18"/>
          <w:szCs w:val="18"/>
        </w:rPr>
        <w:t>sim_time</w:t>
      </w:r>
      <w:proofErr w:type="spellEnd"/>
      <w:r w:rsidRPr="00FE4F9A">
        <w:rPr>
          <w:rFonts w:ascii="Courier New" w:eastAsia="Times New Roman" w:hAnsi="Courier New" w:cs="Courier New"/>
          <w:color w:val="000000"/>
          <w:sz w:val="18"/>
          <w:szCs w:val="18"/>
        </w:rPr>
        <w:t xml:space="preserve"> / timesteps;</w:t>
      </w:r>
    </w:p>
    <w:p w14:paraId="4D4123C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t  =</w:t>
      </w:r>
      <w:proofErr w:type="gramEnd"/>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linspace</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0, </w:t>
      </w:r>
      <w:proofErr w:type="spellStart"/>
      <w:r w:rsidRPr="00FE4F9A">
        <w:rPr>
          <w:rFonts w:ascii="Courier New" w:eastAsia="Times New Roman" w:hAnsi="Courier New" w:cs="Courier New"/>
          <w:color w:val="000000"/>
          <w:sz w:val="18"/>
          <w:szCs w:val="18"/>
        </w:rPr>
        <w:t>sim_time</w:t>
      </w:r>
      <w:proofErr w:type="spellEnd"/>
      <w:r w:rsidRPr="00FE4F9A">
        <w:rPr>
          <w:rFonts w:ascii="Courier New" w:eastAsia="Times New Roman" w:hAnsi="Courier New" w:cs="Courier New"/>
          <w:color w:val="000000"/>
          <w:sz w:val="18"/>
          <w:szCs w:val="18"/>
        </w:rPr>
        <w:t>, timesteps);</w:t>
      </w:r>
    </w:p>
    <w:p w14:paraId="5707A3C0" w14:textId="77777777" w:rsidR="00FE4F9A" w:rsidRPr="00FE4F9A" w:rsidRDefault="00FE4F9A" w:rsidP="00FE4F9A">
      <w:pPr>
        <w:pBdr>
          <w:bottom w:val="single" w:sz="6" w:space="0" w:color="D6D4D4"/>
        </w:pBdr>
        <w:shd w:val="clear" w:color="auto" w:fill="FFFFFF"/>
        <w:spacing w:line="302" w:lineRule="atLeast"/>
        <w:textAlignment w:val="baseline"/>
        <w:outlineLvl w:val="1"/>
        <w:rPr>
          <w:b/>
          <w:bCs/>
          <w:color w:val="000000"/>
          <w:sz w:val="29"/>
          <w:szCs w:val="29"/>
        </w:rPr>
      </w:pPr>
      <w:r w:rsidRPr="00FE4F9A">
        <w:rPr>
          <w:b/>
          <w:bCs/>
          <w:color w:val="000000"/>
          <w:sz w:val="29"/>
          <w:szCs w:val="29"/>
        </w:rPr>
        <w:t>SECTION 4 - Pre-Allocate Result Matrices</w:t>
      </w:r>
    </w:p>
    <w:p w14:paraId="5B21D7A3"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nm_mat</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zeros(</w:t>
      </w:r>
      <w:proofErr w:type="spellStart"/>
      <w:proofErr w:type="gramEnd"/>
      <w:r w:rsidRPr="00FE4F9A">
        <w:rPr>
          <w:rFonts w:ascii="Courier New" w:eastAsia="Times New Roman" w:hAnsi="Courier New" w:cs="Courier New"/>
          <w:color w:val="000000"/>
          <w:sz w:val="18"/>
          <w:szCs w:val="18"/>
        </w:rPr>
        <w:t>nV</w:t>
      </w:r>
      <w:proofErr w:type="spellEnd"/>
      <w:r w:rsidRPr="00FE4F9A">
        <w:rPr>
          <w:rFonts w:ascii="Courier New" w:eastAsia="Times New Roman" w:hAnsi="Courier New" w:cs="Courier New"/>
          <w:color w:val="000000"/>
          <w:sz w:val="18"/>
          <w:szCs w:val="18"/>
        </w:rPr>
        <w:t>, timesteps);</w:t>
      </w:r>
    </w:p>
    <w:p w14:paraId="3C5A6EB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Ia_mat</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zeros(</w:t>
      </w:r>
      <w:proofErr w:type="spellStart"/>
      <w:proofErr w:type="gramEnd"/>
      <w:r w:rsidRPr="00FE4F9A">
        <w:rPr>
          <w:rFonts w:ascii="Courier New" w:eastAsia="Times New Roman" w:hAnsi="Courier New" w:cs="Courier New"/>
          <w:color w:val="000000"/>
          <w:sz w:val="18"/>
          <w:szCs w:val="18"/>
        </w:rPr>
        <w:t>nV</w:t>
      </w:r>
      <w:proofErr w:type="spellEnd"/>
      <w:r w:rsidRPr="00FE4F9A">
        <w:rPr>
          <w:rFonts w:ascii="Courier New" w:eastAsia="Times New Roman" w:hAnsi="Courier New" w:cs="Courier New"/>
          <w:color w:val="000000"/>
          <w:sz w:val="18"/>
          <w:szCs w:val="18"/>
        </w:rPr>
        <w:t>, timesteps);</w:t>
      </w:r>
    </w:p>
    <w:p w14:paraId="74564EE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Ea_mat</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zeros(</w:t>
      </w:r>
      <w:proofErr w:type="spellStart"/>
      <w:proofErr w:type="gramEnd"/>
      <w:r w:rsidRPr="00FE4F9A">
        <w:rPr>
          <w:rFonts w:ascii="Courier New" w:eastAsia="Times New Roman" w:hAnsi="Courier New" w:cs="Courier New"/>
          <w:color w:val="000000"/>
          <w:sz w:val="18"/>
          <w:szCs w:val="18"/>
        </w:rPr>
        <w:t>nV</w:t>
      </w:r>
      <w:proofErr w:type="spellEnd"/>
      <w:r w:rsidRPr="00FE4F9A">
        <w:rPr>
          <w:rFonts w:ascii="Courier New" w:eastAsia="Times New Roman" w:hAnsi="Courier New" w:cs="Courier New"/>
          <w:color w:val="000000"/>
          <w:sz w:val="18"/>
          <w:szCs w:val="18"/>
        </w:rPr>
        <w:t>, timesteps);</w:t>
      </w:r>
    </w:p>
    <w:p w14:paraId="2E1DC76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tauInd_mat</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zeros(</w:t>
      </w:r>
      <w:proofErr w:type="spellStart"/>
      <w:proofErr w:type="gramEnd"/>
      <w:r w:rsidRPr="00FE4F9A">
        <w:rPr>
          <w:rFonts w:ascii="Courier New" w:eastAsia="Times New Roman" w:hAnsi="Courier New" w:cs="Courier New"/>
          <w:color w:val="000000"/>
          <w:sz w:val="18"/>
          <w:szCs w:val="18"/>
        </w:rPr>
        <w:t>nV</w:t>
      </w:r>
      <w:proofErr w:type="spellEnd"/>
      <w:r w:rsidRPr="00FE4F9A">
        <w:rPr>
          <w:rFonts w:ascii="Courier New" w:eastAsia="Times New Roman" w:hAnsi="Courier New" w:cs="Courier New"/>
          <w:color w:val="000000"/>
          <w:sz w:val="18"/>
          <w:szCs w:val="18"/>
        </w:rPr>
        <w:t>, timesteps);</w:t>
      </w:r>
    </w:p>
    <w:p w14:paraId="4777084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Alpha_mat</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zeros(</w:t>
      </w:r>
      <w:proofErr w:type="spellStart"/>
      <w:proofErr w:type="gramEnd"/>
      <w:r w:rsidRPr="00FE4F9A">
        <w:rPr>
          <w:rFonts w:ascii="Courier New" w:eastAsia="Times New Roman" w:hAnsi="Courier New" w:cs="Courier New"/>
          <w:color w:val="000000"/>
          <w:sz w:val="18"/>
          <w:szCs w:val="18"/>
        </w:rPr>
        <w:t>nV</w:t>
      </w:r>
      <w:proofErr w:type="spellEnd"/>
      <w:r w:rsidRPr="00FE4F9A">
        <w:rPr>
          <w:rFonts w:ascii="Courier New" w:eastAsia="Times New Roman" w:hAnsi="Courier New" w:cs="Courier New"/>
          <w:color w:val="000000"/>
          <w:sz w:val="18"/>
          <w:szCs w:val="18"/>
        </w:rPr>
        <w:t>, timesteps);</w:t>
      </w:r>
    </w:p>
    <w:p w14:paraId="3C85EB3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Pmech_mat</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zeros(</w:t>
      </w:r>
      <w:proofErr w:type="spellStart"/>
      <w:proofErr w:type="gramEnd"/>
      <w:r w:rsidRPr="00FE4F9A">
        <w:rPr>
          <w:rFonts w:ascii="Courier New" w:eastAsia="Times New Roman" w:hAnsi="Courier New" w:cs="Courier New"/>
          <w:color w:val="000000"/>
          <w:sz w:val="18"/>
          <w:szCs w:val="18"/>
        </w:rPr>
        <w:t>nV</w:t>
      </w:r>
      <w:proofErr w:type="spellEnd"/>
      <w:r w:rsidRPr="00FE4F9A">
        <w:rPr>
          <w:rFonts w:ascii="Courier New" w:eastAsia="Times New Roman" w:hAnsi="Courier New" w:cs="Courier New"/>
          <w:color w:val="000000"/>
          <w:sz w:val="18"/>
          <w:szCs w:val="18"/>
        </w:rPr>
        <w:t>, timesteps);</w:t>
      </w:r>
    </w:p>
    <w:p w14:paraId="789E02E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Pload_mat</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zeros(</w:t>
      </w:r>
      <w:proofErr w:type="spellStart"/>
      <w:proofErr w:type="gramEnd"/>
      <w:r w:rsidRPr="00FE4F9A">
        <w:rPr>
          <w:rFonts w:ascii="Courier New" w:eastAsia="Times New Roman" w:hAnsi="Courier New" w:cs="Courier New"/>
          <w:color w:val="000000"/>
          <w:sz w:val="18"/>
          <w:szCs w:val="18"/>
        </w:rPr>
        <w:t>nV</w:t>
      </w:r>
      <w:proofErr w:type="spellEnd"/>
      <w:r w:rsidRPr="00FE4F9A">
        <w:rPr>
          <w:rFonts w:ascii="Courier New" w:eastAsia="Times New Roman" w:hAnsi="Courier New" w:cs="Courier New"/>
          <w:color w:val="000000"/>
          <w:sz w:val="18"/>
          <w:szCs w:val="18"/>
        </w:rPr>
        <w:t>, timesteps);</w:t>
      </w:r>
    </w:p>
    <w:p w14:paraId="60E3761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Efficiency_mat</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zeros(</w:t>
      </w:r>
      <w:proofErr w:type="spellStart"/>
      <w:proofErr w:type="gramEnd"/>
      <w:r w:rsidRPr="00FE4F9A">
        <w:rPr>
          <w:rFonts w:ascii="Courier New" w:eastAsia="Times New Roman" w:hAnsi="Courier New" w:cs="Courier New"/>
          <w:color w:val="000000"/>
          <w:sz w:val="18"/>
          <w:szCs w:val="18"/>
        </w:rPr>
        <w:t>nV</w:t>
      </w:r>
      <w:proofErr w:type="spellEnd"/>
      <w:r w:rsidRPr="00FE4F9A">
        <w:rPr>
          <w:rFonts w:ascii="Courier New" w:eastAsia="Times New Roman" w:hAnsi="Courier New" w:cs="Courier New"/>
          <w:color w:val="000000"/>
          <w:sz w:val="18"/>
          <w:szCs w:val="18"/>
        </w:rPr>
        <w:t>, timesteps);</w:t>
      </w:r>
    </w:p>
    <w:p w14:paraId="1137614D" w14:textId="77777777" w:rsidR="00FE4F9A" w:rsidRPr="00FE4F9A" w:rsidRDefault="00FE4F9A" w:rsidP="00FE4F9A">
      <w:pPr>
        <w:pBdr>
          <w:bottom w:val="single" w:sz="6" w:space="0" w:color="D6D4D4"/>
        </w:pBdr>
        <w:shd w:val="clear" w:color="auto" w:fill="FFFFFF"/>
        <w:spacing w:line="302" w:lineRule="atLeast"/>
        <w:textAlignment w:val="baseline"/>
        <w:outlineLvl w:val="1"/>
        <w:rPr>
          <w:b/>
          <w:bCs/>
          <w:color w:val="000000"/>
          <w:sz w:val="29"/>
          <w:szCs w:val="29"/>
        </w:rPr>
      </w:pPr>
      <w:r w:rsidRPr="00FE4F9A">
        <w:rPr>
          <w:b/>
          <w:bCs/>
          <w:color w:val="000000"/>
          <w:sz w:val="29"/>
          <w:szCs w:val="29"/>
        </w:rPr>
        <w:t>SECTION 5 - Forward Euler Time-Domain Simulation</w:t>
      </w:r>
    </w:p>
    <w:p w14:paraId="149C78E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lastRenderedPageBreak/>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51D6022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Vs = </w:t>
      </w:r>
      <w:proofErr w:type="spellStart"/>
      <w:r w:rsidRPr="00FE4F9A">
        <w:rPr>
          <w:rFonts w:ascii="Courier New" w:eastAsia="Times New Roman" w:hAnsi="Courier New" w:cs="Courier New"/>
          <w:color w:val="000000"/>
          <w:sz w:val="18"/>
          <w:szCs w:val="18"/>
        </w:rPr>
        <w:t>Vsupply_list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
    <w:p w14:paraId="1A1DE87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086BE39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Initial conditions (motor at standstill, no back-EMF)</w:t>
      </w:r>
    </w:p>
    <w:p w14:paraId="2E06E0D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Ea_mat</w:t>
      </w:r>
      <w:proofErr w:type="spellEnd"/>
      <w:r w:rsidRPr="00FE4F9A">
        <w:rPr>
          <w:rFonts w:ascii="Courier New" w:eastAsia="Times New Roman" w:hAnsi="Courier New" w:cs="Courier New"/>
          <w:color w:val="000000"/>
          <w:sz w:val="18"/>
          <w:szCs w:val="18"/>
        </w:rPr>
        <w:t>(i,1)     = 0;</w:t>
      </w:r>
    </w:p>
    <w:p w14:paraId="58EC486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Ia_mat</w:t>
      </w:r>
      <w:proofErr w:type="spellEnd"/>
      <w:r w:rsidRPr="00FE4F9A">
        <w:rPr>
          <w:rFonts w:ascii="Courier New" w:eastAsia="Times New Roman" w:hAnsi="Courier New" w:cs="Courier New"/>
          <w:color w:val="000000"/>
          <w:sz w:val="18"/>
          <w:szCs w:val="18"/>
        </w:rPr>
        <w:t>(i,1)     = Vs / Ra;</w:t>
      </w:r>
    </w:p>
    <w:p w14:paraId="7BA3AA3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tauInd_mat</w:t>
      </w:r>
      <w:proofErr w:type="spellEnd"/>
      <w:r w:rsidRPr="00FE4F9A">
        <w:rPr>
          <w:rFonts w:ascii="Courier New" w:eastAsia="Times New Roman" w:hAnsi="Courier New" w:cs="Courier New"/>
          <w:color w:val="000000"/>
          <w:sz w:val="18"/>
          <w:szCs w:val="18"/>
        </w:rPr>
        <w:t xml:space="preserve">(i,1) = K2 * phi * </w:t>
      </w:r>
      <w:proofErr w:type="spellStart"/>
      <w:r w:rsidRPr="00FE4F9A">
        <w:rPr>
          <w:rFonts w:ascii="Courier New" w:eastAsia="Times New Roman" w:hAnsi="Courier New" w:cs="Courier New"/>
          <w:color w:val="000000"/>
          <w:sz w:val="18"/>
          <w:szCs w:val="18"/>
        </w:rPr>
        <w:t>Ia_mat</w:t>
      </w:r>
      <w:proofErr w:type="spellEnd"/>
      <w:r w:rsidRPr="00FE4F9A">
        <w:rPr>
          <w:rFonts w:ascii="Courier New" w:eastAsia="Times New Roman" w:hAnsi="Courier New" w:cs="Courier New"/>
          <w:color w:val="000000"/>
          <w:sz w:val="18"/>
          <w:szCs w:val="18"/>
        </w:rPr>
        <w:t>(i,1);</w:t>
      </w:r>
    </w:p>
    <w:p w14:paraId="50C6867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Alpha_mat</w:t>
      </w:r>
      <w:proofErr w:type="spellEnd"/>
      <w:r w:rsidRPr="00FE4F9A">
        <w:rPr>
          <w:rFonts w:ascii="Courier New" w:eastAsia="Times New Roman" w:hAnsi="Courier New" w:cs="Courier New"/>
          <w:color w:val="000000"/>
          <w:sz w:val="18"/>
          <w:szCs w:val="18"/>
        </w:rPr>
        <w:t>(i,1</w:t>
      </w:r>
      <w:proofErr w:type="gramStart"/>
      <w:r w:rsidRPr="00FE4F9A">
        <w:rPr>
          <w:rFonts w:ascii="Courier New" w:eastAsia="Times New Roman" w:hAnsi="Courier New" w:cs="Courier New"/>
          <w:color w:val="000000"/>
          <w:sz w:val="18"/>
          <w:szCs w:val="18"/>
        </w:rPr>
        <w:t>)  =</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tauInd_mat</w:t>
      </w:r>
      <w:proofErr w:type="spellEnd"/>
      <w:r w:rsidRPr="00FE4F9A">
        <w:rPr>
          <w:rFonts w:ascii="Courier New" w:eastAsia="Times New Roman" w:hAnsi="Courier New" w:cs="Courier New"/>
          <w:color w:val="000000"/>
          <w:sz w:val="18"/>
          <w:szCs w:val="18"/>
        </w:rPr>
        <w:t xml:space="preserve">(i,1) - </w:t>
      </w:r>
      <w:proofErr w:type="spellStart"/>
      <w:r w:rsidRPr="00FE4F9A">
        <w:rPr>
          <w:rFonts w:ascii="Courier New" w:eastAsia="Times New Roman" w:hAnsi="Courier New" w:cs="Courier New"/>
          <w:color w:val="000000"/>
          <w:sz w:val="18"/>
          <w:szCs w:val="18"/>
        </w:rPr>
        <w:t>tauLoad</w:t>
      </w:r>
      <w:proofErr w:type="spellEnd"/>
      <w:r w:rsidRPr="00FE4F9A">
        <w:rPr>
          <w:rFonts w:ascii="Courier New" w:eastAsia="Times New Roman" w:hAnsi="Courier New" w:cs="Courier New"/>
          <w:color w:val="000000"/>
          <w:sz w:val="18"/>
          <w:szCs w:val="18"/>
        </w:rPr>
        <w:t>) / J) * (60 / (2*pi));</w:t>
      </w:r>
    </w:p>
    <w:p w14:paraId="6B20F51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6A6680B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k = </w:t>
      </w:r>
      <w:proofErr w:type="gramStart"/>
      <w:r w:rsidRPr="00FE4F9A">
        <w:rPr>
          <w:rFonts w:ascii="Courier New" w:eastAsia="Times New Roman" w:hAnsi="Courier New" w:cs="Courier New"/>
          <w:color w:val="000000"/>
          <w:sz w:val="18"/>
          <w:szCs w:val="18"/>
        </w:rPr>
        <w:t>2:timesteps</w:t>
      </w:r>
      <w:proofErr w:type="gramEnd"/>
    </w:p>
    <w:p w14:paraId="7964C9E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nm_mat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i,k</w:t>
      </w:r>
      <w:proofErr w:type="spellEnd"/>
      <w:proofErr w:type="gram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nm_mat</w:t>
      </w:r>
      <w:proofErr w:type="spellEnd"/>
      <w:r w:rsidRPr="00FE4F9A">
        <w:rPr>
          <w:rFonts w:ascii="Courier New" w:eastAsia="Times New Roman" w:hAnsi="Courier New" w:cs="Courier New"/>
          <w:color w:val="000000"/>
          <w:sz w:val="18"/>
          <w:szCs w:val="18"/>
        </w:rPr>
        <w:t>(</w:t>
      </w:r>
      <w:proofErr w:type="gramStart"/>
      <w:r w:rsidRPr="00FE4F9A">
        <w:rPr>
          <w:rFonts w:ascii="Courier New" w:eastAsia="Times New Roman" w:hAnsi="Courier New" w:cs="Courier New"/>
          <w:color w:val="000000"/>
          <w:sz w:val="18"/>
          <w:szCs w:val="18"/>
        </w:rPr>
        <w:t>i,k</w:t>
      </w:r>
      <w:proofErr w:type="gramEnd"/>
      <w:r w:rsidRPr="00FE4F9A">
        <w:rPr>
          <w:rFonts w:ascii="Courier New" w:eastAsia="Times New Roman" w:hAnsi="Courier New" w:cs="Courier New"/>
          <w:color w:val="000000"/>
          <w:sz w:val="18"/>
          <w:szCs w:val="18"/>
        </w:rPr>
        <w:t xml:space="preserve">-1) + </w:t>
      </w:r>
      <w:proofErr w:type="spellStart"/>
      <w:r w:rsidRPr="00FE4F9A">
        <w:rPr>
          <w:rFonts w:ascii="Courier New" w:eastAsia="Times New Roman" w:hAnsi="Courier New" w:cs="Courier New"/>
          <w:color w:val="000000"/>
          <w:sz w:val="18"/>
          <w:szCs w:val="18"/>
        </w:rPr>
        <w:t>Alpha_mat</w:t>
      </w:r>
      <w:proofErr w:type="spellEnd"/>
      <w:r w:rsidRPr="00FE4F9A">
        <w:rPr>
          <w:rFonts w:ascii="Courier New" w:eastAsia="Times New Roman" w:hAnsi="Courier New" w:cs="Courier New"/>
          <w:color w:val="000000"/>
          <w:sz w:val="18"/>
          <w:szCs w:val="18"/>
        </w:rPr>
        <w:t>(</w:t>
      </w:r>
      <w:proofErr w:type="gramStart"/>
      <w:r w:rsidRPr="00FE4F9A">
        <w:rPr>
          <w:rFonts w:ascii="Courier New" w:eastAsia="Times New Roman" w:hAnsi="Courier New" w:cs="Courier New"/>
          <w:color w:val="000000"/>
          <w:sz w:val="18"/>
          <w:szCs w:val="18"/>
        </w:rPr>
        <w:t>i,k</w:t>
      </w:r>
      <w:proofErr w:type="gramEnd"/>
      <w:r w:rsidRPr="00FE4F9A">
        <w:rPr>
          <w:rFonts w:ascii="Courier New" w:eastAsia="Times New Roman" w:hAnsi="Courier New" w:cs="Courier New"/>
          <w:color w:val="000000"/>
          <w:sz w:val="18"/>
          <w:szCs w:val="18"/>
        </w:rPr>
        <w:t>-1) * dt;</w:t>
      </w:r>
    </w:p>
    <w:p w14:paraId="2AA3034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Ea_mat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i,k</w:t>
      </w:r>
      <w:proofErr w:type="spellEnd"/>
      <w:proofErr w:type="gramEnd"/>
      <w:r w:rsidRPr="00FE4F9A">
        <w:rPr>
          <w:rFonts w:ascii="Courier New" w:eastAsia="Times New Roman" w:hAnsi="Courier New" w:cs="Courier New"/>
          <w:color w:val="000000"/>
          <w:sz w:val="18"/>
          <w:szCs w:val="18"/>
        </w:rPr>
        <w:t xml:space="preserve">)     = K1 * phi * </w:t>
      </w:r>
      <w:proofErr w:type="spellStart"/>
      <w:r w:rsidRPr="00FE4F9A">
        <w:rPr>
          <w:rFonts w:ascii="Courier New" w:eastAsia="Times New Roman" w:hAnsi="Courier New" w:cs="Courier New"/>
          <w:color w:val="000000"/>
          <w:sz w:val="18"/>
          <w:szCs w:val="18"/>
        </w:rPr>
        <w:t>nm_mat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i,k</w:t>
      </w:r>
      <w:proofErr w:type="spellEnd"/>
      <w:proofErr w:type="gramEnd"/>
      <w:r w:rsidRPr="00FE4F9A">
        <w:rPr>
          <w:rFonts w:ascii="Courier New" w:eastAsia="Times New Roman" w:hAnsi="Courier New" w:cs="Courier New"/>
          <w:color w:val="000000"/>
          <w:sz w:val="18"/>
          <w:szCs w:val="18"/>
        </w:rPr>
        <w:t>);</w:t>
      </w:r>
    </w:p>
    <w:p w14:paraId="4AC0A82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Ia_mat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i,k</w:t>
      </w:r>
      <w:proofErr w:type="spellEnd"/>
      <w:proofErr w:type="gramEnd"/>
      <w:r w:rsidRPr="00FE4F9A">
        <w:rPr>
          <w:rFonts w:ascii="Courier New" w:eastAsia="Times New Roman" w:hAnsi="Courier New" w:cs="Courier New"/>
          <w:color w:val="000000"/>
          <w:sz w:val="18"/>
          <w:szCs w:val="18"/>
        </w:rPr>
        <w:t xml:space="preserve">)     = (Vs - </w:t>
      </w:r>
      <w:proofErr w:type="spellStart"/>
      <w:r w:rsidRPr="00FE4F9A">
        <w:rPr>
          <w:rFonts w:ascii="Courier New" w:eastAsia="Times New Roman" w:hAnsi="Courier New" w:cs="Courier New"/>
          <w:color w:val="000000"/>
          <w:sz w:val="18"/>
          <w:szCs w:val="18"/>
        </w:rPr>
        <w:t>Ea_mat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i,k</w:t>
      </w:r>
      <w:proofErr w:type="spellEnd"/>
      <w:proofErr w:type="gramEnd"/>
      <w:r w:rsidRPr="00FE4F9A">
        <w:rPr>
          <w:rFonts w:ascii="Courier New" w:eastAsia="Times New Roman" w:hAnsi="Courier New" w:cs="Courier New"/>
          <w:color w:val="000000"/>
          <w:sz w:val="18"/>
          <w:szCs w:val="18"/>
        </w:rPr>
        <w:t>)) / Ra;</w:t>
      </w:r>
    </w:p>
    <w:p w14:paraId="5BFFF4A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tauInd_mat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i,k</w:t>
      </w:r>
      <w:proofErr w:type="spellEnd"/>
      <w:proofErr w:type="gramEnd"/>
      <w:r w:rsidRPr="00FE4F9A">
        <w:rPr>
          <w:rFonts w:ascii="Courier New" w:eastAsia="Times New Roman" w:hAnsi="Courier New" w:cs="Courier New"/>
          <w:color w:val="000000"/>
          <w:sz w:val="18"/>
          <w:szCs w:val="18"/>
        </w:rPr>
        <w:t xml:space="preserve">) = K2 * phi * </w:t>
      </w:r>
      <w:proofErr w:type="spellStart"/>
      <w:r w:rsidRPr="00FE4F9A">
        <w:rPr>
          <w:rFonts w:ascii="Courier New" w:eastAsia="Times New Roman" w:hAnsi="Courier New" w:cs="Courier New"/>
          <w:color w:val="000000"/>
          <w:sz w:val="18"/>
          <w:szCs w:val="18"/>
        </w:rPr>
        <w:t>Ia_mat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i,k</w:t>
      </w:r>
      <w:proofErr w:type="spellEnd"/>
      <w:proofErr w:type="gramEnd"/>
      <w:r w:rsidRPr="00FE4F9A">
        <w:rPr>
          <w:rFonts w:ascii="Courier New" w:eastAsia="Times New Roman" w:hAnsi="Courier New" w:cs="Courier New"/>
          <w:color w:val="000000"/>
          <w:sz w:val="18"/>
          <w:szCs w:val="18"/>
        </w:rPr>
        <w:t>);</w:t>
      </w:r>
    </w:p>
    <w:p w14:paraId="055A6B2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Alpha_mat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i,k</w:t>
      </w:r>
      <w:proofErr w:type="spellEnd"/>
      <w:r w:rsidRPr="00FE4F9A">
        <w:rPr>
          <w:rFonts w:ascii="Courier New" w:eastAsia="Times New Roman" w:hAnsi="Courier New" w:cs="Courier New"/>
          <w:color w:val="000000"/>
          <w:sz w:val="18"/>
          <w:szCs w:val="18"/>
        </w:rPr>
        <w:t>)  =</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tauInd_mat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i,k</w:t>
      </w:r>
      <w:proofErr w:type="spellEnd"/>
      <w:proofErr w:type="gram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tauLoad</w:t>
      </w:r>
      <w:proofErr w:type="spellEnd"/>
      <w:r w:rsidRPr="00FE4F9A">
        <w:rPr>
          <w:rFonts w:ascii="Courier New" w:eastAsia="Times New Roman" w:hAnsi="Courier New" w:cs="Courier New"/>
          <w:color w:val="000000"/>
          <w:sz w:val="18"/>
          <w:szCs w:val="18"/>
        </w:rPr>
        <w:t>) / J) * (60 / (2*pi));</w:t>
      </w:r>
    </w:p>
    <w:p w14:paraId="78CCF2D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0000FF"/>
          <w:sz w:val="18"/>
          <w:szCs w:val="18"/>
          <w:bdr w:val="none" w:sz="0" w:space="0" w:color="auto" w:frame="1"/>
        </w:rPr>
        <w:t>end</w:t>
      </w:r>
    </w:p>
    <w:p w14:paraId="698CBC6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5724B25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Performance metrics</w:t>
      </w:r>
    </w:p>
    <w:p w14:paraId="35DA2479"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Pmech_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tauInd_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w:t>
      </w:r>
      <w:proofErr w:type="gramEnd"/>
      <w:r w:rsidRPr="00FE4F9A">
        <w:rPr>
          <w:rFonts w:ascii="Courier New" w:eastAsia="Times New Roman" w:hAnsi="Courier New" w:cs="Courier New"/>
          <w:color w:val="000000"/>
          <w:sz w:val="18"/>
          <w:szCs w:val="18"/>
        </w:rPr>
        <w:t xml:space="preserve"> (2*pi/60</w:t>
      </w:r>
      <w:proofErr w:type="gramStart"/>
      <w:r w:rsidRPr="00FE4F9A">
        <w:rPr>
          <w:rFonts w:ascii="Courier New" w:eastAsia="Times New Roman" w:hAnsi="Courier New" w:cs="Courier New"/>
          <w:color w:val="000000"/>
          <w:sz w:val="18"/>
          <w:szCs w:val="18"/>
        </w:rPr>
        <w:t>) .</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nm_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w:t>
      </w:r>
    </w:p>
    <w:p w14:paraId="0CB5F54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Pelec</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Vs .</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Ia_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w:t>
      </w:r>
    </w:p>
    <w:p w14:paraId="3B8F449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Pload_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 </w:t>
      </w:r>
      <w:proofErr w:type="spellStart"/>
      <w:proofErr w:type="gramStart"/>
      <w:r w:rsidRPr="00FE4F9A">
        <w:rPr>
          <w:rFonts w:ascii="Courier New" w:eastAsia="Times New Roman" w:hAnsi="Courier New" w:cs="Courier New"/>
          <w:color w:val="000000"/>
          <w:sz w:val="18"/>
          <w:szCs w:val="18"/>
        </w:rPr>
        <w:t>tauLoad</w:t>
      </w:r>
      <w:proofErr w:type="spellEnd"/>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(2*pi/60</w:t>
      </w:r>
      <w:proofErr w:type="gramStart"/>
      <w:r w:rsidRPr="00FE4F9A">
        <w:rPr>
          <w:rFonts w:ascii="Courier New" w:eastAsia="Times New Roman" w:hAnsi="Courier New" w:cs="Courier New"/>
          <w:color w:val="000000"/>
          <w:sz w:val="18"/>
          <w:szCs w:val="18"/>
        </w:rPr>
        <w:t>) .</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nm_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w:t>
      </w:r>
    </w:p>
    <w:p w14:paraId="024622C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57B002C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xml:space="preserve">% eps </w:t>
      </w:r>
      <w:proofErr w:type="gramStart"/>
      <w:r w:rsidRPr="00FE4F9A">
        <w:rPr>
          <w:rFonts w:ascii="Courier New" w:eastAsia="Times New Roman" w:hAnsi="Courier New" w:cs="Courier New"/>
          <w:color w:val="228B22"/>
          <w:sz w:val="18"/>
          <w:szCs w:val="18"/>
          <w:bdr w:val="none" w:sz="0" w:space="0" w:color="auto" w:frame="1"/>
        </w:rPr>
        <w:t>prevents</w:t>
      </w:r>
      <w:proofErr w:type="gramEnd"/>
      <w:r w:rsidRPr="00FE4F9A">
        <w:rPr>
          <w:rFonts w:ascii="Courier New" w:eastAsia="Times New Roman" w:hAnsi="Courier New" w:cs="Courier New"/>
          <w:color w:val="228B22"/>
          <w:sz w:val="18"/>
          <w:szCs w:val="18"/>
          <w:bdr w:val="none" w:sz="0" w:space="0" w:color="auto" w:frame="1"/>
        </w:rPr>
        <w:t xml:space="preserve"> division by zero at t=0 when motor is at standstill</w:t>
      </w:r>
    </w:p>
    <w:p w14:paraId="166877A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Efficiency_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Pload_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w:t>
      </w:r>
      <w:proofErr w:type="gramEnd"/>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max(</w:t>
      </w:r>
      <w:proofErr w:type="spellStart"/>
      <w:proofErr w:type="gramEnd"/>
      <w:r w:rsidRPr="00FE4F9A">
        <w:rPr>
          <w:rFonts w:ascii="Courier New" w:eastAsia="Times New Roman" w:hAnsi="Courier New" w:cs="Courier New"/>
          <w:color w:val="000000"/>
          <w:sz w:val="18"/>
          <w:szCs w:val="18"/>
        </w:rPr>
        <w:t>Pelec</w:t>
      </w:r>
      <w:proofErr w:type="spellEnd"/>
      <w:r w:rsidRPr="00FE4F9A">
        <w:rPr>
          <w:rFonts w:ascii="Courier New" w:eastAsia="Times New Roman" w:hAnsi="Courier New" w:cs="Courier New"/>
          <w:color w:val="000000"/>
          <w:sz w:val="18"/>
          <w:szCs w:val="18"/>
        </w:rPr>
        <w:t>, eps) * 100;</w:t>
      </w:r>
    </w:p>
    <w:p w14:paraId="40C1F6F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6C2D14C9" w14:textId="77777777" w:rsidR="00FE4F9A" w:rsidRPr="00FE4F9A" w:rsidRDefault="00FE4F9A" w:rsidP="00FE4F9A">
      <w:pPr>
        <w:pBdr>
          <w:bottom w:val="single" w:sz="6" w:space="0" w:color="D6D4D4"/>
        </w:pBdr>
        <w:shd w:val="clear" w:color="auto" w:fill="FFFFFF"/>
        <w:spacing w:line="302" w:lineRule="atLeast"/>
        <w:textAlignment w:val="baseline"/>
        <w:outlineLvl w:val="1"/>
        <w:rPr>
          <w:b/>
          <w:bCs/>
          <w:color w:val="000000"/>
          <w:sz w:val="29"/>
          <w:szCs w:val="29"/>
        </w:rPr>
      </w:pPr>
      <w:r w:rsidRPr="00FE4F9A">
        <w:rPr>
          <w:b/>
          <w:bCs/>
          <w:color w:val="000000"/>
          <w:sz w:val="29"/>
          <w:szCs w:val="29"/>
        </w:rPr>
        <w:t>SECTION 6 - Figure 1: Transient Time-Domain Response</w:t>
      </w:r>
    </w:p>
    <w:p w14:paraId="18834ACC"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figure;</w:t>
      </w:r>
    </w:p>
    <w:p w14:paraId="7FD93D9C"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sgtitle</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'PMDC Motor - Transient Time-Domain Response'</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FontWeight</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'bold'</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10);</w:t>
      </w:r>
    </w:p>
    <w:p w14:paraId="4C1D912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2555FB8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2,2,1);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6E9E4D2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4A0250A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gramEnd"/>
      <w:r w:rsidRPr="00FE4F9A">
        <w:rPr>
          <w:rFonts w:ascii="Courier New" w:eastAsia="Times New Roman" w:hAnsi="Courier New" w:cs="Courier New"/>
          <w:color w:val="000000"/>
          <w:sz w:val="18"/>
          <w:szCs w:val="18"/>
        </w:rPr>
        <w:t xml:space="preserve">t, </w:t>
      </w:r>
      <w:proofErr w:type="spellStart"/>
      <w:r w:rsidRPr="00FE4F9A">
        <w:rPr>
          <w:rFonts w:ascii="Courier New" w:eastAsia="Times New Roman" w:hAnsi="Courier New" w:cs="Courier New"/>
          <w:color w:val="000000"/>
          <w:sz w:val="18"/>
          <w:szCs w:val="18"/>
        </w:rPr>
        <w:t>nm_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55DC997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0AF7532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a)  Speed</w:t>
      </w:r>
      <w:proofErr w:type="gramEnd"/>
      <w:r w:rsidRPr="00FE4F9A">
        <w:rPr>
          <w:rFonts w:ascii="Courier New" w:eastAsia="Times New Roman" w:hAnsi="Courier New" w:cs="Courier New"/>
          <w:color w:val="A020F0"/>
          <w:sz w:val="18"/>
          <w:szCs w:val="18"/>
          <w:bdr w:val="none" w:sz="0" w:space="0" w:color="auto" w:frame="1"/>
        </w:rPr>
        <w:t xml:space="preserve"> vs Time'</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'Time (s)'</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'Speed (RPM)'</w:t>
      </w:r>
      <w:r w:rsidRPr="00FE4F9A">
        <w:rPr>
          <w:rFonts w:ascii="Courier New" w:eastAsia="Times New Roman" w:hAnsi="Courier New" w:cs="Courier New"/>
          <w:color w:val="000000"/>
          <w:sz w:val="18"/>
          <w:szCs w:val="18"/>
        </w:rPr>
        <w:t>);</w:t>
      </w:r>
    </w:p>
    <w:p w14:paraId="4D3EB7F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'southeast'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7A25728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09A7641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2,2,2);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75B6642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712CD15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gramEnd"/>
      <w:r w:rsidRPr="00FE4F9A">
        <w:rPr>
          <w:rFonts w:ascii="Courier New" w:eastAsia="Times New Roman" w:hAnsi="Courier New" w:cs="Courier New"/>
          <w:color w:val="000000"/>
          <w:sz w:val="18"/>
          <w:szCs w:val="18"/>
        </w:rPr>
        <w:t xml:space="preserve">t, </w:t>
      </w:r>
      <w:proofErr w:type="spellStart"/>
      <w:r w:rsidRPr="00FE4F9A">
        <w:rPr>
          <w:rFonts w:ascii="Courier New" w:eastAsia="Times New Roman" w:hAnsi="Courier New" w:cs="Courier New"/>
          <w:color w:val="000000"/>
          <w:sz w:val="18"/>
          <w:szCs w:val="18"/>
        </w:rPr>
        <w:t>Ia_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5F67875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21BEF563"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b)  Armature</w:t>
      </w:r>
      <w:proofErr w:type="gramEnd"/>
      <w:r w:rsidRPr="00FE4F9A">
        <w:rPr>
          <w:rFonts w:ascii="Courier New" w:eastAsia="Times New Roman" w:hAnsi="Courier New" w:cs="Courier New"/>
          <w:color w:val="A020F0"/>
          <w:sz w:val="18"/>
          <w:szCs w:val="18"/>
          <w:bdr w:val="none" w:sz="0" w:space="0" w:color="auto" w:frame="1"/>
        </w:rPr>
        <w:t xml:space="preserve"> Current vs Time'</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'Time (s)'</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'Current (A)'</w:t>
      </w:r>
      <w:r w:rsidRPr="00FE4F9A">
        <w:rPr>
          <w:rFonts w:ascii="Courier New" w:eastAsia="Times New Roman" w:hAnsi="Courier New" w:cs="Courier New"/>
          <w:color w:val="000000"/>
          <w:sz w:val="18"/>
          <w:szCs w:val="18"/>
        </w:rPr>
        <w:t>);</w:t>
      </w:r>
    </w:p>
    <w:p w14:paraId="35D88AF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'northeast'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4F5801D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7E4A91D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2,2,3);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0DC9693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02D6AF9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gramEnd"/>
      <w:r w:rsidRPr="00FE4F9A">
        <w:rPr>
          <w:rFonts w:ascii="Courier New" w:eastAsia="Times New Roman" w:hAnsi="Courier New" w:cs="Courier New"/>
          <w:color w:val="000000"/>
          <w:sz w:val="18"/>
          <w:szCs w:val="18"/>
        </w:rPr>
        <w:t xml:space="preserve">t, </w:t>
      </w:r>
      <w:proofErr w:type="spellStart"/>
      <w:r w:rsidRPr="00FE4F9A">
        <w:rPr>
          <w:rFonts w:ascii="Courier New" w:eastAsia="Times New Roman" w:hAnsi="Courier New" w:cs="Courier New"/>
          <w:color w:val="000000"/>
          <w:sz w:val="18"/>
          <w:szCs w:val="18"/>
        </w:rPr>
        <w:t>tauInd_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011BCFD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2301084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'(c</w:t>
      </w:r>
      <w:proofErr w:type="gramStart"/>
      <w:r w:rsidRPr="00FE4F9A">
        <w:rPr>
          <w:rFonts w:ascii="Courier New" w:eastAsia="Times New Roman" w:hAnsi="Courier New" w:cs="Courier New"/>
          <w:color w:val="A020F0"/>
          <w:sz w:val="18"/>
          <w:szCs w:val="18"/>
          <w:bdr w:val="none" w:sz="0" w:space="0" w:color="auto" w:frame="1"/>
        </w:rPr>
        <w:t>)  Electromagnetic</w:t>
      </w:r>
      <w:proofErr w:type="gramEnd"/>
      <w:r w:rsidRPr="00FE4F9A">
        <w:rPr>
          <w:rFonts w:ascii="Courier New" w:eastAsia="Times New Roman" w:hAnsi="Courier New" w:cs="Courier New"/>
          <w:color w:val="A020F0"/>
          <w:sz w:val="18"/>
          <w:szCs w:val="18"/>
          <w:bdr w:val="none" w:sz="0" w:space="0" w:color="auto" w:frame="1"/>
        </w:rPr>
        <w:t xml:space="preserve"> Torque vs Time'</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'Time (s)'</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'Torque (</w:t>
      </w:r>
      <w:proofErr w:type="spellStart"/>
      <w:r w:rsidRPr="00FE4F9A">
        <w:rPr>
          <w:rFonts w:ascii="Courier New" w:eastAsia="Times New Roman" w:hAnsi="Courier New" w:cs="Courier New"/>
          <w:color w:val="A020F0"/>
          <w:sz w:val="18"/>
          <w:szCs w:val="18"/>
          <w:bdr w:val="none" w:sz="0" w:space="0" w:color="auto" w:frame="1"/>
        </w:rPr>
        <w:t>N.m</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w:t>
      </w:r>
    </w:p>
    <w:p w14:paraId="79A6895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'northeast'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04EF8C3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74E3AFE3"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2,2,4);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5DDF8C5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6418405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gramEnd"/>
      <w:r w:rsidRPr="00FE4F9A">
        <w:rPr>
          <w:rFonts w:ascii="Courier New" w:eastAsia="Times New Roman" w:hAnsi="Courier New" w:cs="Courier New"/>
          <w:color w:val="000000"/>
          <w:sz w:val="18"/>
          <w:szCs w:val="18"/>
        </w:rPr>
        <w:t xml:space="preserve">t, </w:t>
      </w:r>
      <w:proofErr w:type="spellStart"/>
      <w:r w:rsidRPr="00FE4F9A">
        <w:rPr>
          <w:rFonts w:ascii="Courier New" w:eastAsia="Times New Roman" w:hAnsi="Courier New" w:cs="Courier New"/>
          <w:color w:val="000000"/>
          <w:sz w:val="18"/>
          <w:szCs w:val="18"/>
        </w:rPr>
        <w:t>Alpha_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11686BA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6DF67B5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'(d</w:t>
      </w:r>
      <w:proofErr w:type="gramStart"/>
      <w:r w:rsidRPr="00FE4F9A">
        <w:rPr>
          <w:rFonts w:ascii="Courier New" w:eastAsia="Times New Roman" w:hAnsi="Courier New" w:cs="Courier New"/>
          <w:color w:val="A020F0"/>
          <w:sz w:val="18"/>
          <w:szCs w:val="18"/>
          <w:bdr w:val="none" w:sz="0" w:space="0" w:color="auto" w:frame="1"/>
        </w:rPr>
        <w:t>)  Angular</w:t>
      </w:r>
      <w:proofErr w:type="gramEnd"/>
      <w:r w:rsidRPr="00FE4F9A">
        <w:rPr>
          <w:rFonts w:ascii="Courier New" w:eastAsia="Times New Roman" w:hAnsi="Courier New" w:cs="Courier New"/>
          <w:color w:val="A020F0"/>
          <w:sz w:val="18"/>
          <w:szCs w:val="18"/>
          <w:bdr w:val="none" w:sz="0" w:space="0" w:color="auto" w:frame="1"/>
        </w:rPr>
        <w:t xml:space="preserve"> Acceleration vs Time'</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'Time (s)'</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'Acceleration (RPM/s)'</w:t>
      </w:r>
      <w:r w:rsidRPr="00FE4F9A">
        <w:rPr>
          <w:rFonts w:ascii="Courier New" w:eastAsia="Times New Roman" w:hAnsi="Courier New" w:cs="Courier New"/>
          <w:color w:val="000000"/>
          <w:sz w:val="18"/>
          <w:szCs w:val="18"/>
        </w:rPr>
        <w:t>);</w:t>
      </w:r>
    </w:p>
    <w:p w14:paraId="23E5E59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'northeast'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45A57B71" w14:textId="77777777" w:rsidR="00FE4F9A" w:rsidRPr="00FE4F9A" w:rsidRDefault="00FE4F9A" w:rsidP="00FE4F9A">
      <w:pPr>
        <w:pBdr>
          <w:bottom w:val="single" w:sz="6" w:space="0" w:color="D6D4D4"/>
        </w:pBdr>
        <w:shd w:val="clear" w:color="auto" w:fill="FFFFFF"/>
        <w:spacing w:line="302" w:lineRule="atLeast"/>
        <w:textAlignment w:val="baseline"/>
        <w:outlineLvl w:val="1"/>
        <w:rPr>
          <w:b/>
          <w:bCs/>
          <w:color w:val="000000"/>
          <w:sz w:val="29"/>
          <w:szCs w:val="29"/>
        </w:rPr>
      </w:pPr>
      <w:r w:rsidRPr="00FE4F9A">
        <w:rPr>
          <w:b/>
          <w:bCs/>
          <w:color w:val="000000"/>
          <w:sz w:val="29"/>
          <w:szCs w:val="29"/>
        </w:rPr>
        <w:t>SECTION 7 - Figure 2: Electrical and Power Performance</w:t>
      </w:r>
    </w:p>
    <w:p w14:paraId="787D709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figure;</w:t>
      </w:r>
    </w:p>
    <w:p w14:paraId="7F56640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lastRenderedPageBreak/>
        <w:t>sgtitle</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'PMDC Motor - Electrical and Power Performance'</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FontWeight</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'bold'</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10);</w:t>
      </w:r>
    </w:p>
    <w:p w14:paraId="3048E39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774F2F5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2,2,1);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33D79AC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715AC34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gramEnd"/>
      <w:r w:rsidRPr="00FE4F9A">
        <w:rPr>
          <w:rFonts w:ascii="Courier New" w:eastAsia="Times New Roman" w:hAnsi="Courier New" w:cs="Courier New"/>
          <w:color w:val="000000"/>
          <w:sz w:val="18"/>
          <w:szCs w:val="18"/>
        </w:rPr>
        <w:t xml:space="preserve">t, </w:t>
      </w:r>
      <w:proofErr w:type="spellStart"/>
      <w:r w:rsidRPr="00FE4F9A">
        <w:rPr>
          <w:rFonts w:ascii="Courier New" w:eastAsia="Times New Roman" w:hAnsi="Courier New" w:cs="Courier New"/>
          <w:color w:val="000000"/>
          <w:sz w:val="18"/>
          <w:szCs w:val="18"/>
        </w:rPr>
        <w:t>Ea_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4201561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4850F3F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a)  Back</w:t>
      </w:r>
      <w:proofErr w:type="gramEnd"/>
      <w:r w:rsidRPr="00FE4F9A">
        <w:rPr>
          <w:rFonts w:ascii="Courier New" w:eastAsia="Times New Roman" w:hAnsi="Courier New" w:cs="Courier New"/>
          <w:color w:val="A020F0"/>
          <w:sz w:val="18"/>
          <w:szCs w:val="18"/>
          <w:bdr w:val="none" w:sz="0" w:space="0" w:color="auto" w:frame="1"/>
        </w:rPr>
        <w:t>-EMF vs Time'</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'Time (s)'</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'Back-EMF (V)'</w:t>
      </w:r>
      <w:r w:rsidRPr="00FE4F9A">
        <w:rPr>
          <w:rFonts w:ascii="Courier New" w:eastAsia="Times New Roman" w:hAnsi="Courier New" w:cs="Courier New"/>
          <w:color w:val="000000"/>
          <w:sz w:val="18"/>
          <w:szCs w:val="18"/>
        </w:rPr>
        <w:t>);</w:t>
      </w:r>
    </w:p>
    <w:p w14:paraId="64AD3B3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'southeast'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64C605B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1BD75CE3"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2,2,2);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3013248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696DA53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gramEnd"/>
      <w:r w:rsidRPr="00FE4F9A">
        <w:rPr>
          <w:rFonts w:ascii="Courier New" w:eastAsia="Times New Roman" w:hAnsi="Courier New" w:cs="Courier New"/>
          <w:color w:val="000000"/>
          <w:sz w:val="18"/>
          <w:szCs w:val="18"/>
        </w:rPr>
        <w:t xml:space="preserve">t, </w:t>
      </w:r>
      <w:proofErr w:type="spellStart"/>
      <w:r w:rsidRPr="00FE4F9A">
        <w:rPr>
          <w:rFonts w:ascii="Courier New" w:eastAsia="Times New Roman" w:hAnsi="Courier New" w:cs="Courier New"/>
          <w:color w:val="000000"/>
          <w:sz w:val="18"/>
          <w:szCs w:val="18"/>
        </w:rPr>
        <w:t>Pmech_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2E670139"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40A6B8E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b)  Mechanical</w:t>
      </w:r>
      <w:proofErr w:type="gramEnd"/>
      <w:r w:rsidRPr="00FE4F9A">
        <w:rPr>
          <w:rFonts w:ascii="Courier New" w:eastAsia="Times New Roman" w:hAnsi="Courier New" w:cs="Courier New"/>
          <w:color w:val="A020F0"/>
          <w:sz w:val="18"/>
          <w:szCs w:val="18"/>
          <w:bdr w:val="none" w:sz="0" w:space="0" w:color="auto" w:frame="1"/>
        </w:rPr>
        <w:t xml:space="preserve"> Power vs Time'</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'Time (s)'</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'Power (W)'</w:t>
      </w:r>
      <w:r w:rsidRPr="00FE4F9A">
        <w:rPr>
          <w:rFonts w:ascii="Courier New" w:eastAsia="Times New Roman" w:hAnsi="Courier New" w:cs="Courier New"/>
          <w:color w:val="000000"/>
          <w:sz w:val="18"/>
          <w:szCs w:val="18"/>
        </w:rPr>
        <w:t>);</w:t>
      </w:r>
    </w:p>
    <w:p w14:paraId="5711586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'southeast'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4F794E5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7BC05C03"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2,2,3);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1D96E69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4117E56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gramEnd"/>
      <w:r w:rsidRPr="00FE4F9A">
        <w:rPr>
          <w:rFonts w:ascii="Courier New" w:eastAsia="Times New Roman" w:hAnsi="Courier New" w:cs="Courier New"/>
          <w:color w:val="000000"/>
          <w:sz w:val="18"/>
          <w:szCs w:val="18"/>
        </w:rPr>
        <w:t xml:space="preserve">t, </w:t>
      </w:r>
      <w:proofErr w:type="spellStart"/>
      <w:r w:rsidRPr="00FE4F9A">
        <w:rPr>
          <w:rFonts w:ascii="Courier New" w:eastAsia="Times New Roman" w:hAnsi="Courier New" w:cs="Courier New"/>
          <w:color w:val="000000"/>
          <w:sz w:val="18"/>
          <w:szCs w:val="18"/>
        </w:rPr>
        <w:t>Efficiency_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4CC75D2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174D93BC"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'(c</w:t>
      </w:r>
      <w:proofErr w:type="gramStart"/>
      <w:r w:rsidRPr="00FE4F9A">
        <w:rPr>
          <w:rFonts w:ascii="Courier New" w:eastAsia="Times New Roman" w:hAnsi="Courier New" w:cs="Courier New"/>
          <w:color w:val="A020F0"/>
          <w:sz w:val="18"/>
          <w:szCs w:val="18"/>
          <w:bdr w:val="none" w:sz="0" w:space="0" w:color="auto" w:frame="1"/>
        </w:rPr>
        <w:t>)  Efficiency</w:t>
      </w:r>
      <w:proofErr w:type="gramEnd"/>
      <w:r w:rsidRPr="00FE4F9A">
        <w:rPr>
          <w:rFonts w:ascii="Courier New" w:eastAsia="Times New Roman" w:hAnsi="Courier New" w:cs="Courier New"/>
          <w:color w:val="A020F0"/>
          <w:sz w:val="18"/>
          <w:szCs w:val="18"/>
          <w:bdr w:val="none" w:sz="0" w:space="0" w:color="auto" w:frame="1"/>
        </w:rPr>
        <w:t xml:space="preserve"> vs Time'</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'Time (s)'</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'Efficiency (%)'</w:t>
      </w:r>
      <w:r w:rsidRPr="00FE4F9A">
        <w:rPr>
          <w:rFonts w:ascii="Courier New" w:eastAsia="Times New Roman" w:hAnsi="Courier New" w:cs="Courier New"/>
          <w:color w:val="000000"/>
          <w:sz w:val="18"/>
          <w:szCs w:val="18"/>
        </w:rPr>
        <w:t>);</w:t>
      </w:r>
    </w:p>
    <w:p w14:paraId="162962B9"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'southeast'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4CBD1B5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0DCF958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2,2,4);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6FA92919"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479A8CF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spellStart"/>
      <w:proofErr w:type="gramEnd"/>
      <w:r w:rsidRPr="00FE4F9A">
        <w:rPr>
          <w:rFonts w:ascii="Courier New" w:eastAsia="Times New Roman" w:hAnsi="Courier New" w:cs="Courier New"/>
          <w:color w:val="000000"/>
          <w:sz w:val="18"/>
          <w:szCs w:val="18"/>
        </w:rPr>
        <w:t>nm_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Ea_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0F1F5E6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4175CB3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'(d</w:t>
      </w:r>
      <w:proofErr w:type="gramStart"/>
      <w:r w:rsidRPr="00FE4F9A">
        <w:rPr>
          <w:rFonts w:ascii="Courier New" w:eastAsia="Times New Roman" w:hAnsi="Courier New" w:cs="Courier New"/>
          <w:color w:val="A020F0"/>
          <w:sz w:val="18"/>
          <w:szCs w:val="18"/>
          <w:bdr w:val="none" w:sz="0" w:space="0" w:color="auto" w:frame="1"/>
        </w:rPr>
        <w:t>)  Back</w:t>
      </w:r>
      <w:proofErr w:type="gramEnd"/>
      <w:r w:rsidRPr="00FE4F9A">
        <w:rPr>
          <w:rFonts w:ascii="Courier New" w:eastAsia="Times New Roman" w:hAnsi="Courier New" w:cs="Courier New"/>
          <w:color w:val="A020F0"/>
          <w:sz w:val="18"/>
          <w:szCs w:val="18"/>
          <w:bdr w:val="none" w:sz="0" w:space="0" w:color="auto" w:frame="1"/>
        </w:rPr>
        <w:t>-EMF vs Speed'</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'Speed (RPM)'</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'Back-EMF (V)'</w:t>
      </w:r>
      <w:r w:rsidRPr="00FE4F9A">
        <w:rPr>
          <w:rFonts w:ascii="Courier New" w:eastAsia="Times New Roman" w:hAnsi="Courier New" w:cs="Courier New"/>
          <w:color w:val="000000"/>
          <w:sz w:val="18"/>
          <w:szCs w:val="18"/>
        </w:rPr>
        <w:t>);</w:t>
      </w:r>
    </w:p>
    <w:p w14:paraId="5F0109F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'northwest'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45E8298A" w14:textId="77777777" w:rsidR="00FE4F9A" w:rsidRPr="00FE4F9A" w:rsidRDefault="00FE4F9A" w:rsidP="00FE4F9A">
      <w:pPr>
        <w:pBdr>
          <w:bottom w:val="single" w:sz="6" w:space="0" w:color="D6D4D4"/>
        </w:pBdr>
        <w:shd w:val="clear" w:color="auto" w:fill="FFFFFF"/>
        <w:spacing w:line="302" w:lineRule="atLeast"/>
        <w:textAlignment w:val="baseline"/>
        <w:outlineLvl w:val="1"/>
        <w:rPr>
          <w:b/>
          <w:bCs/>
          <w:color w:val="000000"/>
          <w:sz w:val="29"/>
          <w:szCs w:val="29"/>
        </w:rPr>
      </w:pPr>
      <w:r w:rsidRPr="00FE4F9A">
        <w:rPr>
          <w:b/>
          <w:bCs/>
          <w:color w:val="000000"/>
          <w:sz w:val="29"/>
          <w:szCs w:val="29"/>
        </w:rPr>
        <w:t>SECTION 8 - Figure 3: Steady-State Speed Characteristics</w:t>
      </w:r>
    </w:p>
    <w:p w14:paraId="768E60A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figure;</w:t>
      </w:r>
    </w:p>
    <w:p w14:paraId="4F1FF35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sgtitle</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'PMDC Motor - Steady-State Speed Characteristics'</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FontWeight</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'bold'</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10);</w:t>
      </w:r>
    </w:p>
    <w:p w14:paraId="17C71B7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4C7542F3"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2,2,1);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4996504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2691774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spellStart"/>
      <w:proofErr w:type="gramEnd"/>
      <w:r w:rsidRPr="00FE4F9A">
        <w:rPr>
          <w:rFonts w:ascii="Courier New" w:eastAsia="Times New Roman" w:hAnsi="Courier New" w:cs="Courier New"/>
          <w:color w:val="000000"/>
          <w:sz w:val="18"/>
          <w:szCs w:val="18"/>
        </w:rPr>
        <w:t>nm_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tauInd_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359991F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5F81B34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a)  Torque</w:t>
      </w:r>
      <w:proofErr w:type="gramEnd"/>
      <w:r w:rsidRPr="00FE4F9A">
        <w:rPr>
          <w:rFonts w:ascii="Courier New" w:eastAsia="Times New Roman" w:hAnsi="Courier New" w:cs="Courier New"/>
          <w:color w:val="A020F0"/>
          <w:sz w:val="18"/>
          <w:szCs w:val="18"/>
          <w:bdr w:val="none" w:sz="0" w:space="0" w:color="auto" w:frame="1"/>
        </w:rPr>
        <w:t xml:space="preserve"> vs Speed'</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'Speed (RPM)'</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'Torque (</w:t>
      </w:r>
      <w:proofErr w:type="spellStart"/>
      <w:r w:rsidRPr="00FE4F9A">
        <w:rPr>
          <w:rFonts w:ascii="Courier New" w:eastAsia="Times New Roman" w:hAnsi="Courier New" w:cs="Courier New"/>
          <w:color w:val="A020F0"/>
          <w:sz w:val="18"/>
          <w:szCs w:val="18"/>
          <w:bdr w:val="none" w:sz="0" w:space="0" w:color="auto" w:frame="1"/>
        </w:rPr>
        <w:t>N.m</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w:t>
      </w:r>
    </w:p>
    <w:p w14:paraId="0DC6AE7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'northeast'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1A20BE2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752B1E8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2,2,2);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123FFF43"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3C30608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spellStart"/>
      <w:proofErr w:type="gramEnd"/>
      <w:r w:rsidRPr="00FE4F9A">
        <w:rPr>
          <w:rFonts w:ascii="Courier New" w:eastAsia="Times New Roman" w:hAnsi="Courier New" w:cs="Courier New"/>
          <w:color w:val="000000"/>
          <w:sz w:val="18"/>
          <w:szCs w:val="18"/>
        </w:rPr>
        <w:t>nm_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Ia_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26F3841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6720366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b)  Armature</w:t>
      </w:r>
      <w:proofErr w:type="gramEnd"/>
      <w:r w:rsidRPr="00FE4F9A">
        <w:rPr>
          <w:rFonts w:ascii="Courier New" w:eastAsia="Times New Roman" w:hAnsi="Courier New" w:cs="Courier New"/>
          <w:color w:val="A020F0"/>
          <w:sz w:val="18"/>
          <w:szCs w:val="18"/>
          <w:bdr w:val="none" w:sz="0" w:space="0" w:color="auto" w:frame="1"/>
        </w:rPr>
        <w:t xml:space="preserve"> Current vs Speed'</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'Speed (RPM)'</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'Current (A)'</w:t>
      </w:r>
      <w:r w:rsidRPr="00FE4F9A">
        <w:rPr>
          <w:rFonts w:ascii="Courier New" w:eastAsia="Times New Roman" w:hAnsi="Courier New" w:cs="Courier New"/>
          <w:color w:val="000000"/>
          <w:sz w:val="18"/>
          <w:szCs w:val="18"/>
        </w:rPr>
        <w:t>);</w:t>
      </w:r>
    </w:p>
    <w:p w14:paraId="59D426D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'northeast'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3AE412D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5AB406D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2,2,3);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47784C0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6D09E9D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spellStart"/>
      <w:proofErr w:type="gramEnd"/>
      <w:r w:rsidRPr="00FE4F9A">
        <w:rPr>
          <w:rFonts w:ascii="Courier New" w:eastAsia="Times New Roman" w:hAnsi="Courier New" w:cs="Courier New"/>
          <w:color w:val="000000"/>
          <w:sz w:val="18"/>
          <w:szCs w:val="18"/>
        </w:rPr>
        <w:t>nm_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Efficiency_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305D68A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0A8580E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'(c</w:t>
      </w:r>
      <w:proofErr w:type="gramStart"/>
      <w:r w:rsidRPr="00FE4F9A">
        <w:rPr>
          <w:rFonts w:ascii="Courier New" w:eastAsia="Times New Roman" w:hAnsi="Courier New" w:cs="Courier New"/>
          <w:color w:val="A020F0"/>
          <w:sz w:val="18"/>
          <w:szCs w:val="18"/>
          <w:bdr w:val="none" w:sz="0" w:space="0" w:color="auto" w:frame="1"/>
        </w:rPr>
        <w:t>)  Efficiency</w:t>
      </w:r>
      <w:proofErr w:type="gramEnd"/>
      <w:r w:rsidRPr="00FE4F9A">
        <w:rPr>
          <w:rFonts w:ascii="Courier New" w:eastAsia="Times New Roman" w:hAnsi="Courier New" w:cs="Courier New"/>
          <w:color w:val="A020F0"/>
          <w:sz w:val="18"/>
          <w:szCs w:val="18"/>
          <w:bdr w:val="none" w:sz="0" w:space="0" w:color="auto" w:frame="1"/>
        </w:rPr>
        <w:t xml:space="preserve"> vs Speed'</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'Speed (RPM)'</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'Efficiency (%)'</w:t>
      </w:r>
      <w:r w:rsidRPr="00FE4F9A">
        <w:rPr>
          <w:rFonts w:ascii="Courier New" w:eastAsia="Times New Roman" w:hAnsi="Courier New" w:cs="Courier New"/>
          <w:color w:val="000000"/>
          <w:sz w:val="18"/>
          <w:szCs w:val="18"/>
        </w:rPr>
        <w:t>);</w:t>
      </w:r>
    </w:p>
    <w:p w14:paraId="3EAEDF6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'northwest'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55BD692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5E78DFB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subplot(</w:t>
      </w:r>
      <w:proofErr w:type="gramEnd"/>
      <w:r w:rsidRPr="00FE4F9A">
        <w:rPr>
          <w:rFonts w:ascii="Courier New" w:eastAsia="Times New Roman" w:hAnsi="Courier New" w:cs="Courier New"/>
          <w:color w:val="000000"/>
          <w:sz w:val="18"/>
          <w:szCs w:val="18"/>
        </w:rPr>
        <w:t xml:space="preserve">2,2,4); 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5E2BD07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51EA372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spellStart"/>
      <w:proofErr w:type="gramEnd"/>
      <w:r w:rsidRPr="00FE4F9A">
        <w:rPr>
          <w:rFonts w:ascii="Courier New" w:eastAsia="Times New Roman" w:hAnsi="Courier New" w:cs="Courier New"/>
          <w:color w:val="000000"/>
          <w:sz w:val="18"/>
          <w:szCs w:val="18"/>
        </w:rPr>
        <w:t>nm_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Pmech_</w:t>
      </w:r>
      <w:proofErr w:type="gramStart"/>
      <w:r w:rsidRPr="00FE4F9A">
        <w:rPr>
          <w:rFonts w:ascii="Courier New" w:eastAsia="Times New Roman" w:hAnsi="Courier New" w:cs="Courier New"/>
          <w:color w:val="000000"/>
          <w:sz w:val="18"/>
          <w:szCs w:val="18"/>
        </w:rPr>
        <w:t>mat</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colors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1.5);</w:t>
      </w:r>
    </w:p>
    <w:p w14:paraId="2152DB0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02A8E7F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title(</w:t>
      </w:r>
      <w:r w:rsidRPr="00FE4F9A">
        <w:rPr>
          <w:rFonts w:ascii="Courier New" w:eastAsia="Times New Roman" w:hAnsi="Courier New" w:cs="Courier New"/>
          <w:color w:val="A020F0"/>
          <w:sz w:val="18"/>
          <w:szCs w:val="18"/>
          <w:bdr w:val="none" w:sz="0" w:space="0" w:color="auto" w:frame="1"/>
        </w:rPr>
        <w:t>'(d</w:t>
      </w:r>
      <w:proofErr w:type="gramStart"/>
      <w:r w:rsidRPr="00FE4F9A">
        <w:rPr>
          <w:rFonts w:ascii="Courier New" w:eastAsia="Times New Roman" w:hAnsi="Courier New" w:cs="Courier New"/>
          <w:color w:val="A020F0"/>
          <w:sz w:val="18"/>
          <w:szCs w:val="18"/>
          <w:bdr w:val="none" w:sz="0" w:space="0" w:color="auto" w:frame="1"/>
        </w:rPr>
        <w:t>)  Mechanical</w:t>
      </w:r>
      <w:proofErr w:type="gramEnd"/>
      <w:r w:rsidRPr="00FE4F9A">
        <w:rPr>
          <w:rFonts w:ascii="Courier New" w:eastAsia="Times New Roman" w:hAnsi="Courier New" w:cs="Courier New"/>
          <w:color w:val="A020F0"/>
          <w:sz w:val="18"/>
          <w:szCs w:val="18"/>
          <w:bdr w:val="none" w:sz="0" w:space="0" w:color="auto" w:frame="1"/>
        </w:rPr>
        <w:t xml:space="preserve"> Power vs Speed'</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'Speed (RPM)'</w:t>
      </w:r>
      <w:r w:rsidRPr="00FE4F9A">
        <w:rPr>
          <w:rFonts w:ascii="Courier New" w:eastAsia="Times New Roman" w:hAnsi="Courier New" w:cs="Courier New"/>
          <w:color w:val="000000"/>
          <w:sz w:val="18"/>
          <w:szCs w:val="18"/>
        </w:rPr>
        <w:t xml:space="preserve">); </w:t>
      </w: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'Power (W)'</w:t>
      </w:r>
      <w:r w:rsidRPr="00FE4F9A">
        <w:rPr>
          <w:rFonts w:ascii="Courier New" w:eastAsia="Times New Roman" w:hAnsi="Courier New" w:cs="Courier New"/>
          <w:color w:val="000000"/>
          <w:sz w:val="18"/>
          <w:szCs w:val="18"/>
        </w:rPr>
        <w:t>);</w:t>
      </w:r>
    </w:p>
    <w:p w14:paraId="24D8D65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'northwest'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7);</w:t>
      </w:r>
    </w:p>
    <w:p w14:paraId="2DA28924" w14:textId="77777777" w:rsidR="00FE4F9A" w:rsidRPr="00FE4F9A" w:rsidRDefault="00FE4F9A" w:rsidP="00FE4F9A">
      <w:pPr>
        <w:pBdr>
          <w:bottom w:val="single" w:sz="6" w:space="0" w:color="D6D4D4"/>
        </w:pBdr>
        <w:shd w:val="clear" w:color="auto" w:fill="FFFFFF"/>
        <w:spacing w:line="302" w:lineRule="atLeast"/>
        <w:textAlignment w:val="baseline"/>
        <w:outlineLvl w:val="1"/>
        <w:rPr>
          <w:b/>
          <w:bCs/>
          <w:color w:val="000000"/>
          <w:sz w:val="29"/>
          <w:szCs w:val="29"/>
        </w:rPr>
      </w:pPr>
      <w:r w:rsidRPr="00FE4F9A">
        <w:rPr>
          <w:b/>
          <w:bCs/>
          <w:color w:val="000000"/>
          <w:sz w:val="29"/>
          <w:szCs w:val="29"/>
        </w:rPr>
        <w:lastRenderedPageBreak/>
        <w:t>SECTION 9 - Figure 4: Multi-Magnet Speed-Torque Characteristics</w:t>
      </w:r>
    </w:p>
    <w:p w14:paraId="4F73FEE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magnetNames</w:t>
      </w:r>
      <w:proofErr w:type="spellEnd"/>
      <w:r w:rsidRPr="00FE4F9A">
        <w:rPr>
          <w:rFonts w:ascii="Courier New" w:eastAsia="Times New Roman" w:hAnsi="Courier New" w:cs="Courier New"/>
          <w:color w:val="000000"/>
          <w:sz w:val="18"/>
          <w:szCs w:val="18"/>
        </w:rPr>
        <w:t xml:space="preserve">     = {</w:t>
      </w:r>
      <w:r w:rsidRPr="00FE4F9A">
        <w:rPr>
          <w:rFonts w:ascii="Courier New" w:eastAsia="Times New Roman" w:hAnsi="Courier New" w:cs="Courier New"/>
          <w:color w:val="A020F0"/>
          <w:sz w:val="18"/>
          <w:szCs w:val="18"/>
          <w:bdr w:val="none" w:sz="0" w:space="0" w:color="auto" w:frame="1"/>
        </w:rPr>
        <w:t>'#2522'</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'#3495 (chosen)'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'#3460'</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'#3470'</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'LM1614'</w:t>
      </w:r>
      <w:r w:rsidRPr="00FE4F9A">
        <w:rPr>
          <w:rFonts w:ascii="Courier New" w:eastAsia="Times New Roman" w:hAnsi="Courier New" w:cs="Courier New"/>
          <w:color w:val="000000"/>
          <w:sz w:val="18"/>
          <w:szCs w:val="18"/>
        </w:rPr>
        <w:t>};</w:t>
      </w:r>
    </w:p>
    <w:p w14:paraId="300688B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magnetPhiLink</w:t>
      </w:r>
      <w:proofErr w:type="spellEnd"/>
      <w:r w:rsidRPr="00FE4F9A">
        <w:rPr>
          <w:rFonts w:ascii="Courier New" w:eastAsia="Times New Roman" w:hAnsi="Courier New" w:cs="Courier New"/>
          <w:color w:val="000000"/>
          <w:sz w:val="18"/>
          <w:szCs w:val="18"/>
        </w:rPr>
        <w:t xml:space="preserve">   = [0.0825, 0.1113, 0.0945, 0.0566, 0.1000] * 1e-</w:t>
      </w:r>
      <w:proofErr w:type="gramStart"/>
      <w:r w:rsidRPr="00FE4F9A">
        <w:rPr>
          <w:rFonts w:ascii="Courier New" w:eastAsia="Times New Roman" w:hAnsi="Courier New" w:cs="Courier New"/>
          <w:color w:val="000000"/>
          <w:sz w:val="18"/>
          <w:szCs w:val="18"/>
        </w:rPr>
        <w:t xml:space="preserve">3;  </w:t>
      </w:r>
      <w:r w:rsidRPr="00FE4F9A">
        <w:rPr>
          <w:rFonts w:ascii="Courier New" w:eastAsia="Times New Roman" w:hAnsi="Courier New" w:cs="Courier New"/>
          <w:color w:val="228B22"/>
          <w:sz w:val="18"/>
          <w:szCs w:val="18"/>
          <w:bdr w:val="none" w:sz="0" w:space="0" w:color="auto" w:frame="1"/>
        </w:rPr>
        <w:t>%</w:t>
      </w:r>
      <w:proofErr w:type="gramEnd"/>
      <w:r w:rsidRPr="00FE4F9A">
        <w:rPr>
          <w:rFonts w:ascii="Courier New" w:eastAsia="Times New Roman" w:hAnsi="Courier New" w:cs="Courier New"/>
          <w:color w:val="228B22"/>
          <w:sz w:val="18"/>
          <w:szCs w:val="18"/>
          <w:bdr w:val="none" w:sz="0" w:space="0" w:color="auto" w:frame="1"/>
        </w:rPr>
        <w:t xml:space="preserve"> Wb</w:t>
      </w:r>
    </w:p>
    <w:p w14:paraId="05B768B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VT_design</w:t>
      </w:r>
      <w:proofErr w:type="spellEnd"/>
      <w:r w:rsidRPr="00FE4F9A">
        <w:rPr>
          <w:rFonts w:ascii="Courier New" w:eastAsia="Times New Roman" w:hAnsi="Courier New" w:cs="Courier New"/>
          <w:color w:val="000000"/>
          <w:sz w:val="18"/>
          <w:szCs w:val="18"/>
        </w:rPr>
        <w:t xml:space="preserve"> = 1.78;   </w:t>
      </w:r>
      <w:r w:rsidRPr="00FE4F9A">
        <w:rPr>
          <w:rFonts w:ascii="Courier New" w:eastAsia="Times New Roman" w:hAnsi="Courier New" w:cs="Courier New"/>
          <w:color w:val="228B22"/>
          <w:sz w:val="18"/>
          <w:szCs w:val="18"/>
          <w:bdr w:val="none" w:sz="0" w:space="0" w:color="auto" w:frame="1"/>
        </w:rPr>
        <w:t>% Conservative Excel design voltage (V)</w:t>
      </w:r>
    </w:p>
    <w:p w14:paraId="6838E99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6A66B0D4"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228B22"/>
          <w:sz w:val="18"/>
          <w:szCs w:val="18"/>
          <w:bdr w:val="none" w:sz="0" w:space="0" w:color="auto" w:frame="1"/>
        </w:rPr>
        <w:t>% --- Figure 4 visual style ---</w:t>
      </w:r>
    </w:p>
    <w:p w14:paraId="009AA6D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228B22"/>
          <w:sz w:val="18"/>
          <w:szCs w:val="18"/>
          <w:bdr w:val="none" w:sz="0" w:space="0" w:color="auto" w:frame="1"/>
        </w:rPr>
        <w:t>% Chosen magnet (#3495, index 2): solid bright green, thick line</w:t>
      </w:r>
    </w:p>
    <w:p w14:paraId="47FF0FD9"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228B22"/>
          <w:sz w:val="18"/>
          <w:szCs w:val="18"/>
          <w:bdr w:val="none" w:sz="0" w:space="0" w:color="auto" w:frame="1"/>
        </w:rPr>
        <w:t>% All others: dashed, thinner, distinct non-green/non-purple colours</w:t>
      </w:r>
    </w:p>
    <w:p w14:paraId="1F0FC2D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magnetColors</w:t>
      </w:r>
      <w:proofErr w:type="spellEnd"/>
      <w:r w:rsidRPr="00FE4F9A">
        <w:rPr>
          <w:rFonts w:ascii="Courier New" w:eastAsia="Times New Roman" w:hAnsi="Courier New" w:cs="Courier New"/>
          <w:color w:val="000000"/>
          <w:sz w:val="18"/>
          <w:szCs w:val="18"/>
        </w:rPr>
        <w:t xml:space="preserve">    = {[0.5 0.5 0.5], [0 0.75 0], [0.85 0.45 0], [0 0.35 0.85], [0.6 0 0.6]};</w:t>
      </w:r>
    </w:p>
    <w:p w14:paraId="3AB26A3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magnetLineStyle</w:t>
      </w:r>
      <w:proofErr w:type="spellEnd"/>
      <w:r w:rsidRPr="00FE4F9A">
        <w:rPr>
          <w:rFonts w:ascii="Courier New" w:eastAsia="Times New Roman" w:hAnsi="Courier New" w:cs="Courier New"/>
          <w:color w:val="000000"/>
          <w:sz w:val="18"/>
          <w:szCs w:val="18"/>
        </w:rPr>
        <w:t xml:space="preserve"> = {</w:t>
      </w:r>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w:t>
      </w:r>
    </w:p>
    <w:p w14:paraId="69A20EC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magnetLineWidth</w:t>
      </w:r>
      <w:proofErr w:type="spellEnd"/>
      <w:r w:rsidRPr="00FE4F9A">
        <w:rPr>
          <w:rFonts w:ascii="Courier New" w:eastAsia="Times New Roman" w:hAnsi="Courier New" w:cs="Courier New"/>
          <w:color w:val="000000"/>
          <w:sz w:val="18"/>
          <w:szCs w:val="18"/>
        </w:rPr>
        <w:t xml:space="preserve"> = [1.2,             2.8,          1.2,             1.2,             1.2];</w:t>
      </w:r>
    </w:p>
    <w:p w14:paraId="091DF51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5D500C1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228B22"/>
          <w:sz w:val="18"/>
          <w:szCs w:val="18"/>
          <w:bdr w:val="none" w:sz="0" w:space="0" w:color="auto" w:frame="1"/>
        </w:rPr>
        <w:t xml:space="preserve">% Compute torque-speed line for each magnet from n = 0 to its </w:t>
      </w:r>
      <w:proofErr w:type="spellStart"/>
      <w:r w:rsidRPr="00FE4F9A">
        <w:rPr>
          <w:rFonts w:ascii="Courier New" w:eastAsia="Times New Roman" w:hAnsi="Courier New" w:cs="Courier New"/>
          <w:color w:val="228B22"/>
          <w:sz w:val="18"/>
          <w:szCs w:val="18"/>
          <w:bdr w:val="none" w:sz="0" w:space="0" w:color="auto" w:frame="1"/>
        </w:rPr>
        <w:t>n_max</w:t>
      </w:r>
      <w:proofErr w:type="spellEnd"/>
    </w:p>
    <w:p w14:paraId="62EC593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figure;</w:t>
      </w:r>
    </w:p>
    <w:p w14:paraId="2027A02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hold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 xml:space="preserve">; grid </w:t>
      </w:r>
      <w:r w:rsidRPr="00FE4F9A">
        <w:rPr>
          <w:rFonts w:ascii="Courier New" w:eastAsia="Times New Roman" w:hAnsi="Courier New" w:cs="Courier New"/>
          <w:color w:val="A020F0"/>
          <w:sz w:val="18"/>
          <w:szCs w:val="18"/>
          <w:bdr w:val="none" w:sz="0" w:space="0" w:color="auto" w:frame="1"/>
        </w:rPr>
        <w:t>on</w:t>
      </w:r>
      <w:r w:rsidRPr="00FE4F9A">
        <w:rPr>
          <w:rFonts w:ascii="Courier New" w:eastAsia="Times New Roman" w:hAnsi="Courier New" w:cs="Courier New"/>
          <w:color w:val="000000"/>
          <w:sz w:val="18"/>
          <w:szCs w:val="18"/>
        </w:rPr>
        <w:t>;</w:t>
      </w:r>
    </w:p>
    <w:p w14:paraId="2B378D60"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sweepLegend</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cell(</w:t>
      </w:r>
      <w:proofErr w:type="gramEnd"/>
      <w:r w:rsidRPr="00FE4F9A">
        <w:rPr>
          <w:rFonts w:ascii="Courier New" w:eastAsia="Times New Roman" w:hAnsi="Courier New" w:cs="Courier New"/>
          <w:color w:val="000000"/>
          <w:sz w:val="18"/>
          <w:szCs w:val="18"/>
        </w:rPr>
        <w:t>1, length(</w:t>
      </w:r>
      <w:proofErr w:type="spellStart"/>
      <w:r w:rsidRPr="00FE4F9A">
        <w:rPr>
          <w:rFonts w:ascii="Courier New" w:eastAsia="Times New Roman" w:hAnsi="Courier New" w:cs="Courier New"/>
          <w:color w:val="000000"/>
          <w:sz w:val="18"/>
          <w:szCs w:val="18"/>
        </w:rPr>
        <w:t>magnetPhiLink</w:t>
      </w:r>
      <w:proofErr w:type="spellEnd"/>
      <w:r w:rsidRPr="00FE4F9A">
        <w:rPr>
          <w:rFonts w:ascii="Courier New" w:eastAsia="Times New Roman" w:hAnsi="Courier New" w:cs="Courier New"/>
          <w:color w:val="000000"/>
          <w:sz w:val="18"/>
          <w:szCs w:val="18"/>
        </w:rPr>
        <w:t>));</w:t>
      </w:r>
    </w:p>
    <w:p w14:paraId="0D375ED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m = </w:t>
      </w:r>
      <w:proofErr w:type="gramStart"/>
      <w:r w:rsidRPr="00FE4F9A">
        <w:rPr>
          <w:rFonts w:ascii="Courier New" w:eastAsia="Times New Roman" w:hAnsi="Courier New" w:cs="Courier New"/>
          <w:color w:val="000000"/>
          <w:sz w:val="18"/>
          <w:szCs w:val="18"/>
        </w:rPr>
        <w:t>1:length</w:t>
      </w:r>
      <w:proofErr w:type="gram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magnetPhiLink</w:t>
      </w:r>
      <w:proofErr w:type="spellEnd"/>
      <w:r w:rsidRPr="00FE4F9A">
        <w:rPr>
          <w:rFonts w:ascii="Courier New" w:eastAsia="Times New Roman" w:hAnsi="Courier New" w:cs="Courier New"/>
          <w:color w:val="000000"/>
          <w:sz w:val="18"/>
          <w:szCs w:val="18"/>
        </w:rPr>
        <w:t>)</w:t>
      </w:r>
    </w:p>
    <w:p w14:paraId="203F0699"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phiM</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magnetPhiLink</w:t>
      </w:r>
      <w:proofErr w:type="spellEnd"/>
      <w:r w:rsidRPr="00FE4F9A">
        <w:rPr>
          <w:rFonts w:ascii="Courier New" w:eastAsia="Times New Roman" w:hAnsi="Courier New" w:cs="Courier New"/>
          <w:color w:val="000000"/>
          <w:sz w:val="18"/>
          <w:szCs w:val="18"/>
        </w:rPr>
        <w:t>(m);</w:t>
      </w:r>
    </w:p>
    <w:p w14:paraId="2CECEBE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nMaxM</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VT_design</w:t>
      </w:r>
      <w:proofErr w:type="spellEnd"/>
      <w:r w:rsidRPr="00FE4F9A">
        <w:rPr>
          <w:rFonts w:ascii="Courier New" w:eastAsia="Times New Roman" w:hAnsi="Courier New" w:cs="Courier New"/>
          <w:color w:val="000000"/>
          <w:sz w:val="18"/>
          <w:szCs w:val="18"/>
        </w:rPr>
        <w:t xml:space="preserve"> / (K1 * </w:t>
      </w:r>
      <w:proofErr w:type="spellStart"/>
      <w:r w:rsidRPr="00FE4F9A">
        <w:rPr>
          <w:rFonts w:ascii="Courier New" w:eastAsia="Times New Roman" w:hAnsi="Courier New" w:cs="Courier New"/>
          <w:color w:val="000000"/>
          <w:sz w:val="18"/>
          <w:szCs w:val="18"/>
        </w:rPr>
        <w:t>phiM</w:t>
      </w:r>
      <w:proofErr w:type="spellEnd"/>
      <w:proofErr w:type="gramStart"/>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228B22"/>
          <w:sz w:val="18"/>
          <w:szCs w:val="18"/>
          <w:bdr w:val="none" w:sz="0" w:space="0" w:color="auto" w:frame="1"/>
        </w:rPr>
        <w:t>% RPM at zero torque</w:t>
      </w:r>
    </w:p>
    <w:p w14:paraId="1822F25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nSweep</w:t>
      </w:r>
      <w:proofErr w:type="spellEnd"/>
      <w:r w:rsidRPr="00FE4F9A">
        <w:rPr>
          <w:rFonts w:ascii="Courier New" w:eastAsia="Times New Roman" w:hAnsi="Courier New" w:cs="Courier New"/>
          <w:color w:val="000000"/>
          <w:sz w:val="18"/>
          <w:szCs w:val="18"/>
        </w:rPr>
        <w:t xml:space="preserve">   = </w:t>
      </w:r>
      <w:proofErr w:type="spellStart"/>
      <w:proofErr w:type="gramStart"/>
      <w:r w:rsidRPr="00FE4F9A">
        <w:rPr>
          <w:rFonts w:ascii="Courier New" w:eastAsia="Times New Roman" w:hAnsi="Courier New" w:cs="Courier New"/>
          <w:color w:val="000000"/>
          <w:sz w:val="18"/>
          <w:szCs w:val="18"/>
        </w:rPr>
        <w:t>linspace</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000000"/>
          <w:sz w:val="18"/>
          <w:szCs w:val="18"/>
        </w:rPr>
        <w:t xml:space="preserve">0, </w:t>
      </w:r>
      <w:proofErr w:type="spellStart"/>
      <w:r w:rsidRPr="00FE4F9A">
        <w:rPr>
          <w:rFonts w:ascii="Courier New" w:eastAsia="Times New Roman" w:hAnsi="Courier New" w:cs="Courier New"/>
          <w:color w:val="000000"/>
          <w:sz w:val="18"/>
          <w:szCs w:val="18"/>
        </w:rPr>
        <w:t>nMaxM</w:t>
      </w:r>
      <w:proofErr w:type="spellEnd"/>
      <w:r w:rsidRPr="00FE4F9A">
        <w:rPr>
          <w:rFonts w:ascii="Courier New" w:eastAsia="Times New Roman" w:hAnsi="Courier New" w:cs="Courier New"/>
          <w:color w:val="000000"/>
          <w:sz w:val="18"/>
          <w:szCs w:val="18"/>
        </w:rPr>
        <w:t>, 200);</w:t>
      </w:r>
    </w:p>
    <w:p w14:paraId="0FB7728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tauSweep</w:t>
      </w:r>
      <w:proofErr w:type="spellEnd"/>
      <w:r w:rsidRPr="00FE4F9A">
        <w:rPr>
          <w:rFonts w:ascii="Courier New" w:eastAsia="Times New Roman" w:hAnsi="Courier New" w:cs="Courier New"/>
          <w:color w:val="000000"/>
          <w:sz w:val="18"/>
          <w:szCs w:val="18"/>
        </w:rPr>
        <w:t xml:space="preserve"> = K2 * </w:t>
      </w:r>
      <w:proofErr w:type="spellStart"/>
      <w:r w:rsidRPr="00FE4F9A">
        <w:rPr>
          <w:rFonts w:ascii="Courier New" w:eastAsia="Times New Roman" w:hAnsi="Courier New" w:cs="Courier New"/>
          <w:color w:val="000000"/>
          <w:sz w:val="18"/>
          <w:szCs w:val="18"/>
        </w:rPr>
        <w:t>phiM</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VT_design</w:t>
      </w:r>
      <w:proofErr w:type="spellEnd"/>
      <w:r w:rsidRPr="00FE4F9A">
        <w:rPr>
          <w:rFonts w:ascii="Courier New" w:eastAsia="Times New Roman" w:hAnsi="Courier New" w:cs="Courier New"/>
          <w:color w:val="000000"/>
          <w:sz w:val="18"/>
          <w:szCs w:val="18"/>
        </w:rPr>
        <w:t xml:space="preserve"> - K1 * </w:t>
      </w:r>
      <w:proofErr w:type="spellStart"/>
      <w:r w:rsidRPr="00FE4F9A">
        <w:rPr>
          <w:rFonts w:ascii="Courier New" w:eastAsia="Times New Roman" w:hAnsi="Courier New" w:cs="Courier New"/>
          <w:color w:val="000000"/>
          <w:sz w:val="18"/>
          <w:szCs w:val="18"/>
        </w:rPr>
        <w:t>phiM</w:t>
      </w:r>
      <w:proofErr w:type="spellEnd"/>
      <w:r w:rsidRPr="00FE4F9A">
        <w:rPr>
          <w:rFonts w:ascii="Courier New" w:eastAsia="Times New Roman" w:hAnsi="Courier New" w:cs="Courier New"/>
          <w:color w:val="000000"/>
          <w:sz w:val="18"/>
          <w:szCs w:val="18"/>
        </w:rPr>
        <w:t xml:space="preserve"> * </w:t>
      </w:r>
      <w:proofErr w:type="spellStart"/>
      <w:r w:rsidRPr="00FE4F9A">
        <w:rPr>
          <w:rFonts w:ascii="Courier New" w:eastAsia="Times New Roman" w:hAnsi="Courier New" w:cs="Courier New"/>
          <w:color w:val="000000"/>
          <w:sz w:val="18"/>
          <w:szCs w:val="18"/>
        </w:rPr>
        <w:t>nSweep</w:t>
      </w:r>
      <w:proofErr w:type="spellEnd"/>
      <w:r w:rsidRPr="00FE4F9A">
        <w:rPr>
          <w:rFonts w:ascii="Courier New" w:eastAsia="Times New Roman" w:hAnsi="Courier New" w:cs="Courier New"/>
          <w:color w:val="000000"/>
          <w:sz w:val="18"/>
          <w:szCs w:val="18"/>
        </w:rPr>
        <w:t>) / Ra;</w:t>
      </w:r>
    </w:p>
    <w:p w14:paraId="0BB29CF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gramStart"/>
      <w:r w:rsidRPr="00FE4F9A">
        <w:rPr>
          <w:rFonts w:ascii="Courier New" w:eastAsia="Times New Roman" w:hAnsi="Courier New" w:cs="Courier New"/>
          <w:color w:val="000000"/>
          <w:sz w:val="18"/>
          <w:szCs w:val="18"/>
        </w:rPr>
        <w:t>plot(</w:t>
      </w:r>
      <w:proofErr w:type="spellStart"/>
      <w:proofErr w:type="gramEnd"/>
      <w:r w:rsidRPr="00FE4F9A">
        <w:rPr>
          <w:rFonts w:ascii="Courier New" w:eastAsia="Times New Roman" w:hAnsi="Courier New" w:cs="Courier New"/>
          <w:color w:val="000000"/>
          <w:sz w:val="18"/>
          <w:szCs w:val="18"/>
        </w:rPr>
        <w:t>nSweep</w:t>
      </w:r>
      <w:proofErr w:type="spell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tauSweep</w:t>
      </w:r>
      <w:proofErr w:type="spellEnd"/>
      <w:r w:rsidRPr="00FE4F9A">
        <w:rPr>
          <w:rFonts w:ascii="Courier New" w:eastAsia="Times New Roman" w:hAnsi="Courier New" w:cs="Courier New"/>
          <w:color w:val="000000"/>
          <w:sz w:val="18"/>
          <w:szCs w:val="18"/>
        </w:rPr>
        <w:t xml:space="preserve"> * 1000, </w:t>
      </w:r>
      <w:r w:rsidRPr="00FE4F9A">
        <w:rPr>
          <w:rFonts w:ascii="Courier New" w:eastAsia="Times New Roman" w:hAnsi="Courier New" w:cs="Courier New"/>
          <w:color w:val="0000FF"/>
          <w:sz w:val="18"/>
          <w:szCs w:val="18"/>
          <w:bdr w:val="none" w:sz="0" w:space="0" w:color="auto" w:frame="1"/>
        </w:rPr>
        <w:t>...</w:t>
      </w:r>
      <w:r w:rsidRPr="00FE4F9A">
        <w:rPr>
          <w:rFonts w:ascii="Courier New" w:eastAsia="Times New Roman" w:hAnsi="Courier New" w:cs="Courier New"/>
          <w:color w:val="228B22"/>
          <w:sz w:val="18"/>
          <w:szCs w:val="18"/>
          <w:bdr w:val="none" w:sz="0" w:space="0" w:color="auto" w:frame="1"/>
        </w:rPr>
        <w:t xml:space="preserve">                   % </w:t>
      </w:r>
      <w:proofErr w:type="gramStart"/>
      <w:r w:rsidRPr="00FE4F9A">
        <w:rPr>
          <w:rFonts w:ascii="Courier New" w:eastAsia="Times New Roman" w:hAnsi="Courier New" w:cs="Courier New"/>
          <w:color w:val="228B22"/>
          <w:sz w:val="18"/>
          <w:szCs w:val="18"/>
          <w:bdr w:val="none" w:sz="0" w:space="0" w:color="auto" w:frame="1"/>
        </w:rPr>
        <w:t>convert</w:t>
      </w:r>
      <w:proofErr w:type="gramEnd"/>
      <w:r w:rsidRPr="00FE4F9A">
        <w:rPr>
          <w:rFonts w:ascii="Courier New" w:eastAsia="Times New Roman" w:hAnsi="Courier New" w:cs="Courier New"/>
          <w:color w:val="228B22"/>
          <w:sz w:val="18"/>
          <w:szCs w:val="18"/>
          <w:bdr w:val="none" w:sz="0" w:space="0" w:color="auto" w:frame="1"/>
        </w:rPr>
        <w:t xml:space="preserve"> to </w:t>
      </w:r>
      <w:proofErr w:type="spellStart"/>
      <w:r w:rsidRPr="00FE4F9A">
        <w:rPr>
          <w:rFonts w:ascii="Courier New" w:eastAsia="Times New Roman" w:hAnsi="Courier New" w:cs="Courier New"/>
          <w:color w:val="228B22"/>
          <w:sz w:val="18"/>
          <w:szCs w:val="18"/>
          <w:bdr w:val="none" w:sz="0" w:space="0" w:color="auto" w:frame="1"/>
        </w:rPr>
        <w:t>mN.m</w:t>
      </w:r>
      <w:proofErr w:type="spellEnd"/>
    </w:p>
    <w:p w14:paraId="5E3C480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Color</w:t>
      </w:r>
      <w:proofErr w:type="spellEnd"/>
      <w:proofErr w:type="gramStart"/>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magnetColors</w:t>
      </w:r>
      <w:proofErr w:type="spellEnd"/>
      <w:r w:rsidRPr="00FE4F9A">
        <w:rPr>
          <w:rFonts w:ascii="Courier New" w:eastAsia="Times New Roman" w:hAnsi="Courier New" w:cs="Courier New"/>
          <w:color w:val="000000"/>
          <w:sz w:val="18"/>
          <w:szCs w:val="18"/>
        </w:rPr>
        <w:t xml:space="preserve">{m}, </w:t>
      </w:r>
      <w:r w:rsidRPr="00FE4F9A">
        <w:rPr>
          <w:rFonts w:ascii="Courier New" w:eastAsia="Times New Roman" w:hAnsi="Courier New" w:cs="Courier New"/>
          <w:color w:val="0000FF"/>
          <w:sz w:val="18"/>
          <w:szCs w:val="18"/>
          <w:bdr w:val="none" w:sz="0" w:space="0" w:color="auto" w:frame="1"/>
        </w:rPr>
        <w:t>...</w:t>
      </w:r>
    </w:p>
    <w:p w14:paraId="49A348D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LineStyle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magnetLineStyle</w:t>
      </w:r>
      <w:proofErr w:type="spellEnd"/>
      <w:r w:rsidRPr="00FE4F9A">
        <w:rPr>
          <w:rFonts w:ascii="Courier New" w:eastAsia="Times New Roman" w:hAnsi="Courier New" w:cs="Courier New"/>
          <w:color w:val="000000"/>
          <w:sz w:val="18"/>
          <w:szCs w:val="18"/>
        </w:rPr>
        <w:t xml:space="preserve">{m}, </w:t>
      </w:r>
      <w:r w:rsidRPr="00FE4F9A">
        <w:rPr>
          <w:rFonts w:ascii="Courier New" w:eastAsia="Times New Roman" w:hAnsi="Courier New" w:cs="Courier New"/>
          <w:color w:val="0000FF"/>
          <w:sz w:val="18"/>
          <w:szCs w:val="18"/>
          <w:bdr w:val="none" w:sz="0" w:space="0" w:color="auto" w:frame="1"/>
        </w:rPr>
        <w:t>...</w:t>
      </w:r>
    </w:p>
    <w:p w14:paraId="182F6C2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LineWidth</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magnetLineWidth</w:t>
      </w:r>
      <w:proofErr w:type="spellEnd"/>
      <w:r w:rsidRPr="00FE4F9A">
        <w:rPr>
          <w:rFonts w:ascii="Courier New" w:eastAsia="Times New Roman" w:hAnsi="Courier New" w:cs="Courier New"/>
          <w:color w:val="000000"/>
          <w:sz w:val="18"/>
          <w:szCs w:val="18"/>
        </w:rPr>
        <w:t>(m));</w:t>
      </w:r>
    </w:p>
    <w:p w14:paraId="6E55DA07"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sweepLegend</w:t>
      </w:r>
      <w:proofErr w:type="spellEnd"/>
      <w:r w:rsidRPr="00FE4F9A">
        <w:rPr>
          <w:rFonts w:ascii="Courier New" w:eastAsia="Times New Roman" w:hAnsi="Courier New" w:cs="Courier New"/>
          <w:color w:val="000000"/>
          <w:sz w:val="18"/>
          <w:szCs w:val="18"/>
        </w:rPr>
        <w:t xml:space="preserve">{m} = </w:t>
      </w:r>
      <w:proofErr w:type="spellStart"/>
      <w:proofErr w:type="gram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w:t>
      </w:r>
      <w:proofErr w:type="gramStart"/>
      <w:r w:rsidRPr="00FE4F9A">
        <w:rPr>
          <w:rFonts w:ascii="Courier New" w:eastAsia="Times New Roman" w:hAnsi="Courier New" w:cs="Courier New"/>
          <w:color w:val="A020F0"/>
          <w:sz w:val="18"/>
          <w:szCs w:val="18"/>
          <w:bdr w:val="none" w:sz="0" w:space="0" w:color="auto" w:frame="1"/>
        </w:rPr>
        <w:t>s  (</w:t>
      </w:r>
      <w:proofErr w:type="gramEnd"/>
      <w:r w:rsidRPr="00FE4F9A">
        <w:rPr>
          <w:rFonts w:ascii="Courier New" w:eastAsia="Times New Roman" w:hAnsi="Courier New" w:cs="Courier New"/>
          <w:color w:val="A020F0"/>
          <w:sz w:val="18"/>
          <w:szCs w:val="18"/>
          <w:bdr w:val="none" w:sz="0" w:space="0" w:color="auto" w:frame="1"/>
        </w:rPr>
        <w:t xml:space="preserve">Phi_{link} = %.4f </w:t>
      </w:r>
      <w:proofErr w:type="spellStart"/>
      <w:r w:rsidRPr="00FE4F9A">
        <w:rPr>
          <w:rFonts w:ascii="Courier New" w:eastAsia="Times New Roman" w:hAnsi="Courier New" w:cs="Courier New"/>
          <w:color w:val="A020F0"/>
          <w:sz w:val="18"/>
          <w:szCs w:val="18"/>
          <w:bdr w:val="none" w:sz="0" w:space="0" w:color="auto" w:frame="1"/>
        </w:rPr>
        <w:t>mWb</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0000FF"/>
          <w:sz w:val="18"/>
          <w:szCs w:val="18"/>
          <w:bdr w:val="none" w:sz="0" w:space="0" w:color="auto" w:frame="1"/>
        </w:rPr>
        <w:t>...</w:t>
      </w:r>
    </w:p>
    <w:p w14:paraId="6E9A3D05"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magnetNames</w:t>
      </w:r>
      <w:proofErr w:type="spellEnd"/>
      <w:r w:rsidRPr="00FE4F9A">
        <w:rPr>
          <w:rFonts w:ascii="Courier New" w:eastAsia="Times New Roman" w:hAnsi="Courier New" w:cs="Courier New"/>
          <w:color w:val="000000"/>
          <w:sz w:val="18"/>
          <w:szCs w:val="18"/>
        </w:rPr>
        <w:t xml:space="preserve">{m}, </w:t>
      </w:r>
      <w:proofErr w:type="spellStart"/>
      <w:r w:rsidRPr="00FE4F9A">
        <w:rPr>
          <w:rFonts w:ascii="Courier New" w:eastAsia="Times New Roman" w:hAnsi="Courier New" w:cs="Courier New"/>
          <w:color w:val="000000"/>
          <w:sz w:val="18"/>
          <w:szCs w:val="18"/>
        </w:rPr>
        <w:t>phiM</w:t>
      </w:r>
      <w:proofErr w:type="spellEnd"/>
      <w:r w:rsidRPr="00FE4F9A">
        <w:rPr>
          <w:rFonts w:ascii="Courier New" w:eastAsia="Times New Roman" w:hAnsi="Courier New" w:cs="Courier New"/>
          <w:color w:val="000000"/>
          <w:sz w:val="18"/>
          <w:szCs w:val="18"/>
        </w:rPr>
        <w:t>*1e3);</w:t>
      </w:r>
    </w:p>
    <w:p w14:paraId="2E23DA09"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3070506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xlabel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'Speed (RPM)'</w:t>
      </w:r>
      <w:r w:rsidRPr="00FE4F9A">
        <w:rPr>
          <w:rFonts w:ascii="Courier New" w:eastAsia="Times New Roman" w:hAnsi="Courier New" w:cs="Courier New"/>
          <w:color w:val="000000"/>
          <w:sz w:val="18"/>
          <w:szCs w:val="18"/>
        </w:rPr>
        <w:t>);</w:t>
      </w:r>
    </w:p>
    <w:p w14:paraId="5FCA5889"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ylabel</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'Torque (</w:t>
      </w:r>
      <w:proofErr w:type="spellStart"/>
      <w:r w:rsidRPr="00FE4F9A">
        <w:rPr>
          <w:rFonts w:ascii="Courier New" w:eastAsia="Times New Roman" w:hAnsi="Courier New" w:cs="Courier New"/>
          <w:color w:val="A020F0"/>
          <w:sz w:val="18"/>
          <w:szCs w:val="18"/>
          <w:bdr w:val="none" w:sz="0" w:space="0" w:color="auto" w:frame="1"/>
        </w:rPr>
        <w:t>mN.m</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w:t>
      </w:r>
    </w:p>
    <w:p w14:paraId="70B3720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title(</w:t>
      </w:r>
      <w:proofErr w:type="spell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xml:space="preserve">'Speed-Torque Characteristic Across Magnet </w:t>
      </w:r>
      <w:proofErr w:type="gramStart"/>
      <w:r w:rsidRPr="00FE4F9A">
        <w:rPr>
          <w:rFonts w:ascii="Courier New" w:eastAsia="Times New Roman" w:hAnsi="Courier New" w:cs="Courier New"/>
          <w:color w:val="A020F0"/>
          <w:sz w:val="18"/>
          <w:szCs w:val="18"/>
          <w:bdr w:val="none" w:sz="0" w:space="0" w:color="auto" w:frame="1"/>
        </w:rPr>
        <w:t>Options  (</w:t>
      </w:r>
      <w:proofErr w:type="gramEnd"/>
      <w:r w:rsidRPr="00FE4F9A">
        <w:rPr>
          <w:rFonts w:ascii="Courier New" w:eastAsia="Times New Roman" w:hAnsi="Courier New" w:cs="Courier New"/>
          <w:color w:val="A020F0"/>
          <w:sz w:val="18"/>
          <w:szCs w:val="18"/>
          <w:bdr w:val="none" w:sz="0" w:space="0" w:color="auto" w:frame="1"/>
        </w:rPr>
        <w:t>V_T = %.2f V)'</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VT_design</w:t>
      </w:r>
      <w:proofErr w:type="spellEnd"/>
      <w:r w:rsidRPr="00FE4F9A">
        <w:rPr>
          <w:rFonts w:ascii="Courier New" w:eastAsia="Times New Roman" w:hAnsi="Courier New" w:cs="Courier New"/>
          <w:color w:val="000000"/>
          <w:sz w:val="18"/>
          <w:szCs w:val="18"/>
        </w:rPr>
        <w:t>));</w:t>
      </w:r>
    </w:p>
    <w:p w14:paraId="2F2A9D2F"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gramStart"/>
      <w:r w:rsidRPr="00FE4F9A">
        <w:rPr>
          <w:rFonts w:ascii="Courier New" w:eastAsia="Times New Roman" w:hAnsi="Courier New" w:cs="Courier New"/>
          <w:color w:val="000000"/>
          <w:sz w:val="18"/>
          <w:szCs w:val="18"/>
        </w:rPr>
        <w:t>legend(</w:t>
      </w:r>
      <w:proofErr w:type="spellStart"/>
      <w:proofErr w:type="gramEnd"/>
      <w:r w:rsidRPr="00FE4F9A">
        <w:rPr>
          <w:rFonts w:ascii="Courier New" w:eastAsia="Times New Roman" w:hAnsi="Courier New" w:cs="Courier New"/>
          <w:color w:val="000000"/>
          <w:sz w:val="18"/>
          <w:szCs w:val="18"/>
        </w:rPr>
        <w:t>sweepLegend</w:t>
      </w:r>
      <w:proofErr w:type="spellEnd"/>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'Location'</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'northeast'</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w:t>
      </w:r>
      <w:proofErr w:type="spellStart"/>
      <w:r w:rsidRPr="00FE4F9A">
        <w:rPr>
          <w:rFonts w:ascii="Courier New" w:eastAsia="Times New Roman" w:hAnsi="Courier New" w:cs="Courier New"/>
          <w:color w:val="A020F0"/>
          <w:sz w:val="18"/>
          <w:szCs w:val="18"/>
          <w:bdr w:val="none" w:sz="0" w:space="0" w:color="auto" w:frame="1"/>
        </w:rPr>
        <w:t>FontSize</w:t>
      </w:r>
      <w:proofErr w:type="spell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8);</w:t>
      </w:r>
    </w:p>
    <w:p w14:paraId="10DCECB8" w14:textId="77777777" w:rsidR="00FE4F9A" w:rsidRPr="00FE4F9A" w:rsidRDefault="00FE4F9A" w:rsidP="00FE4F9A">
      <w:pPr>
        <w:pBdr>
          <w:bottom w:val="single" w:sz="6" w:space="0" w:color="D6D4D4"/>
        </w:pBdr>
        <w:shd w:val="clear" w:color="auto" w:fill="FFFFFF"/>
        <w:spacing w:line="302" w:lineRule="atLeast"/>
        <w:textAlignment w:val="baseline"/>
        <w:outlineLvl w:val="1"/>
        <w:rPr>
          <w:b/>
          <w:bCs/>
          <w:color w:val="000000"/>
          <w:sz w:val="29"/>
          <w:szCs w:val="29"/>
        </w:rPr>
      </w:pPr>
      <w:r w:rsidRPr="00FE4F9A">
        <w:rPr>
          <w:b/>
          <w:bCs/>
          <w:color w:val="000000"/>
          <w:sz w:val="29"/>
          <w:szCs w:val="29"/>
        </w:rPr>
        <w:t>SECTION 10 - Command Window Summary</w:t>
      </w:r>
    </w:p>
    <w:p w14:paraId="0671FDC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Simulation Summary ==='</w:t>
      </w:r>
      <w:r w:rsidRPr="00FE4F9A">
        <w:rPr>
          <w:rFonts w:ascii="Courier New" w:eastAsia="Times New Roman" w:hAnsi="Courier New" w:cs="Courier New"/>
          <w:color w:val="000000"/>
          <w:sz w:val="18"/>
          <w:szCs w:val="18"/>
        </w:rPr>
        <w:t>);</w:t>
      </w:r>
    </w:p>
    <w:p w14:paraId="5E207D59"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xml:space="preserve">'Standard </w:t>
      </w:r>
      <w:proofErr w:type="gramStart"/>
      <w:r w:rsidRPr="00FE4F9A">
        <w:rPr>
          <w:rFonts w:ascii="Courier New" w:eastAsia="Times New Roman" w:hAnsi="Courier New" w:cs="Courier New"/>
          <w:color w:val="A020F0"/>
          <w:sz w:val="18"/>
          <w:szCs w:val="18"/>
          <w:bdr w:val="none" w:sz="0" w:space="0" w:color="auto" w:frame="1"/>
        </w:rPr>
        <w:t>voltage  :</w:t>
      </w:r>
      <w:proofErr w:type="gramEnd"/>
      <w:r w:rsidRPr="00FE4F9A">
        <w:rPr>
          <w:rFonts w:ascii="Courier New" w:eastAsia="Times New Roman" w:hAnsi="Courier New" w:cs="Courier New"/>
          <w:color w:val="A020F0"/>
          <w:sz w:val="18"/>
          <w:szCs w:val="18"/>
          <w:bdr w:val="none" w:sz="0" w:space="0" w:color="auto" w:frame="1"/>
        </w:rPr>
        <w:t xml:space="preserve"> %.2f V'</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V_standard</w:t>
      </w:r>
      <w:proofErr w:type="spellEnd"/>
      <w:r w:rsidRPr="00FE4F9A">
        <w:rPr>
          <w:rFonts w:ascii="Courier New" w:eastAsia="Times New Roman" w:hAnsi="Courier New" w:cs="Courier New"/>
          <w:color w:val="000000"/>
          <w:sz w:val="18"/>
          <w:szCs w:val="18"/>
        </w:rPr>
        <w:t>));</w:t>
      </w:r>
    </w:p>
    <w:p w14:paraId="1F75ADEE"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xml:space="preserve">'Regulated </w:t>
      </w:r>
      <w:proofErr w:type="gramStart"/>
      <w:r w:rsidRPr="00FE4F9A">
        <w:rPr>
          <w:rFonts w:ascii="Courier New" w:eastAsia="Times New Roman" w:hAnsi="Courier New" w:cs="Courier New"/>
          <w:color w:val="A020F0"/>
          <w:sz w:val="18"/>
          <w:szCs w:val="18"/>
          <w:bdr w:val="none" w:sz="0" w:space="0" w:color="auto" w:frame="1"/>
        </w:rPr>
        <w:t>voltage :</w:t>
      </w:r>
      <w:proofErr w:type="gramEnd"/>
      <w:r w:rsidRPr="00FE4F9A">
        <w:rPr>
          <w:rFonts w:ascii="Courier New" w:eastAsia="Times New Roman" w:hAnsi="Courier New" w:cs="Courier New"/>
          <w:color w:val="A020F0"/>
          <w:sz w:val="18"/>
          <w:szCs w:val="18"/>
          <w:bdr w:val="none" w:sz="0" w:space="0" w:color="auto" w:frame="1"/>
        </w:rPr>
        <w:t xml:space="preserve"> %.2f </w:t>
      </w:r>
      <w:proofErr w:type="gramStart"/>
      <w:r w:rsidRPr="00FE4F9A">
        <w:rPr>
          <w:rFonts w:ascii="Courier New" w:eastAsia="Times New Roman" w:hAnsi="Courier New" w:cs="Courier New"/>
          <w:color w:val="A020F0"/>
          <w:sz w:val="18"/>
          <w:szCs w:val="18"/>
          <w:bdr w:val="none" w:sz="0" w:space="0" w:color="auto" w:frame="1"/>
        </w:rPr>
        <w:t>V  (</w:t>
      </w:r>
      <w:proofErr w:type="gramEnd"/>
      <w:r w:rsidRPr="00FE4F9A">
        <w:rPr>
          <w:rFonts w:ascii="Courier New" w:eastAsia="Times New Roman" w:hAnsi="Courier New" w:cs="Courier New"/>
          <w:color w:val="A020F0"/>
          <w:sz w:val="18"/>
          <w:szCs w:val="18"/>
          <w:bdr w:val="none" w:sz="0" w:space="0" w:color="auto" w:frame="1"/>
        </w:rPr>
        <w:t>%.1f A startup limit)'</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V_regulated</w:t>
      </w:r>
      <w:proofErr w:type="spell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Ia_limit</w:t>
      </w:r>
      <w:proofErr w:type="spellEnd"/>
      <w:r w:rsidRPr="00FE4F9A">
        <w:rPr>
          <w:rFonts w:ascii="Courier New" w:eastAsia="Times New Roman" w:hAnsi="Courier New" w:cs="Courier New"/>
          <w:color w:val="000000"/>
          <w:sz w:val="18"/>
          <w:szCs w:val="18"/>
        </w:rPr>
        <w:t>));</w:t>
      </w:r>
    </w:p>
    <w:p w14:paraId="009E3AD6"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 '</w:t>
      </w:r>
      <w:r w:rsidRPr="00FE4F9A">
        <w:rPr>
          <w:rFonts w:ascii="Courier New" w:eastAsia="Times New Roman" w:hAnsi="Courier New" w:cs="Courier New"/>
          <w:color w:val="000000"/>
          <w:sz w:val="18"/>
          <w:szCs w:val="18"/>
        </w:rPr>
        <w:t>);</w:t>
      </w:r>
    </w:p>
    <w:p w14:paraId="5143E02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
    <w:p w14:paraId="33FA61A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summaryHeader</w:t>
      </w:r>
      <w:proofErr w:type="spellEnd"/>
      <w:r w:rsidRPr="00FE4F9A">
        <w:rPr>
          <w:rFonts w:ascii="Courier New" w:eastAsia="Times New Roman" w:hAnsi="Courier New" w:cs="Courier New"/>
          <w:color w:val="000000"/>
          <w:sz w:val="18"/>
          <w:szCs w:val="18"/>
        </w:rPr>
        <w:t xml:space="preserve"> = </w:t>
      </w:r>
      <w:proofErr w:type="spellStart"/>
      <w:proofErr w:type="gram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'%-38</w:t>
      </w:r>
      <w:proofErr w:type="gramStart"/>
      <w:r w:rsidRPr="00FE4F9A">
        <w:rPr>
          <w:rFonts w:ascii="Courier New" w:eastAsia="Times New Roman" w:hAnsi="Courier New" w:cs="Courier New"/>
          <w:color w:val="A020F0"/>
          <w:sz w:val="18"/>
          <w:szCs w:val="18"/>
          <w:bdr w:val="none" w:sz="0" w:space="0" w:color="auto" w:frame="1"/>
        </w:rPr>
        <w:t>s  %</w:t>
      </w:r>
      <w:proofErr w:type="gramEnd"/>
      <w:r w:rsidRPr="00FE4F9A">
        <w:rPr>
          <w:rFonts w:ascii="Courier New" w:eastAsia="Times New Roman" w:hAnsi="Courier New" w:cs="Courier New"/>
          <w:color w:val="A020F0"/>
          <w:sz w:val="18"/>
          <w:szCs w:val="18"/>
          <w:bdr w:val="none" w:sz="0" w:space="0" w:color="auto" w:frame="1"/>
        </w:rPr>
        <w:t>-12</w:t>
      </w:r>
      <w:proofErr w:type="gramStart"/>
      <w:r w:rsidRPr="00FE4F9A">
        <w:rPr>
          <w:rFonts w:ascii="Courier New" w:eastAsia="Times New Roman" w:hAnsi="Courier New" w:cs="Courier New"/>
          <w:color w:val="A020F0"/>
          <w:sz w:val="18"/>
          <w:szCs w:val="18"/>
          <w:bdr w:val="none" w:sz="0" w:space="0" w:color="auto" w:frame="1"/>
        </w:rPr>
        <w:t>s  %</w:t>
      </w:r>
      <w:proofErr w:type="gramEnd"/>
      <w:r w:rsidRPr="00FE4F9A">
        <w:rPr>
          <w:rFonts w:ascii="Courier New" w:eastAsia="Times New Roman" w:hAnsi="Courier New" w:cs="Courier New"/>
          <w:color w:val="A020F0"/>
          <w:sz w:val="18"/>
          <w:szCs w:val="18"/>
          <w:bdr w:val="none" w:sz="0" w:space="0" w:color="auto" w:frame="1"/>
        </w:rPr>
        <w:t>-12</w:t>
      </w:r>
      <w:proofErr w:type="gramStart"/>
      <w:r w:rsidRPr="00FE4F9A">
        <w:rPr>
          <w:rFonts w:ascii="Courier New" w:eastAsia="Times New Roman" w:hAnsi="Courier New" w:cs="Courier New"/>
          <w:color w:val="A020F0"/>
          <w:sz w:val="18"/>
          <w:szCs w:val="18"/>
          <w:bdr w:val="none" w:sz="0" w:space="0" w:color="auto" w:frame="1"/>
        </w:rPr>
        <w:t>s  %</w:t>
      </w:r>
      <w:proofErr w:type="gramEnd"/>
      <w:r w:rsidRPr="00FE4F9A">
        <w:rPr>
          <w:rFonts w:ascii="Courier New" w:eastAsia="Times New Roman" w:hAnsi="Courier New" w:cs="Courier New"/>
          <w:color w:val="A020F0"/>
          <w:sz w:val="18"/>
          <w:szCs w:val="18"/>
          <w:bdr w:val="none" w:sz="0" w:space="0" w:color="auto" w:frame="1"/>
        </w:rPr>
        <w:t>-14s'</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0000FF"/>
          <w:sz w:val="18"/>
          <w:szCs w:val="18"/>
          <w:bdr w:val="none" w:sz="0" w:space="0" w:color="auto" w:frame="1"/>
        </w:rPr>
        <w:t>...</w:t>
      </w:r>
    </w:p>
    <w:p w14:paraId="2780244C"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'Scenario'</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'Final RPM'</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'Peak Ia (A)'</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A020F0"/>
          <w:sz w:val="18"/>
          <w:szCs w:val="18"/>
          <w:bdr w:val="none" w:sz="0" w:space="0" w:color="auto" w:frame="1"/>
        </w:rPr>
        <w:t>'Final Eff (%)'</w:t>
      </w:r>
      <w:r w:rsidRPr="00FE4F9A">
        <w:rPr>
          <w:rFonts w:ascii="Courier New" w:eastAsia="Times New Roman" w:hAnsi="Courier New" w:cs="Courier New"/>
          <w:color w:val="000000"/>
          <w:sz w:val="18"/>
          <w:szCs w:val="18"/>
        </w:rPr>
        <w:t>);</w:t>
      </w:r>
    </w:p>
    <w:p w14:paraId="79FD4408"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summaryHeader</w:t>
      </w:r>
      <w:proofErr w:type="spellEnd"/>
      <w:r w:rsidRPr="00FE4F9A">
        <w:rPr>
          <w:rFonts w:ascii="Courier New" w:eastAsia="Times New Roman" w:hAnsi="Courier New" w:cs="Courier New"/>
          <w:color w:val="000000"/>
          <w:sz w:val="18"/>
          <w:szCs w:val="18"/>
        </w:rPr>
        <w:t>);</w:t>
      </w:r>
    </w:p>
    <w:p w14:paraId="0427F19A"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proofErr w:type="spellStart"/>
      <w:proofErr w:type="gram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repmat</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w:t>
      </w:r>
      <w:r w:rsidRPr="00FE4F9A">
        <w:rPr>
          <w:rFonts w:ascii="Courier New" w:eastAsia="Times New Roman" w:hAnsi="Courier New" w:cs="Courier New"/>
          <w:color w:val="000000"/>
          <w:sz w:val="18"/>
          <w:szCs w:val="18"/>
        </w:rPr>
        <w:t>, 1, length(</w:t>
      </w:r>
      <w:proofErr w:type="spellStart"/>
      <w:r w:rsidRPr="00FE4F9A">
        <w:rPr>
          <w:rFonts w:ascii="Courier New" w:eastAsia="Times New Roman" w:hAnsi="Courier New" w:cs="Courier New"/>
          <w:color w:val="000000"/>
          <w:sz w:val="18"/>
          <w:szCs w:val="18"/>
        </w:rPr>
        <w:t>summaryHeader</w:t>
      </w:r>
      <w:proofErr w:type="spellEnd"/>
      <w:r w:rsidRPr="00FE4F9A">
        <w:rPr>
          <w:rFonts w:ascii="Courier New" w:eastAsia="Times New Roman" w:hAnsi="Courier New" w:cs="Courier New"/>
          <w:color w:val="000000"/>
          <w:sz w:val="18"/>
          <w:szCs w:val="18"/>
        </w:rPr>
        <w:t>)));</w:t>
      </w:r>
    </w:p>
    <w:p w14:paraId="0B6C5CD1"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for</w:t>
      </w: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 </w:t>
      </w:r>
      <w:proofErr w:type="gramStart"/>
      <w:r w:rsidRPr="00FE4F9A">
        <w:rPr>
          <w:rFonts w:ascii="Courier New" w:eastAsia="Times New Roman" w:hAnsi="Courier New" w:cs="Courier New"/>
          <w:color w:val="000000"/>
          <w:sz w:val="18"/>
          <w:szCs w:val="18"/>
        </w:rPr>
        <w:t>1:nV</w:t>
      </w:r>
      <w:proofErr w:type="gramEnd"/>
    </w:p>
    <w:p w14:paraId="5731766C"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rowStr</w:t>
      </w:r>
      <w:proofErr w:type="spellEnd"/>
      <w:r w:rsidRPr="00FE4F9A">
        <w:rPr>
          <w:rFonts w:ascii="Courier New" w:eastAsia="Times New Roman" w:hAnsi="Courier New" w:cs="Courier New"/>
          <w:color w:val="000000"/>
          <w:sz w:val="18"/>
          <w:szCs w:val="18"/>
        </w:rPr>
        <w:t xml:space="preserve"> = </w:t>
      </w:r>
      <w:proofErr w:type="spellStart"/>
      <w:proofErr w:type="gramStart"/>
      <w:r w:rsidRPr="00FE4F9A">
        <w:rPr>
          <w:rFonts w:ascii="Courier New" w:eastAsia="Times New Roman" w:hAnsi="Courier New" w:cs="Courier New"/>
          <w:color w:val="000000"/>
          <w:sz w:val="18"/>
          <w:szCs w:val="18"/>
        </w:rPr>
        <w:t>sprintf</w:t>
      </w:r>
      <w:proofErr w:type="spellEnd"/>
      <w:r w:rsidRPr="00FE4F9A">
        <w:rPr>
          <w:rFonts w:ascii="Courier New" w:eastAsia="Times New Roman" w:hAnsi="Courier New" w:cs="Courier New"/>
          <w:color w:val="000000"/>
          <w:sz w:val="18"/>
          <w:szCs w:val="18"/>
        </w:rPr>
        <w:t>(</w:t>
      </w:r>
      <w:proofErr w:type="gramEnd"/>
      <w:r w:rsidRPr="00FE4F9A">
        <w:rPr>
          <w:rFonts w:ascii="Courier New" w:eastAsia="Times New Roman" w:hAnsi="Courier New" w:cs="Courier New"/>
          <w:color w:val="A020F0"/>
          <w:sz w:val="18"/>
          <w:szCs w:val="18"/>
          <w:bdr w:val="none" w:sz="0" w:space="0" w:color="auto" w:frame="1"/>
        </w:rPr>
        <w:t>'%-38</w:t>
      </w:r>
      <w:proofErr w:type="gramStart"/>
      <w:r w:rsidRPr="00FE4F9A">
        <w:rPr>
          <w:rFonts w:ascii="Courier New" w:eastAsia="Times New Roman" w:hAnsi="Courier New" w:cs="Courier New"/>
          <w:color w:val="A020F0"/>
          <w:sz w:val="18"/>
          <w:szCs w:val="18"/>
          <w:bdr w:val="none" w:sz="0" w:space="0" w:color="auto" w:frame="1"/>
        </w:rPr>
        <w:t>s  %</w:t>
      </w:r>
      <w:proofErr w:type="gramEnd"/>
      <w:r w:rsidRPr="00FE4F9A">
        <w:rPr>
          <w:rFonts w:ascii="Courier New" w:eastAsia="Times New Roman" w:hAnsi="Courier New" w:cs="Courier New"/>
          <w:color w:val="A020F0"/>
          <w:sz w:val="18"/>
          <w:szCs w:val="18"/>
          <w:bdr w:val="none" w:sz="0" w:space="0" w:color="auto" w:frame="1"/>
        </w:rPr>
        <w:t>-12.2</w:t>
      </w:r>
      <w:proofErr w:type="gramStart"/>
      <w:r w:rsidRPr="00FE4F9A">
        <w:rPr>
          <w:rFonts w:ascii="Courier New" w:eastAsia="Times New Roman" w:hAnsi="Courier New" w:cs="Courier New"/>
          <w:color w:val="A020F0"/>
          <w:sz w:val="18"/>
          <w:szCs w:val="18"/>
          <w:bdr w:val="none" w:sz="0" w:space="0" w:color="auto" w:frame="1"/>
        </w:rPr>
        <w:t>f  %</w:t>
      </w:r>
      <w:proofErr w:type="gramEnd"/>
      <w:r w:rsidRPr="00FE4F9A">
        <w:rPr>
          <w:rFonts w:ascii="Courier New" w:eastAsia="Times New Roman" w:hAnsi="Courier New" w:cs="Courier New"/>
          <w:color w:val="A020F0"/>
          <w:sz w:val="18"/>
          <w:szCs w:val="18"/>
          <w:bdr w:val="none" w:sz="0" w:space="0" w:color="auto" w:frame="1"/>
        </w:rPr>
        <w:t>-12.2</w:t>
      </w:r>
      <w:proofErr w:type="gramStart"/>
      <w:r w:rsidRPr="00FE4F9A">
        <w:rPr>
          <w:rFonts w:ascii="Courier New" w:eastAsia="Times New Roman" w:hAnsi="Courier New" w:cs="Courier New"/>
          <w:color w:val="A020F0"/>
          <w:sz w:val="18"/>
          <w:szCs w:val="18"/>
          <w:bdr w:val="none" w:sz="0" w:space="0" w:color="auto" w:frame="1"/>
        </w:rPr>
        <w:t>f  %</w:t>
      </w:r>
      <w:proofErr w:type="gramEnd"/>
      <w:r w:rsidRPr="00FE4F9A">
        <w:rPr>
          <w:rFonts w:ascii="Courier New" w:eastAsia="Times New Roman" w:hAnsi="Courier New" w:cs="Courier New"/>
          <w:color w:val="A020F0"/>
          <w:sz w:val="18"/>
          <w:szCs w:val="18"/>
          <w:bdr w:val="none" w:sz="0" w:space="0" w:color="auto" w:frame="1"/>
        </w:rPr>
        <w:t>-14.2f'</w:t>
      </w:r>
      <w:r w:rsidRPr="00FE4F9A">
        <w:rPr>
          <w:rFonts w:ascii="Courier New" w:eastAsia="Times New Roman" w:hAnsi="Courier New" w:cs="Courier New"/>
          <w:color w:val="000000"/>
          <w:sz w:val="18"/>
          <w:szCs w:val="18"/>
        </w:rPr>
        <w:t xml:space="preserve">, </w:t>
      </w:r>
      <w:r w:rsidRPr="00FE4F9A">
        <w:rPr>
          <w:rFonts w:ascii="Courier New" w:eastAsia="Times New Roman" w:hAnsi="Courier New" w:cs="Courier New"/>
          <w:color w:val="0000FF"/>
          <w:sz w:val="18"/>
          <w:szCs w:val="18"/>
          <w:bdr w:val="none" w:sz="0" w:space="0" w:color="auto" w:frame="1"/>
        </w:rPr>
        <w:t>...</w:t>
      </w:r>
    </w:p>
    <w:p w14:paraId="1F98E56D"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legendLabels</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i</w:t>
      </w:r>
      <w:proofErr w:type="spell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nm_mat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i,end</w:t>
      </w:r>
      <w:proofErr w:type="spellEnd"/>
      <w:proofErr w:type="gramEnd"/>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Ia_mat</w:t>
      </w:r>
      <w:proofErr w:type="spellEnd"/>
      <w:r w:rsidRPr="00FE4F9A">
        <w:rPr>
          <w:rFonts w:ascii="Courier New" w:eastAsia="Times New Roman" w:hAnsi="Courier New" w:cs="Courier New"/>
          <w:color w:val="000000"/>
          <w:sz w:val="18"/>
          <w:szCs w:val="18"/>
        </w:rPr>
        <w:t xml:space="preserve">(i,1), </w:t>
      </w:r>
      <w:proofErr w:type="spellStart"/>
      <w:r w:rsidRPr="00FE4F9A">
        <w:rPr>
          <w:rFonts w:ascii="Courier New" w:eastAsia="Times New Roman" w:hAnsi="Courier New" w:cs="Courier New"/>
          <w:color w:val="000000"/>
          <w:sz w:val="18"/>
          <w:szCs w:val="18"/>
        </w:rPr>
        <w:t>Efficiency_mat</w:t>
      </w:r>
      <w:proofErr w:type="spellEnd"/>
      <w:r w:rsidRPr="00FE4F9A">
        <w:rPr>
          <w:rFonts w:ascii="Courier New" w:eastAsia="Times New Roman" w:hAnsi="Courier New" w:cs="Courier New"/>
          <w:color w:val="000000"/>
          <w:sz w:val="18"/>
          <w:szCs w:val="18"/>
        </w:rPr>
        <w:t>(</w:t>
      </w:r>
      <w:proofErr w:type="spellStart"/>
      <w:proofErr w:type="gramStart"/>
      <w:r w:rsidRPr="00FE4F9A">
        <w:rPr>
          <w:rFonts w:ascii="Courier New" w:eastAsia="Times New Roman" w:hAnsi="Courier New" w:cs="Courier New"/>
          <w:color w:val="000000"/>
          <w:sz w:val="18"/>
          <w:szCs w:val="18"/>
        </w:rPr>
        <w:t>i,end</w:t>
      </w:r>
      <w:proofErr w:type="spellEnd"/>
      <w:proofErr w:type="gramEnd"/>
      <w:r w:rsidRPr="00FE4F9A">
        <w:rPr>
          <w:rFonts w:ascii="Courier New" w:eastAsia="Times New Roman" w:hAnsi="Courier New" w:cs="Courier New"/>
          <w:color w:val="000000"/>
          <w:sz w:val="18"/>
          <w:szCs w:val="18"/>
        </w:rPr>
        <w:t>));</w:t>
      </w:r>
    </w:p>
    <w:p w14:paraId="47A6586B"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00"/>
          <w:sz w:val="18"/>
          <w:szCs w:val="18"/>
        </w:rPr>
        <w:t xml:space="preserve">    </w:t>
      </w:r>
      <w:proofErr w:type="spellStart"/>
      <w:r w:rsidRPr="00FE4F9A">
        <w:rPr>
          <w:rFonts w:ascii="Courier New" w:eastAsia="Times New Roman" w:hAnsi="Courier New" w:cs="Courier New"/>
          <w:color w:val="000000"/>
          <w:sz w:val="18"/>
          <w:szCs w:val="18"/>
        </w:rPr>
        <w:t>disp</w:t>
      </w:r>
      <w:proofErr w:type="spellEnd"/>
      <w:r w:rsidRPr="00FE4F9A">
        <w:rPr>
          <w:rFonts w:ascii="Courier New" w:eastAsia="Times New Roman" w:hAnsi="Courier New" w:cs="Courier New"/>
          <w:color w:val="000000"/>
          <w:sz w:val="18"/>
          <w:szCs w:val="18"/>
        </w:rPr>
        <w:t>(</w:t>
      </w:r>
      <w:proofErr w:type="spellStart"/>
      <w:r w:rsidRPr="00FE4F9A">
        <w:rPr>
          <w:rFonts w:ascii="Courier New" w:eastAsia="Times New Roman" w:hAnsi="Courier New" w:cs="Courier New"/>
          <w:color w:val="000000"/>
          <w:sz w:val="18"/>
          <w:szCs w:val="18"/>
        </w:rPr>
        <w:t>rowStr</w:t>
      </w:r>
      <w:proofErr w:type="spellEnd"/>
      <w:r w:rsidRPr="00FE4F9A">
        <w:rPr>
          <w:rFonts w:ascii="Courier New" w:eastAsia="Times New Roman" w:hAnsi="Courier New" w:cs="Courier New"/>
          <w:color w:val="000000"/>
          <w:sz w:val="18"/>
          <w:szCs w:val="18"/>
        </w:rPr>
        <w:t>);</w:t>
      </w:r>
    </w:p>
    <w:p w14:paraId="539AE832" w14:textId="77777777" w:rsidR="00FE4F9A" w:rsidRPr="00FE4F9A" w:rsidRDefault="00FE4F9A" w:rsidP="00FE4F9A">
      <w:pPr>
        <w:pBdr>
          <w:top w:val="single" w:sz="6" w:space="8" w:color="D3D3D3"/>
          <w:left w:val="single" w:sz="6" w:space="8" w:color="D3D3D3"/>
          <w:bottom w:val="single" w:sz="6" w:space="8" w:color="D3D3D3"/>
          <w:right w:val="single" w:sz="6" w:space="8" w:color="D3D3D3"/>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000000"/>
          <w:sz w:val="18"/>
          <w:szCs w:val="18"/>
        </w:rPr>
      </w:pPr>
      <w:r w:rsidRPr="00FE4F9A">
        <w:rPr>
          <w:rFonts w:ascii="Courier New" w:eastAsia="Times New Roman" w:hAnsi="Courier New" w:cs="Courier New"/>
          <w:color w:val="0000FF"/>
          <w:sz w:val="18"/>
          <w:szCs w:val="18"/>
          <w:bdr w:val="none" w:sz="0" w:space="0" w:color="auto" w:frame="1"/>
        </w:rPr>
        <w:t>end</w:t>
      </w:r>
    </w:p>
    <w:p w14:paraId="78CAB282" w14:textId="77777777" w:rsidR="00FE4F9A" w:rsidRPr="00FE4F9A" w:rsidRDefault="00FE4F9A" w:rsidP="00FE4F9A">
      <w:pPr>
        <w:pBdr>
          <w:top w:val="dotted" w:sz="6" w:space="8" w:color="878787"/>
        </w:pBdr>
        <w:shd w:val="clear" w:color="auto" w:fill="FFFFFF"/>
        <w:spacing w:line="202" w:lineRule="atLeast"/>
        <w:textAlignment w:val="baseline"/>
        <w:rPr>
          <w:rFonts w:eastAsia="Times New Roman"/>
          <w:i/>
          <w:iCs/>
          <w:color w:val="878787"/>
          <w:sz w:val="19"/>
          <w:szCs w:val="19"/>
        </w:rPr>
      </w:pPr>
      <w:r w:rsidRPr="00FE4F9A">
        <w:rPr>
          <w:rFonts w:eastAsia="Times New Roman"/>
          <w:i/>
          <w:iCs/>
          <w:color w:val="878787"/>
          <w:sz w:val="19"/>
          <w:szCs w:val="19"/>
        </w:rPr>
        <w:br/>
      </w:r>
      <w:hyperlink r:id="rId17" w:history="1">
        <w:r w:rsidRPr="00FE4F9A">
          <w:rPr>
            <w:rFonts w:eastAsia="Times New Roman"/>
            <w:i/>
            <w:iCs/>
            <w:color w:val="878787"/>
            <w:sz w:val="14"/>
            <w:szCs w:val="14"/>
            <w:bdr w:val="none" w:sz="0" w:space="0" w:color="auto" w:frame="1"/>
          </w:rPr>
          <w:t>Published with MATLAB® R2025b</w:t>
        </w:r>
      </w:hyperlink>
    </w:p>
    <w:p w14:paraId="46A4CE1D" w14:textId="767112A1" w:rsidR="00513599" w:rsidRPr="00685964" w:rsidRDefault="00513599" w:rsidP="006839BE"/>
    <w:sectPr w:rsidR="00513599" w:rsidRPr="00685964" w:rsidSect="00DD4D0B">
      <w:headerReference w:type="default" r:id="rId18"/>
      <w:footerReference w:type="default" r:id="rId1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1A82" w14:textId="77777777" w:rsidR="002C6997" w:rsidRDefault="002C6997">
      <w:r>
        <w:separator/>
      </w:r>
    </w:p>
  </w:endnote>
  <w:endnote w:type="continuationSeparator" w:id="0">
    <w:p w14:paraId="4B5774E4" w14:textId="77777777" w:rsidR="002C6997" w:rsidRDefault="002C6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CB6C" w14:textId="77777777" w:rsidR="00685964" w:rsidRDefault="00685964">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66537" w14:textId="77777777" w:rsidR="002C6997" w:rsidRDefault="002C6997">
      <w:r>
        <w:separator/>
      </w:r>
    </w:p>
  </w:footnote>
  <w:footnote w:type="continuationSeparator" w:id="0">
    <w:p w14:paraId="56480495" w14:textId="77777777" w:rsidR="002C6997" w:rsidRDefault="002C6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4735" w14:textId="77777777" w:rsidR="00685964" w:rsidRDefault="00685964">
    <w:pPr>
      <w:pBdr>
        <w:bottom w:val="single" w:sz="6" w:space="1" w:color="2E75B6"/>
      </w:pBdr>
      <w:jc w:val="right"/>
    </w:pPr>
    <w:r>
      <w:rPr>
        <w:i/>
        <w:iCs/>
        <w:color w:val="595959"/>
        <w:sz w:val="18"/>
        <w:szCs w:val="18"/>
      </w:rPr>
      <w:t>EGB241 — PMDC Motor Design and Evaluation | Group 20</w:t>
    </w:r>
  </w:p>
</w:hdr>
</file>

<file path=word/intelligence2.xml><?xml version="1.0" encoding="utf-8"?>
<int2:intelligence xmlns:int2="http://schemas.microsoft.com/office/intelligence/2020/intelligence" xmlns:oel="http://schemas.microsoft.com/office/2019/extlst">
  <int2:observations>
    <int2:textHash int2:hashCode="KBJ809ivql6ITm" int2:id="WoU73k6N">
      <int2:state int2:value="Rejected" int2:type="spell"/>
    </int2:textHash>
    <int2:textHash int2:hashCode="11qwD0Ti9go3JG" int2:id="bwc4OKTF">
      <int2:state int2:value="Rejected" int2:type="spell"/>
    </int2:textHash>
    <int2:textHash int2:hashCode="LICyoruvUfuMN6" int2:id="gx3TCYWv">
      <int2:state int2:value="Rejected" int2:type="spell"/>
    </int2:textHash>
    <int2:textHash int2:hashCode="qQi8BK0+kkfVyg" int2:id="nqEs1he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BA0"/>
    <w:multiLevelType w:val="hybridMultilevel"/>
    <w:tmpl w:val="F7921C8C"/>
    <w:lvl w:ilvl="0" w:tplc="5F629394">
      <w:start w:val="1"/>
      <w:numFmt w:val="decimal"/>
      <w:lvlText w:val="%1."/>
      <w:lvlJc w:val="left"/>
      <w:pPr>
        <w:ind w:left="730" w:hanging="37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7258D"/>
    <w:multiLevelType w:val="hybridMultilevel"/>
    <w:tmpl w:val="B0E4B572"/>
    <w:lvl w:ilvl="0" w:tplc="124400B0">
      <w:start w:val="1"/>
      <w:numFmt w:val="bullet"/>
      <w:lvlText w:val=""/>
      <w:lvlJc w:val="left"/>
      <w:pPr>
        <w:ind w:left="1090" w:hanging="360"/>
      </w:pPr>
      <w:rPr>
        <w:rFonts w:ascii="Symbol" w:eastAsia="Calibri" w:hAnsi="Symbol" w:cs="Calibri" w:hint="default"/>
      </w:rPr>
    </w:lvl>
    <w:lvl w:ilvl="1" w:tplc="0C090003" w:tentative="1">
      <w:start w:val="1"/>
      <w:numFmt w:val="bullet"/>
      <w:lvlText w:val="o"/>
      <w:lvlJc w:val="left"/>
      <w:pPr>
        <w:ind w:left="1810" w:hanging="360"/>
      </w:pPr>
      <w:rPr>
        <w:rFonts w:ascii="Courier New" w:hAnsi="Courier New" w:cs="Courier New" w:hint="default"/>
      </w:rPr>
    </w:lvl>
    <w:lvl w:ilvl="2" w:tplc="0C090005" w:tentative="1">
      <w:start w:val="1"/>
      <w:numFmt w:val="bullet"/>
      <w:lvlText w:val=""/>
      <w:lvlJc w:val="left"/>
      <w:pPr>
        <w:ind w:left="2530" w:hanging="360"/>
      </w:pPr>
      <w:rPr>
        <w:rFonts w:ascii="Wingdings" w:hAnsi="Wingdings" w:hint="default"/>
      </w:rPr>
    </w:lvl>
    <w:lvl w:ilvl="3" w:tplc="0C090001" w:tentative="1">
      <w:start w:val="1"/>
      <w:numFmt w:val="bullet"/>
      <w:lvlText w:val=""/>
      <w:lvlJc w:val="left"/>
      <w:pPr>
        <w:ind w:left="3250" w:hanging="360"/>
      </w:pPr>
      <w:rPr>
        <w:rFonts w:ascii="Symbol" w:hAnsi="Symbol" w:hint="default"/>
      </w:rPr>
    </w:lvl>
    <w:lvl w:ilvl="4" w:tplc="0C090003" w:tentative="1">
      <w:start w:val="1"/>
      <w:numFmt w:val="bullet"/>
      <w:lvlText w:val="o"/>
      <w:lvlJc w:val="left"/>
      <w:pPr>
        <w:ind w:left="3970" w:hanging="360"/>
      </w:pPr>
      <w:rPr>
        <w:rFonts w:ascii="Courier New" w:hAnsi="Courier New" w:cs="Courier New" w:hint="default"/>
      </w:rPr>
    </w:lvl>
    <w:lvl w:ilvl="5" w:tplc="0C090005" w:tentative="1">
      <w:start w:val="1"/>
      <w:numFmt w:val="bullet"/>
      <w:lvlText w:val=""/>
      <w:lvlJc w:val="left"/>
      <w:pPr>
        <w:ind w:left="4690" w:hanging="360"/>
      </w:pPr>
      <w:rPr>
        <w:rFonts w:ascii="Wingdings" w:hAnsi="Wingdings" w:hint="default"/>
      </w:rPr>
    </w:lvl>
    <w:lvl w:ilvl="6" w:tplc="0C090001" w:tentative="1">
      <w:start w:val="1"/>
      <w:numFmt w:val="bullet"/>
      <w:lvlText w:val=""/>
      <w:lvlJc w:val="left"/>
      <w:pPr>
        <w:ind w:left="5410" w:hanging="360"/>
      </w:pPr>
      <w:rPr>
        <w:rFonts w:ascii="Symbol" w:hAnsi="Symbol" w:hint="default"/>
      </w:rPr>
    </w:lvl>
    <w:lvl w:ilvl="7" w:tplc="0C090003" w:tentative="1">
      <w:start w:val="1"/>
      <w:numFmt w:val="bullet"/>
      <w:lvlText w:val="o"/>
      <w:lvlJc w:val="left"/>
      <w:pPr>
        <w:ind w:left="6130" w:hanging="360"/>
      </w:pPr>
      <w:rPr>
        <w:rFonts w:ascii="Courier New" w:hAnsi="Courier New" w:cs="Courier New" w:hint="default"/>
      </w:rPr>
    </w:lvl>
    <w:lvl w:ilvl="8" w:tplc="0C090005" w:tentative="1">
      <w:start w:val="1"/>
      <w:numFmt w:val="bullet"/>
      <w:lvlText w:val=""/>
      <w:lvlJc w:val="left"/>
      <w:pPr>
        <w:ind w:left="6850" w:hanging="360"/>
      </w:pPr>
      <w:rPr>
        <w:rFonts w:ascii="Wingdings" w:hAnsi="Wingdings" w:hint="default"/>
      </w:rPr>
    </w:lvl>
  </w:abstractNum>
  <w:abstractNum w:abstractNumId="2" w15:restartNumberingAfterBreak="0">
    <w:nsid w:val="0B880920"/>
    <w:multiLevelType w:val="hybridMultilevel"/>
    <w:tmpl w:val="2BB40A56"/>
    <w:lvl w:ilvl="0" w:tplc="FFFFFFFF">
      <w:start w:val="1"/>
      <w:numFmt w:val="decimal"/>
      <w:lvlText w:val="•"/>
      <w:lvlJc w:val="left"/>
      <w:pPr>
        <w:ind w:left="1080" w:hanging="360"/>
      </w:pPr>
      <w:rPr>
        <w:b/>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CDC75E4"/>
    <w:multiLevelType w:val="hybridMultilevel"/>
    <w:tmpl w:val="1B54ED58"/>
    <w:lvl w:ilvl="0" w:tplc="F32C7DBA">
      <w:start w:val="1"/>
      <w:numFmt w:val="bullet"/>
      <w:lvlText w:val="•"/>
      <w:lvlJc w:val="left"/>
      <w:pPr>
        <w:ind w:left="540" w:hanging="270"/>
      </w:pPr>
    </w:lvl>
    <w:lvl w:ilvl="1" w:tplc="C142B46C">
      <w:numFmt w:val="decimal"/>
      <w:lvlText w:val=""/>
      <w:lvlJc w:val="left"/>
    </w:lvl>
    <w:lvl w:ilvl="2" w:tplc="206AD810">
      <w:numFmt w:val="decimal"/>
      <w:lvlText w:val=""/>
      <w:lvlJc w:val="left"/>
    </w:lvl>
    <w:lvl w:ilvl="3" w:tplc="9734364E">
      <w:numFmt w:val="decimal"/>
      <w:lvlText w:val=""/>
      <w:lvlJc w:val="left"/>
    </w:lvl>
    <w:lvl w:ilvl="4" w:tplc="BC742536">
      <w:numFmt w:val="decimal"/>
      <w:lvlText w:val=""/>
      <w:lvlJc w:val="left"/>
    </w:lvl>
    <w:lvl w:ilvl="5" w:tplc="DCA080F4">
      <w:numFmt w:val="decimal"/>
      <w:lvlText w:val=""/>
      <w:lvlJc w:val="left"/>
    </w:lvl>
    <w:lvl w:ilvl="6" w:tplc="75AE07A8">
      <w:numFmt w:val="decimal"/>
      <w:lvlText w:val=""/>
      <w:lvlJc w:val="left"/>
    </w:lvl>
    <w:lvl w:ilvl="7" w:tplc="10E22C62">
      <w:numFmt w:val="decimal"/>
      <w:lvlText w:val=""/>
      <w:lvlJc w:val="left"/>
    </w:lvl>
    <w:lvl w:ilvl="8" w:tplc="08FAC586">
      <w:numFmt w:val="decimal"/>
      <w:lvlText w:val=""/>
      <w:lvlJc w:val="left"/>
    </w:lvl>
  </w:abstractNum>
  <w:abstractNum w:abstractNumId="4" w15:restartNumberingAfterBreak="0">
    <w:nsid w:val="0DD00535"/>
    <w:multiLevelType w:val="hybridMultilevel"/>
    <w:tmpl w:val="FBCA1F30"/>
    <w:lvl w:ilvl="0" w:tplc="40EE482C">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217390F"/>
    <w:multiLevelType w:val="hybridMultilevel"/>
    <w:tmpl w:val="707CA7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1A7275"/>
    <w:multiLevelType w:val="hybridMultilevel"/>
    <w:tmpl w:val="12C8CF76"/>
    <w:lvl w:ilvl="0" w:tplc="40EE482C">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516FA7"/>
    <w:multiLevelType w:val="hybridMultilevel"/>
    <w:tmpl w:val="6644B60C"/>
    <w:lvl w:ilvl="0" w:tplc="938CF6DA">
      <w:start w:val="1"/>
      <w:numFmt w:val="bullet"/>
      <w:lvlText w:val="●"/>
      <w:lvlJc w:val="left"/>
      <w:pPr>
        <w:ind w:left="720" w:hanging="360"/>
      </w:pPr>
    </w:lvl>
    <w:lvl w:ilvl="1" w:tplc="AFC6B992">
      <w:start w:val="1"/>
      <w:numFmt w:val="bullet"/>
      <w:lvlText w:val="○"/>
      <w:lvlJc w:val="left"/>
      <w:pPr>
        <w:ind w:left="1440" w:hanging="360"/>
      </w:pPr>
    </w:lvl>
    <w:lvl w:ilvl="2" w:tplc="AF361884">
      <w:start w:val="1"/>
      <w:numFmt w:val="bullet"/>
      <w:lvlText w:val="■"/>
      <w:lvlJc w:val="left"/>
      <w:pPr>
        <w:ind w:left="2160" w:hanging="360"/>
      </w:pPr>
    </w:lvl>
    <w:lvl w:ilvl="3" w:tplc="C07C0390">
      <w:start w:val="1"/>
      <w:numFmt w:val="bullet"/>
      <w:lvlText w:val="●"/>
      <w:lvlJc w:val="left"/>
      <w:pPr>
        <w:ind w:left="2880" w:hanging="360"/>
      </w:pPr>
    </w:lvl>
    <w:lvl w:ilvl="4" w:tplc="0D8C2B7E">
      <w:start w:val="1"/>
      <w:numFmt w:val="bullet"/>
      <w:lvlText w:val="○"/>
      <w:lvlJc w:val="left"/>
      <w:pPr>
        <w:ind w:left="3600" w:hanging="360"/>
      </w:pPr>
    </w:lvl>
    <w:lvl w:ilvl="5" w:tplc="E6226200">
      <w:start w:val="1"/>
      <w:numFmt w:val="bullet"/>
      <w:lvlText w:val="■"/>
      <w:lvlJc w:val="left"/>
      <w:pPr>
        <w:ind w:left="4320" w:hanging="360"/>
      </w:pPr>
    </w:lvl>
    <w:lvl w:ilvl="6" w:tplc="0614A08C">
      <w:start w:val="1"/>
      <w:numFmt w:val="bullet"/>
      <w:lvlText w:val="●"/>
      <w:lvlJc w:val="left"/>
      <w:pPr>
        <w:ind w:left="5040" w:hanging="360"/>
      </w:pPr>
    </w:lvl>
    <w:lvl w:ilvl="7" w:tplc="CA8AB80A">
      <w:start w:val="1"/>
      <w:numFmt w:val="bullet"/>
      <w:lvlText w:val="●"/>
      <w:lvlJc w:val="left"/>
      <w:pPr>
        <w:ind w:left="5760" w:hanging="360"/>
      </w:pPr>
    </w:lvl>
    <w:lvl w:ilvl="8" w:tplc="EA0EAE2E">
      <w:start w:val="1"/>
      <w:numFmt w:val="bullet"/>
      <w:lvlText w:val="●"/>
      <w:lvlJc w:val="left"/>
      <w:pPr>
        <w:ind w:left="6480" w:hanging="360"/>
      </w:pPr>
    </w:lvl>
  </w:abstractNum>
  <w:abstractNum w:abstractNumId="8" w15:restartNumberingAfterBreak="0">
    <w:nsid w:val="256558AE"/>
    <w:multiLevelType w:val="hybridMultilevel"/>
    <w:tmpl w:val="8B28FA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120CB2"/>
    <w:multiLevelType w:val="hybridMultilevel"/>
    <w:tmpl w:val="AF909988"/>
    <w:lvl w:ilvl="0" w:tplc="6ABC1C28">
      <w:start w:val="5"/>
      <w:numFmt w:val="bullet"/>
      <w:lvlText w:val=""/>
      <w:lvlJc w:val="left"/>
      <w:pPr>
        <w:ind w:left="720" w:hanging="360"/>
      </w:pPr>
      <w:rPr>
        <w:rFonts w:ascii="Symbol" w:eastAsia="Calibri"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A780ADC"/>
    <w:multiLevelType w:val="multilevel"/>
    <w:tmpl w:val="942E51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31519"/>
    <w:multiLevelType w:val="hybridMultilevel"/>
    <w:tmpl w:val="0930DF28"/>
    <w:lvl w:ilvl="0" w:tplc="AE12990C">
      <w:start w:val="5"/>
      <w:numFmt w:val="bullet"/>
      <w:lvlText w:val=""/>
      <w:lvlJc w:val="left"/>
      <w:pPr>
        <w:ind w:left="1080" w:hanging="360"/>
      </w:pPr>
      <w:rPr>
        <w:rFonts w:ascii="Symbol" w:eastAsia="Calibri" w:hAnsi="Symbol"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38DF756E"/>
    <w:multiLevelType w:val="hybridMultilevel"/>
    <w:tmpl w:val="1FE262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3684158"/>
    <w:multiLevelType w:val="hybridMultilevel"/>
    <w:tmpl w:val="1C50A780"/>
    <w:lvl w:ilvl="0" w:tplc="63789110">
      <w:start w:val="1"/>
      <w:numFmt w:val="bullet"/>
      <w:lvlText w:val="•"/>
      <w:lvlJc w:val="left"/>
      <w:pPr>
        <w:ind w:left="720" w:hanging="360"/>
      </w:pPr>
    </w:lvl>
    <w:lvl w:ilvl="1" w:tplc="B88E9B1C">
      <w:numFmt w:val="decimal"/>
      <w:lvlText w:val=""/>
      <w:lvlJc w:val="left"/>
    </w:lvl>
    <w:lvl w:ilvl="2" w:tplc="09FA2652">
      <w:numFmt w:val="decimal"/>
      <w:lvlText w:val=""/>
      <w:lvlJc w:val="left"/>
    </w:lvl>
    <w:lvl w:ilvl="3" w:tplc="64BAA12C">
      <w:numFmt w:val="decimal"/>
      <w:lvlText w:val=""/>
      <w:lvlJc w:val="left"/>
    </w:lvl>
    <w:lvl w:ilvl="4" w:tplc="AD460414">
      <w:numFmt w:val="decimal"/>
      <w:lvlText w:val=""/>
      <w:lvlJc w:val="left"/>
    </w:lvl>
    <w:lvl w:ilvl="5" w:tplc="C5526B50">
      <w:numFmt w:val="decimal"/>
      <w:lvlText w:val=""/>
      <w:lvlJc w:val="left"/>
    </w:lvl>
    <w:lvl w:ilvl="6" w:tplc="360821F0">
      <w:numFmt w:val="decimal"/>
      <w:lvlText w:val=""/>
      <w:lvlJc w:val="left"/>
    </w:lvl>
    <w:lvl w:ilvl="7" w:tplc="6A8A98FC">
      <w:numFmt w:val="decimal"/>
      <w:lvlText w:val=""/>
      <w:lvlJc w:val="left"/>
    </w:lvl>
    <w:lvl w:ilvl="8" w:tplc="A58A0A30">
      <w:numFmt w:val="decimal"/>
      <w:lvlText w:val=""/>
      <w:lvlJc w:val="left"/>
    </w:lvl>
  </w:abstractNum>
  <w:abstractNum w:abstractNumId="14" w15:restartNumberingAfterBreak="0">
    <w:nsid w:val="488D0DC7"/>
    <w:multiLevelType w:val="hybridMultilevel"/>
    <w:tmpl w:val="895C1A6C"/>
    <w:lvl w:ilvl="0" w:tplc="0B4CA254">
      <w:start w:val="1"/>
      <w:numFmt w:val="bullet"/>
      <w:lvlText w:val="●"/>
      <w:lvlJc w:val="left"/>
      <w:pPr>
        <w:ind w:left="720" w:hanging="360"/>
      </w:pPr>
    </w:lvl>
    <w:lvl w:ilvl="1" w:tplc="1410EF4C">
      <w:start w:val="1"/>
      <w:numFmt w:val="bullet"/>
      <w:lvlText w:val="○"/>
      <w:lvlJc w:val="left"/>
      <w:pPr>
        <w:ind w:left="1440" w:hanging="360"/>
      </w:pPr>
    </w:lvl>
    <w:lvl w:ilvl="2" w:tplc="C6B831F0">
      <w:start w:val="1"/>
      <w:numFmt w:val="bullet"/>
      <w:lvlText w:val="■"/>
      <w:lvlJc w:val="left"/>
      <w:pPr>
        <w:ind w:left="2160" w:hanging="360"/>
      </w:pPr>
    </w:lvl>
    <w:lvl w:ilvl="3" w:tplc="3618B3A4">
      <w:start w:val="1"/>
      <w:numFmt w:val="bullet"/>
      <w:lvlText w:val="●"/>
      <w:lvlJc w:val="left"/>
      <w:pPr>
        <w:ind w:left="2880" w:hanging="360"/>
      </w:pPr>
    </w:lvl>
    <w:lvl w:ilvl="4" w:tplc="28F213A4">
      <w:start w:val="1"/>
      <w:numFmt w:val="bullet"/>
      <w:lvlText w:val="○"/>
      <w:lvlJc w:val="left"/>
      <w:pPr>
        <w:ind w:left="3600" w:hanging="360"/>
      </w:pPr>
    </w:lvl>
    <w:lvl w:ilvl="5" w:tplc="C76650E4">
      <w:start w:val="1"/>
      <w:numFmt w:val="bullet"/>
      <w:lvlText w:val="■"/>
      <w:lvlJc w:val="left"/>
      <w:pPr>
        <w:ind w:left="4320" w:hanging="360"/>
      </w:pPr>
    </w:lvl>
    <w:lvl w:ilvl="6" w:tplc="983E28E0">
      <w:start w:val="1"/>
      <w:numFmt w:val="bullet"/>
      <w:lvlText w:val="●"/>
      <w:lvlJc w:val="left"/>
      <w:pPr>
        <w:ind w:left="5040" w:hanging="360"/>
      </w:pPr>
    </w:lvl>
    <w:lvl w:ilvl="7" w:tplc="89563B36">
      <w:start w:val="1"/>
      <w:numFmt w:val="bullet"/>
      <w:lvlText w:val="●"/>
      <w:lvlJc w:val="left"/>
      <w:pPr>
        <w:ind w:left="5760" w:hanging="360"/>
      </w:pPr>
    </w:lvl>
    <w:lvl w:ilvl="8" w:tplc="DD80317A">
      <w:start w:val="1"/>
      <w:numFmt w:val="bullet"/>
      <w:lvlText w:val="●"/>
      <w:lvlJc w:val="left"/>
      <w:pPr>
        <w:ind w:left="6480" w:hanging="360"/>
      </w:pPr>
    </w:lvl>
  </w:abstractNum>
  <w:abstractNum w:abstractNumId="15" w15:restartNumberingAfterBreak="0">
    <w:nsid w:val="520C4C9C"/>
    <w:multiLevelType w:val="hybridMultilevel"/>
    <w:tmpl w:val="9BF6A116"/>
    <w:lvl w:ilvl="0" w:tplc="40EE482C">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3581D10"/>
    <w:multiLevelType w:val="hybridMultilevel"/>
    <w:tmpl w:val="3B3015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4D94A00"/>
    <w:multiLevelType w:val="hybridMultilevel"/>
    <w:tmpl w:val="138672E4"/>
    <w:lvl w:ilvl="0" w:tplc="40EE482C">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255FA3"/>
    <w:multiLevelType w:val="hybridMultilevel"/>
    <w:tmpl w:val="624C70E8"/>
    <w:lvl w:ilvl="0" w:tplc="16726CDA">
      <w:start w:val="1"/>
      <w:numFmt w:val="bullet"/>
      <w:lvlText w:val="•"/>
      <w:lvlJc w:val="left"/>
      <w:pPr>
        <w:ind w:left="720" w:hanging="360"/>
      </w:pPr>
    </w:lvl>
    <w:lvl w:ilvl="1" w:tplc="41CA5ADA">
      <w:numFmt w:val="decimal"/>
      <w:lvlText w:val=""/>
      <w:lvlJc w:val="left"/>
    </w:lvl>
    <w:lvl w:ilvl="2" w:tplc="AFBC4D12">
      <w:numFmt w:val="decimal"/>
      <w:lvlText w:val=""/>
      <w:lvlJc w:val="left"/>
    </w:lvl>
    <w:lvl w:ilvl="3" w:tplc="394C89E4">
      <w:numFmt w:val="decimal"/>
      <w:lvlText w:val=""/>
      <w:lvlJc w:val="left"/>
    </w:lvl>
    <w:lvl w:ilvl="4" w:tplc="982AE992">
      <w:numFmt w:val="decimal"/>
      <w:lvlText w:val=""/>
      <w:lvlJc w:val="left"/>
    </w:lvl>
    <w:lvl w:ilvl="5" w:tplc="3AB46012">
      <w:numFmt w:val="decimal"/>
      <w:lvlText w:val=""/>
      <w:lvlJc w:val="left"/>
    </w:lvl>
    <w:lvl w:ilvl="6" w:tplc="22D817D8">
      <w:numFmt w:val="decimal"/>
      <w:lvlText w:val=""/>
      <w:lvlJc w:val="left"/>
    </w:lvl>
    <w:lvl w:ilvl="7" w:tplc="136EC8D8">
      <w:numFmt w:val="decimal"/>
      <w:lvlText w:val=""/>
      <w:lvlJc w:val="left"/>
    </w:lvl>
    <w:lvl w:ilvl="8" w:tplc="908610AE">
      <w:numFmt w:val="decimal"/>
      <w:lvlText w:val=""/>
      <w:lvlJc w:val="left"/>
    </w:lvl>
  </w:abstractNum>
  <w:abstractNum w:abstractNumId="19" w15:restartNumberingAfterBreak="0">
    <w:nsid w:val="69594F4B"/>
    <w:multiLevelType w:val="hybridMultilevel"/>
    <w:tmpl w:val="49C6920C"/>
    <w:lvl w:ilvl="0" w:tplc="517EB342">
      <w:start w:val="1"/>
      <w:numFmt w:val="bullet"/>
      <w:lvlText w:val="•"/>
      <w:lvlJc w:val="left"/>
      <w:pPr>
        <w:ind w:left="720" w:hanging="360"/>
      </w:pPr>
    </w:lvl>
    <w:lvl w:ilvl="1" w:tplc="A18E501C">
      <w:numFmt w:val="decimal"/>
      <w:lvlText w:val=""/>
      <w:lvlJc w:val="left"/>
    </w:lvl>
    <w:lvl w:ilvl="2" w:tplc="9AA8AFC6">
      <w:numFmt w:val="decimal"/>
      <w:lvlText w:val=""/>
      <w:lvlJc w:val="left"/>
    </w:lvl>
    <w:lvl w:ilvl="3" w:tplc="BF5234E6">
      <w:numFmt w:val="decimal"/>
      <w:lvlText w:val=""/>
      <w:lvlJc w:val="left"/>
    </w:lvl>
    <w:lvl w:ilvl="4" w:tplc="BA34D094">
      <w:numFmt w:val="decimal"/>
      <w:lvlText w:val=""/>
      <w:lvlJc w:val="left"/>
    </w:lvl>
    <w:lvl w:ilvl="5" w:tplc="587E58FE">
      <w:numFmt w:val="decimal"/>
      <w:lvlText w:val=""/>
      <w:lvlJc w:val="left"/>
    </w:lvl>
    <w:lvl w:ilvl="6" w:tplc="834A24FE">
      <w:numFmt w:val="decimal"/>
      <w:lvlText w:val=""/>
      <w:lvlJc w:val="left"/>
    </w:lvl>
    <w:lvl w:ilvl="7" w:tplc="8BEAF564">
      <w:numFmt w:val="decimal"/>
      <w:lvlText w:val=""/>
      <w:lvlJc w:val="left"/>
    </w:lvl>
    <w:lvl w:ilvl="8" w:tplc="94502406">
      <w:numFmt w:val="decimal"/>
      <w:lvlText w:val=""/>
      <w:lvlJc w:val="left"/>
    </w:lvl>
  </w:abstractNum>
  <w:abstractNum w:abstractNumId="20" w15:restartNumberingAfterBreak="0">
    <w:nsid w:val="6C3B5FA8"/>
    <w:multiLevelType w:val="hybridMultilevel"/>
    <w:tmpl w:val="1096C668"/>
    <w:lvl w:ilvl="0" w:tplc="2EE6A5BC">
      <w:start w:val="1"/>
      <w:numFmt w:val="bullet"/>
      <w:lvlText w:val="●"/>
      <w:lvlJc w:val="left"/>
      <w:pPr>
        <w:ind w:left="720" w:hanging="360"/>
      </w:pPr>
    </w:lvl>
    <w:lvl w:ilvl="1" w:tplc="86AE4CEA">
      <w:start w:val="1"/>
      <w:numFmt w:val="bullet"/>
      <w:lvlText w:val="○"/>
      <w:lvlJc w:val="left"/>
      <w:pPr>
        <w:ind w:left="1440" w:hanging="360"/>
      </w:pPr>
    </w:lvl>
    <w:lvl w:ilvl="2" w:tplc="09C41E64">
      <w:start w:val="1"/>
      <w:numFmt w:val="bullet"/>
      <w:lvlText w:val="■"/>
      <w:lvlJc w:val="left"/>
      <w:pPr>
        <w:ind w:left="2160" w:hanging="360"/>
      </w:pPr>
    </w:lvl>
    <w:lvl w:ilvl="3" w:tplc="5A20EA40">
      <w:start w:val="1"/>
      <w:numFmt w:val="bullet"/>
      <w:lvlText w:val="●"/>
      <w:lvlJc w:val="left"/>
      <w:pPr>
        <w:ind w:left="2880" w:hanging="360"/>
      </w:pPr>
    </w:lvl>
    <w:lvl w:ilvl="4" w:tplc="2E9A5642">
      <w:start w:val="1"/>
      <w:numFmt w:val="bullet"/>
      <w:lvlText w:val="○"/>
      <w:lvlJc w:val="left"/>
      <w:pPr>
        <w:ind w:left="3600" w:hanging="360"/>
      </w:pPr>
    </w:lvl>
    <w:lvl w:ilvl="5" w:tplc="986E27F6">
      <w:start w:val="1"/>
      <w:numFmt w:val="bullet"/>
      <w:lvlText w:val="■"/>
      <w:lvlJc w:val="left"/>
      <w:pPr>
        <w:ind w:left="4320" w:hanging="360"/>
      </w:pPr>
    </w:lvl>
    <w:lvl w:ilvl="6" w:tplc="7D86F78C">
      <w:start w:val="1"/>
      <w:numFmt w:val="bullet"/>
      <w:lvlText w:val="●"/>
      <w:lvlJc w:val="left"/>
      <w:pPr>
        <w:ind w:left="5040" w:hanging="360"/>
      </w:pPr>
    </w:lvl>
    <w:lvl w:ilvl="7" w:tplc="81F2C6AA">
      <w:start w:val="1"/>
      <w:numFmt w:val="bullet"/>
      <w:lvlText w:val="●"/>
      <w:lvlJc w:val="left"/>
      <w:pPr>
        <w:ind w:left="5760" w:hanging="360"/>
      </w:pPr>
    </w:lvl>
    <w:lvl w:ilvl="8" w:tplc="16343532">
      <w:start w:val="1"/>
      <w:numFmt w:val="bullet"/>
      <w:lvlText w:val="●"/>
      <w:lvlJc w:val="left"/>
      <w:pPr>
        <w:ind w:left="6480" w:hanging="360"/>
      </w:pPr>
    </w:lvl>
  </w:abstractNum>
  <w:abstractNum w:abstractNumId="21" w15:restartNumberingAfterBreak="0">
    <w:nsid w:val="6E3C3C39"/>
    <w:multiLevelType w:val="hybridMultilevel"/>
    <w:tmpl w:val="A18CE338"/>
    <w:lvl w:ilvl="0" w:tplc="A118B6EE">
      <w:start w:val="1"/>
      <w:numFmt w:val="bullet"/>
      <w:lvlText w:val="●"/>
      <w:lvlJc w:val="left"/>
      <w:pPr>
        <w:ind w:left="720" w:hanging="360"/>
      </w:pPr>
    </w:lvl>
    <w:lvl w:ilvl="1" w:tplc="779897C8">
      <w:start w:val="1"/>
      <w:numFmt w:val="bullet"/>
      <w:lvlText w:val="○"/>
      <w:lvlJc w:val="left"/>
      <w:pPr>
        <w:ind w:left="1440" w:hanging="360"/>
      </w:pPr>
    </w:lvl>
    <w:lvl w:ilvl="2" w:tplc="41108068">
      <w:start w:val="1"/>
      <w:numFmt w:val="bullet"/>
      <w:lvlText w:val="■"/>
      <w:lvlJc w:val="left"/>
      <w:pPr>
        <w:ind w:left="2160" w:hanging="360"/>
      </w:pPr>
    </w:lvl>
    <w:lvl w:ilvl="3" w:tplc="89EC9CA8">
      <w:start w:val="1"/>
      <w:numFmt w:val="bullet"/>
      <w:lvlText w:val="●"/>
      <w:lvlJc w:val="left"/>
      <w:pPr>
        <w:ind w:left="2880" w:hanging="360"/>
      </w:pPr>
    </w:lvl>
    <w:lvl w:ilvl="4" w:tplc="4F108D00">
      <w:start w:val="1"/>
      <w:numFmt w:val="bullet"/>
      <w:lvlText w:val="○"/>
      <w:lvlJc w:val="left"/>
      <w:pPr>
        <w:ind w:left="3600" w:hanging="360"/>
      </w:pPr>
    </w:lvl>
    <w:lvl w:ilvl="5" w:tplc="BD76E386">
      <w:start w:val="1"/>
      <w:numFmt w:val="bullet"/>
      <w:lvlText w:val="■"/>
      <w:lvlJc w:val="left"/>
      <w:pPr>
        <w:ind w:left="4320" w:hanging="360"/>
      </w:pPr>
    </w:lvl>
    <w:lvl w:ilvl="6" w:tplc="27D44810">
      <w:start w:val="1"/>
      <w:numFmt w:val="bullet"/>
      <w:lvlText w:val="●"/>
      <w:lvlJc w:val="left"/>
      <w:pPr>
        <w:ind w:left="5040" w:hanging="360"/>
      </w:pPr>
    </w:lvl>
    <w:lvl w:ilvl="7" w:tplc="1278DA12">
      <w:start w:val="1"/>
      <w:numFmt w:val="bullet"/>
      <w:lvlText w:val="●"/>
      <w:lvlJc w:val="left"/>
      <w:pPr>
        <w:ind w:left="5760" w:hanging="360"/>
      </w:pPr>
    </w:lvl>
    <w:lvl w:ilvl="8" w:tplc="9AE0F77C">
      <w:start w:val="1"/>
      <w:numFmt w:val="bullet"/>
      <w:lvlText w:val="●"/>
      <w:lvlJc w:val="left"/>
      <w:pPr>
        <w:ind w:left="6480" w:hanging="360"/>
      </w:pPr>
    </w:lvl>
  </w:abstractNum>
  <w:abstractNum w:abstractNumId="22" w15:restartNumberingAfterBreak="0">
    <w:nsid w:val="757974FF"/>
    <w:multiLevelType w:val="multilevel"/>
    <w:tmpl w:val="357E7E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57C1B"/>
    <w:multiLevelType w:val="hybridMultilevel"/>
    <w:tmpl w:val="B8A2BF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8A944C5"/>
    <w:multiLevelType w:val="hybridMultilevel"/>
    <w:tmpl w:val="6D34ED38"/>
    <w:lvl w:ilvl="0" w:tplc="375C4564">
      <w:start w:val="5"/>
      <w:numFmt w:val="bullet"/>
      <w:lvlText w:val=""/>
      <w:lvlJc w:val="left"/>
      <w:pPr>
        <w:ind w:left="720" w:hanging="360"/>
      </w:pPr>
      <w:rPr>
        <w:rFonts w:ascii="Symbol" w:eastAsia="Calibri"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C18BAE0"/>
    <w:multiLevelType w:val="hybridMultilevel"/>
    <w:tmpl w:val="77848082"/>
    <w:lvl w:ilvl="0" w:tplc="7854A2F2">
      <w:start w:val="1"/>
      <w:numFmt w:val="bullet"/>
      <w:lvlText w:val=""/>
      <w:lvlJc w:val="left"/>
      <w:pPr>
        <w:ind w:left="720" w:hanging="360"/>
      </w:pPr>
      <w:rPr>
        <w:rFonts w:ascii="Symbol" w:hAnsi="Symbol" w:hint="default"/>
      </w:rPr>
    </w:lvl>
    <w:lvl w:ilvl="1" w:tplc="8CCE31BC">
      <w:start w:val="1"/>
      <w:numFmt w:val="bullet"/>
      <w:lvlText w:val="o"/>
      <w:lvlJc w:val="left"/>
      <w:pPr>
        <w:ind w:left="1440" w:hanging="360"/>
      </w:pPr>
      <w:rPr>
        <w:rFonts w:ascii="Courier New" w:hAnsi="Courier New" w:hint="default"/>
      </w:rPr>
    </w:lvl>
    <w:lvl w:ilvl="2" w:tplc="7DAA4E54">
      <w:start w:val="1"/>
      <w:numFmt w:val="bullet"/>
      <w:lvlText w:val=""/>
      <w:lvlJc w:val="left"/>
      <w:pPr>
        <w:ind w:left="2160" w:hanging="360"/>
      </w:pPr>
      <w:rPr>
        <w:rFonts w:ascii="Wingdings" w:hAnsi="Wingdings" w:hint="default"/>
      </w:rPr>
    </w:lvl>
    <w:lvl w:ilvl="3" w:tplc="83943214">
      <w:start w:val="1"/>
      <w:numFmt w:val="bullet"/>
      <w:lvlText w:val=""/>
      <w:lvlJc w:val="left"/>
      <w:pPr>
        <w:ind w:left="2880" w:hanging="360"/>
      </w:pPr>
      <w:rPr>
        <w:rFonts w:ascii="Symbol" w:hAnsi="Symbol" w:hint="default"/>
      </w:rPr>
    </w:lvl>
    <w:lvl w:ilvl="4" w:tplc="929CCEE4">
      <w:start w:val="1"/>
      <w:numFmt w:val="bullet"/>
      <w:lvlText w:val="o"/>
      <w:lvlJc w:val="left"/>
      <w:pPr>
        <w:ind w:left="3600" w:hanging="360"/>
      </w:pPr>
      <w:rPr>
        <w:rFonts w:ascii="Courier New" w:hAnsi="Courier New" w:hint="default"/>
      </w:rPr>
    </w:lvl>
    <w:lvl w:ilvl="5" w:tplc="8EEEA346">
      <w:start w:val="1"/>
      <w:numFmt w:val="bullet"/>
      <w:lvlText w:val=""/>
      <w:lvlJc w:val="left"/>
      <w:pPr>
        <w:ind w:left="4320" w:hanging="360"/>
      </w:pPr>
      <w:rPr>
        <w:rFonts w:ascii="Wingdings" w:hAnsi="Wingdings" w:hint="default"/>
      </w:rPr>
    </w:lvl>
    <w:lvl w:ilvl="6" w:tplc="40824274">
      <w:start w:val="1"/>
      <w:numFmt w:val="bullet"/>
      <w:lvlText w:val=""/>
      <w:lvlJc w:val="left"/>
      <w:pPr>
        <w:ind w:left="5040" w:hanging="360"/>
      </w:pPr>
      <w:rPr>
        <w:rFonts w:ascii="Symbol" w:hAnsi="Symbol" w:hint="default"/>
      </w:rPr>
    </w:lvl>
    <w:lvl w:ilvl="7" w:tplc="E56E303E">
      <w:start w:val="1"/>
      <w:numFmt w:val="bullet"/>
      <w:lvlText w:val="o"/>
      <w:lvlJc w:val="left"/>
      <w:pPr>
        <w:ind w:left="5760" w:hanging="360"/>
      </w:pPr>
      <w:rPr>
        <w:rFonts w:ascii="Courier New" w:hAnsi="Courier New" w:hint="default"/>
      </w:rPr>
    </w:lvl>
    <w:lvl w:ilvl="8" w:tplc="45482C30">
      <w:start w:val="1"/>
      <w:numFmt w:val="bullet"/>
      <w:lvlText w:val=""/>
      <w:lvlJc w:val="left"/>
      <w:pPr>
        <w:ind w:left="6480" w:hanging="360"/>
      </w:pPr>
      <w:rPr>
        <w:rFonts w:ascii="Wingdings" w:hAnsi="Wingdings" w:hint="default"/>
      </w:rPr>
    </w:lvl>
  </w:abstractNum>
  <w:num w:numId="1" w16cid:durableId="1798572188">
    <w:abstractNumId w:val="25"/>
  </w:num>
  <w:num w:numId="2" w16cid:durableId="1097335352">
    <w:abstractNumId w:val="16"/>
  </w:num>
  <w:num w:numId="3" w16cid:durableId="1296522269">
    <w:abstractNumId w:val="17"/>
  </w:num>
  <w:num w:numId="4" w16cid:durableId="1647584081">
    <w:abstractNumId w:val="8"/>
  </w:num>
  <w:num w:numId="5" w16cid:durableId="35468575">
    <w:abstractNumId w:val="6"/>
  </w:num>
  <w:num w:numId="6" w16cid:durableId="480579263">
    <w:abstractNumId w:val="23"/>
  </w:num>
  <w:num w:numId="7" w16cid:durableId="594826270">
    <w:abstractNumId w:val="15"/>
  </w:num>
  <w:num w:numId="8" w16cid:durableId="699624979">
    <w:abstractNumId w:val="4"/>
  </w:num>
  <w:num w:numId="9" w16cid:durableId="706175050">
    <w:abstractNumId w:val="12"/>
  </w:num>
  <w:num w:numId="10" w16cid:durableId="922034254">
    <w:abstractNumId w:val="5"/>
  </w:num>
  <w:num w:numId="11" w16cid:durableId="1912545408">
    <w:abstractNumId w:val="21"/>
    <w:lvlOverride w:ilvl="0">
      <w:startOverride w:val="1"/>
    </w:lvlOverride>
  </w:num>
  <w:num w:numId="12" w16cid:durableId="1475756854">
    <w:abstractNumId w:val="19"/>
    <w:lvlOverride w:ilvl="0">
      <w:startOverride w:val="1"/>
    </w:lvlOverride>
  </w:num>
  <w:num w:numId="13" w16cid:durableId="1526744710">
    <w:abstractNumId w:val="22"/>
  </w:num>
  <w:num w:numId="14" w16cid:durableId="910697522">
    <w:abstractNumId w:val="7"/>
    <w:lvlOverride w:ilvl="0">
      <w:startOverride w:val="1"/>
    </w:lvlOverride>
  </w:num>
  <w:num w:numId="15" w16cid:durableId="1310479386">
    <w:abstractNumId w:val="13"/>
    <w:lvlOverride w:ilvl="0">
      <w:startOverride w:val="1"/>
    </w:lvlOverride>
  </w:num>
  <w:num w:numId="16" w16cid:durableId="2047749524">
    <w:abstractNumId w:val="10"/>
  </w:num>
  <w:num w:numId="17" w16cid:durableId="1901400390">
    <w:abstractNumId w:val="20"/>
    <w:lvlOverride w:ilvl="0">
      <w:startOverride w:val="1"/>
    </w:lvlOverride>
  </w:num>
  <w:num w:numId="18" w16cid:durableId="25644056">
    <w:abstractNumId w:val="18"/>
    <w:lvlOverride w:ilvl="0">
      <w:startOverride w:val="1"/>
    </w:lvlOverride>
  </w:num>
  <w:num w:numId="19" w16cid:durableId="1704397991">
    <w:abstractNumId w:val="24"/>
  </w:num>
  <w:num w:numId="20" w16cid:durableId="1359313012">
    <w:abstractNumId w:val="11"/>
  </w:num>
  <w:num w:numId="21" w16cid:durableId="66150744">
    <w:abstractNumId w:val="9"/>
  </w:num>
  <w:num w:numId="22" w16cid:durableId="1275022712">
    <w:abstractNumId w:val="0"/>
  </w:num>
  <w:num w:numId="23" w16cid:durableId="1679312977">
    <w:abstractNumId w:val="1"/>
  </w:num>
  <w:num w:numId="24" w16cid:durableId="1999336658">
    <w:abstractNumId w:val="2"/>
  </w:num>
  <w:num w:numId="25" w16cid:durableId="486556768">
    <w:abstractNumId w:val="14"/>
    <w:lvlOverride w:ilvl="0">
      <w:startOverride w:val="1"/>
    </w:lvlOverride>
  </w:num>
  <w:num w:numId="26" w16cid:durableId="74884455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2BA"/>
    <w:rsid w:val="00000154"/>
    <w:rsid w:val="000145FB"/>
    <w:rsid w:val="000152F9"/>
    <w:rsid w:val="000252C5"/>
    <w:rsid w:val="000265EB"/>
    <w:rsid w:val="00033996"/>
    <w:rsid w:val="000344A0"/>
    <w:rsid w:val="0004071D"/>
    <w:rsid w:val="000525F7"/>
    <w:rsid w:val="00072CCC"/>
    <w:rsid w:val="000767A9"/>
    <w:rsid w:val="00080231"/>
    <w:rsid w:val="00086ADB"/>
    <w:rsid w:val="00091312"/>
    <w:rsid w:val="00092F0E"/>
    <w:rsid w:val="00096E2B"/>
    <w:rsid w:val="00097779"/>
    <w:rsid w:val="000C172E"/>
    <w:rsid w:val="000C72BA"/>
    <w:rsid w:val="000D42B7"/>
    <w:rsid w:val="000D6C1F"/>
    <w:rsid w:val="000E2D36"/>
    <w:rsid w:val="0010361A"/>
    <w:rsid w:val="00144A47"/>
    <w:rsid w:val="00177CED"/>
    <w:rsid w:val="00185931"/>
    <w:rsid w:val="00187B81"/>
    <w:rsid w:val="00196576"/>
    <w:rsid w:val="001C171B"/>
    <w:rsid w:val="001C1BB5"/>
    <w:rsid w:val="001D0FAF"/>
    <w:rsid w:val="001D18EF"/>
    <w:rsid w:val="001D27D2"/>
    <w:rsid w:val="001D356F"/>
    <w:rsid w:val="00214164"/>
    <w:rsid w:val="002171B9"/>
    <w:rsid w:val="002276DA"/>
    <w:rsid w:val="00227816"/>
    <w:rsid w:val="00231D0D"/>
    <w:rsid w:val="00234453"/>
    <w:rsid w:val="00237D58"/>
    <w:rsid w:val="00250C0A"/>
    <w:rsid w:val="00263DAF"/>
    <w:rsid w:val="002647B5"/>
    <w:rsid w:val="00265561"/>
    <w:rsid w:val="00275701"/>
    <w:rsid w:val="00275A98"/>
    <w:rsid w:val="00280D5C"/>
    <w:rsid w:val="0028781E"/>
    <w:rsid w:val="00292838"/>
    <w:rsid w:val="002B3431"/>
    <w:rsid w:val="002C6997"/>
    <w:rsid w:val="002D7E99"/>
    <w:rsid w:val="002E0D79"/>
    <w:rsid w:val="002E7677"/>
    <w:rsid w:val="00303E92"/>
    <w:rsid w:val="0031477F"/>
    <w:rsid w:val="00325123"/>
    <w:rsid w:val="00325BC1"/>
    <w:rsid w:val="00356A96"/>
    <w:rsid w:val="0037359F"/>
    <w:rsid w:val="003802D0"/>
    <w:rsid w:val="00380AB4"/>
    <w:rsid w:val="00393450"/>
    <w:rsid w:val="00395ECE"/>
    <w:rsid w:val="003970AA"/>
    <w:rsid w:val="003A0330"/>
    <w:rsid w:val="003A2CD3"/>
    <w:rsid w:val="003A592C"/>
    <w:rsid w:val="003A5D87"/>
    <w:rsid w:val="003C77BF"/>
    <w:rsid w:val="003D19C4"/>
    <w:rsid w:val="003E06B8"/>
    <w:rsid w:val="003F5B3D"/>
    <w:rsid w:val="00403662"/>
    <w:rsid w:val="00424FC7"/>
    <w:rsid w:val="00441479"/>
    <w:rsid w:val="00443FB1"/>
    <w:rsid w:val="00457EE6"/>
    <w:rsid w:val="0046409E"/>
    <w:rsid w:val="00467171"/>
    <w:rsid w:val="0047753A"/>
    <w:rsid w:val="00485D44"/>
    <w:rsid w:val="004870AD"/>
    <w:rsid w:val="004B0C88"/>
    <w:rsid w:val="004B4170"/>
    <w:rsid w:val="004C0FAC"/>
    <w:rsid w:val="004C4BEF"/>
    <w:rsid w:val="004E1852"/>
    <w:rsid w:val="004E34F0"/>
    <w:rsid w:val="004F6D90"/>
    <w:rsid w:val="00500659"/>
    <w:rsid w:val="00504C2B"/>
    <w:rsid w:val="00513599"/>
    <w:rsid w:val="00526812"/>
    <w:rsid w:val="00532F82"/>
    <w:rsid w:val="00533975"/>
    <w:rsid w:val="00537512"/>
    <w:rsid w:val="00552EB9"/>
    <w:rsid w:val="00555F2D"/>
    <w:rsid w:val="00571527"/>
    <w:rsid w:val="00573F53"/>
    <w:rsid w:val="00574862"/>
    <w:rsid w:val="005879D7"/>
    <w:rsid w:val="005A2B90"/>
    <w:rsid w:val="005A40B0"/>
    <w:rsid w:val="005A66E3"/>
    <w:rsid w:val="005B23E0"/>
    <w:rsid w:val="005C7872"/>
    <w:rsid w:val="005E1E73"/>
    <w:rsid w:val="005F778B"/>
    <w:rsid w:val="005F7E76"/>
    <w:rsid w:val="006016FF"/>
    <w:rsid w:val="0060544B"/>
    <w:rsid w:val="00620403"/>
    <w:rsid w:val="00621380"/>
    <w:rsid w:val="00622667"/>
    <w:rsid w:val="0062562F"/>
    <w:rsid w:val="00630B05"/>
    <w:rsid w:val="00632F67"/>
    <w:rsid w:val="00634B2B"/>
    <w:rsid w:val="00656372"/>
    <w:rsid w:val="00657D3C"/>
    <w:rsid w:val="0066B48E"/>
    <w:rsid w:val="0067190B"/>
    <w:rsid w:val="006754DD"/>
    <w:rsid w:val="006839BE"/>
    <w:rsid w:val="00685964"/>
    <w:rsid w:val="00695936"/>
    <w:rsid w:val="006B2F5B"/>
    <w:rsid w:val="006B6A2C"/>
    <w:rsid w:val="00710BD9"/>
    <w:rsid w:val="0071347E"/>
    <w:rsid w:val="00725A4E"/>
    <w:rsid w:val="007704DE"/>
    <w:rsid w:val="007777B2"/>
    <w:rsid w:val="007A1C16"/>
    <w:rsid w:val="007A33D0"/>
    <w:rsid w:val="007A61F1"/>
    <w:rsid w:val="007B06A5"/>
    <w:rsid w:val="007D166E"/>
    <w:rsid w:val="007E3C7A"/>
    <w:rsid w:val="007F6F20"/>
    <w:rsid w:val="00812CA5"/>
    <w:rsid w:val="00820FC4"/>
    <w:rsid w:val="008223A9"/>
    <w:rsid w:val="00833E3A"/>
    <w:rsid w:val="00846316"/>
    <w:rsid w:val="008659A7"/>
    <w:rsid w:val="00873E4F"/>
    <w:rsid w:val="008C5F20"/>
    <w:rsid w:val="008D0EEB"/>
    <w:rsid w:val="008E18AD"/>
    <w:rsid w:val="008E223F"/>
    <w:rsid w:val="008F53C1"/>
    <w:rsid w:val="00912CBC"/>
    <w:rsid w:val="00917FF1"/>
    <w:rsid w:val="0093293D"/>
    <w:rsid w:val="00933A8C"/>
    <w:rsid w:val="009373C6"/>
    <w:rsid w:val="00943887"/>
    <w:rsid w:val="00945E94"/>
    <w:rsid w:val="0094616D"/>
    <w:rsid w:val="00947BC6"/>
    <w:rsid w:val="009527DE"/>
    <w:rsid w:val="00971E17"/>
    <w:rsid w:val="00976F8E"/>
    <w:rsid w:val="0098151E"/>
    <w:rsid w:val="009902C3"/>
    <w:rsid w:val="00991864"/>
    <w:rsid w:val="0099555D"/>
    <w:rsid w:val="00997D99"/>
    <w:rsid w:val="009A531B"/>
    <w:rsid w:val="009B390B"/>
    <w:rsid w:val="009E4F6C"/>
    <w:rsid w:val="009E5C78"/>
    <w:rsid w:val="009E60B2"/>
    <w:rsid w:val="009F561F"/>
    <w:rsid w:val="00A1629F"/>
    <w:rsid w:val="00A4236A"/>
    <w:rsid w:val="00A43E8D"/>
    <w:rsid w:val="00A46EBC"/>
    <w:rsid w:val="00A5012E"/>
    <w:rsid w:val="00A7654A"/>
    <w:rsid w:val="00A95381"/>
    <w:rsid w:val="00AB2EE3"/>
    <w:rsid w:val="00AC3083"/>
    <w:rsid w:val="00AC4FF7"/>
    <w:rsid w:val="00AC5230"/>
    <w:rsid w:val="00AE773E"/>
    <w:rsid w:val="00AF27DD"/>
    <w:rsid w:val="00AF4662"/>
    <w:rsid w:val="00AF7A53"/>
    <w:rsid w:val="00B14916"/>
    <w:rsid w:val="00B32874"/>
    <w:rsid w:val="00B54EFB"/>
    <w:rsid w:val="00B55146"/>
    <w:rsid w:val="00B631EC"/>
    <w:rsid w:val="00B6412A"/>
    <w:rsid w:val="00B65B8A"/>
    <w:rsid w:val="00B725E1"/>
    <w:rsid w:val="00B76599"/>
    <w:rsid w:val="00B86764"/>
    <w:rsid w:val="00B869AB"/>
    <w:rsid w:val="00BA52D2"/>
    <w:rsid w:val="00BA6ABE"/>
    <w:rsid w:val="00BB6A7B"/>
    <w:rsid w:val="00BD3378"/>
    <w:rsid w:val="00BE17C2"/>
    <w:rsid w:val="00BE692E"/>
    <w:rsid w:val="00BF2F83"/>
    <w:rsid w:val="00BF6CF8"/>
    <w:rsid w:val="00BF7528"/>
    <w:rsid w:val="00C0294F"/>
    <w:rsid w:val="00C02A9E"/>
    <w:rsid w:val="00C03824"/>
    <w:rsid w:val="00C11B1E"/>
    <w:rsid w:val="00C30813"/>
    <w:rsid w:val="00C30842"/>
    <w:rsid w:val="00C51DDC"/>
    <w:rsid w:val="00C53482"/>
    <w:rsid w:val="00C57020"/>
    <w:rsid w:val="00C5771F"/>
    <w:rsid w:val="00C73F21"/>
    <w:rsid w:val="00C76DF8"/>
    <w:rsid w:val="00CB6EBE"/>
    <w:rsid w:val="00CC6ED9"/>
    <w:rsid w:val="00CD3846"/>
    <w:rsid w:val="00CD4FD3"/>
    <w:rsid w:val="00CE51BA"/>
    <w:rsid w:val="00CF6169"/>
    <w:rsid w:val="00D3167E"/>
    <w:rsid w:val="00D51277"/>
    <w:rsid w:val="00D52817"/>
    <w:rsid w:val="00D55413"/>
    <w:rsid w:val="00D56B4B"/>
    <w:rsid w:val="00D6767F"/>
    <w:rsid w:val="00D7097A"/>
    <w:rsid w:val="00D81025"/>
    <w:rsid w:val="00D8586B"/>
    <w:rsid w:val="00D86B3C"/>
    <w:rsid w:val="00D87AB9"/>
    <w:rsid w:val="00D905F5"/>
    <w:rsid w:val="00DA71FF"/>
    <w:rsid w:val="00DB162E"/>
    <w:rsid w:val="00DC1662"/>
    <w:rsid w:val="00DC7216"/>
    <w:rsid w:val="00DD4D0B"/>
    <w:rsid w:val="00DD7DE4"/>
    <w:rsid w:val="00DE36D0"/>
    <w:rsid w:val="00DE4AFE"/>
    <w:rsid w:val="00DF4F6F"/>
    <w:rsid w:val="00DF5831"/>
    <w:rsid w:val="00DF7ABE"/>
    <w:rsid w:val="00E17F66"/>
    <w:rsid w:val="00E2776C"/>
    <w:rsid w:val="00E32B60"/>
    <w:rsid w:val="00E40E15"/>
    <w:rsid w:val="00E43955"/>
    <w:rsid w:val="00E4428B"/>
    <w:rsid w:val="00E55417"/>
    <w:rsid w:val="00E55C23"/>
    <w:rsid w:val="00E64D11"/>
    <w:rsid w:val="00E81818"/>
    <w:rsid w:val="00E81B3E"/>
    <w:rsid w:val="00EA0C49"/>
    <w:rsid w:val="00EA1FB7"/>
    <w:rsid w:val="00EB3D00"/>
    <w:rsid w:val="00EC1506"/>
    <w:rsid w:val="00ED6343"/>
    <w:rsid w:val="00EE49E7"/>
    <w:rsid w:val="00EF7AD6"/>
    <w:rsid w:val="00F01C7E"/>
    <w:rsid w:val="00F140C2"/>
    <w:rsid w:val="00F27958"/>
    <w:rsid w:val="00F27C6F"/>
    <w:rsid w:val="00F421F3"/>
    <w:rsid w:val="00F641E5"/>
    <w:rsid w:val="00F71312"/>
    <w:rsid w:val="00F72DA6"/>
    <w:rsid w:val="00F75343"/>
    <w:rsid w:val="00F7768D"/>
    <w:rsid w:val="00F82029"/>
    <w:rsid w:val="00F82036"/>
    <w:rsid w:val="00F84462"/>
    <w:rsid w:val="00F90B54"/>
    <w:rsid w:val="00F9112B"/>
    <w:rsid w:val="00F927E2"/>
    <w:rsid w:val="00FA4B43"/>
    <w:rsid w:val="00FD2192"/>
    <w:rsid w:val="00FD6417"/>
    <w:rsid w:val="00FE4F9A"/>
    <w:rsid w:val="00FE68C9"/>
    <w:rsid w:val="00FF64AC"/>
    <w:rsid w:val="02002B20"/>
    <w:rsid w:val="04A379F5"/>
    <w:rsid w:val="060ED06F"/>
    <w:rsid w:val="076EC19E"/>
    <w:rsid w:val="07EDEAF7"/>
    <w:rsid w:val="08D460F0"/>
    <w:rsid w:val="0B0CBE29"/>
    <w:rsid w:val="0F673861"/>
    <w:rsid w:val="127E33F3"/>
    <w:rsid w:val="16BD8F7D"/>
    <w:rsid w:val="16C8579A"/>
    <w:rsid w:val="18E3AC55"/>
    <w:rsid w:val="194A8F80"/>
    <w:rsid w:val="1B62A262"/>
    <w:rsid w:val="1C21E476"/>
    <w:rsid w:val="1D82BCE9"/>
    <w:rsid w:val="1FADCC98"/>
    <w:rsid w:val="209EBD0D"/>
    <w:rsid w:val="21106A21"/>
    <w:rsid w:val="23D2D8A7"/>
    <w:rsid w:val="23F61EA7"/>
    <w:rsid w:val="25C4AE30"/>
    <w:rsid w:val="272C85F5"/>
    <w:rsid w:val="29489551"/>
    <w:rsid w:val="2ADEC820"/>
    <w:rsid w:val="2B8D29BC"/>
    <w:rsid w:val="2BA63458"/>
    <w:rsid w:val="2D0358AB"/>
    <w:rsid w:val="2D19E2E8"/>
    <w:rsid w:val="2F79D709"/>
    <w:rsid w:val="2F9B0C47"/>
    <w:rsid w:val="3022B859"/>
    <w:rsid w:val="31218BCC"/>
    <w:rsid w:val="31663EDA"/>
    <w:rsid w:val="32D614D5"/>
    <w:rsid w:val="3665501D"/>
    <w:rsid w:val="3667BD62"/>
    <w:rsid w:val="3757D7F2"/>
    <w:rsid w:val="37795104"/>
    <w:rsid w:val="389E4AF8"/>
    <w:rsid w:val="38A1E7C8"/>
    <w:rsid w:val="39AD2C57"/>
    <w:rsid w:val="3AF890AA"/>
    <w:rsid w:val="3C41D07B"/>
    <w:rsid w:val="3C7A4A6F"/>
    <w:rsid w:val="408C66A8"/>
    <w:rsid w:val="424FC6EB"/>
    <w:rsid w:val="447F03E8"/>
    <w:rsid w:val="4642A66E"/>
    <w:rsid w:val="47A0ED95"/>
    <w:rsid w:val="4C725EDF"/>
    <w:rsid w:val="4DCE7469"/>
    <w:rsid w:val="4EF12EA8"/>
    <w:rsid w:val="4FF4CE78"/>
    <w:rsid w:val="50F25C37"/>
    <w:rsid w:val="517AB7EF"/>
    <w:rsid w:val="51AEECC4"/>
    <w:rsid w:val="51F07865"/>
    <w:rsid w:val="5220B67E"/>
    <w:rsid w:val="523B3E54"/>
    <w:rsid w:val="536C8001"/>
    <w:rsid w:val="55CD46FF"/>
    <w:rsid w:val="5708F642"/>
    <w:rsid w:val="57606315"/>
    <w:rsid w:val="57745AC0"/>
    <w:rsid w:val="5872BC9D"/>
    <w:rsid w:val="5905AF52"/>
    <w:rsid w:val="596318DE"/>
    <w:rsid w:val="5979A6F3"/>
    <w:rsid w:val="5A3A55AD"/>
    <w:rsid w:val="5AF011DE"/>
    <w:rsid w:val="5D07A2FB"/>
    <w:rsid w:val="5E6B2870"/>
    <w:rsid w:val="5FBAB0E2"/>
    <w:rsid w:val="6038A3B7"/>
    <w:rsid w:val="6130674E"/>
    <w:rsid w:val="62A9200E"/>
    <w:rsid w:val="62D218DC"/>
    <w:rsid w:val="63F8E0C9"/>
    <w:rsid w:val="646DBBAE"/>
    <w:rsid w:val="647618A5"/>
    <w:rsid w:val="6556C48A"/>
    <w:rsid w:val="655E888A"/>
    <w:rsid w:val="670B73DB"/>
    <w:rsid w:val="67B08DDF"/>
    <w:rsid w:val="67D962ED"/>
    <w:rsid w:val="67F9EC4A"/>
    <w:rsid w:val="6946827E"/>
    <w:rsid w:val="6CD2C195"/>
    <w:rsid w:val="6D21C3FA"/>
    <w:rsid w:val="6DFA3C8C"/>
    <w:rsid w:val="6E4DB0F9"/>
    <w:rsid w:val="707125B4"/>
    <w:rsid w:val="7160BB82"/>
    <w:rsid w:val="722CBA40"/>
    <w:rsid w:val="726E3FB1"/>
    <w:rsid w:val="73028CEB"/>
    <w:rsid w:val="73B97990"/>
    <w:rsid w:val="7486B1F3"/>
    <w:rsid w:val="760B8849"/>
    <w:rsid w:val="7647DFFC"/>
    <w:rsid w:val="765C5B38"/>
    <w:rsid w:val="769BF660"/>
    <w:rsid w:val="78010A50"/>
    <w:rsid w:val="7A007910"/>
    <w:rsid w:val="7AA46AA2"/>
    <w:rsid w:val="7C02E84D"/>
    <w:rsid w:val="7C0F5651"/>
    <w:rsid w:val="7C3B1B34"/>
    <w:rsid w:val="7C4D0F21"/>
    <w:rsid w:val="7C65C78B"/>
    <w:rsid w:val="7F0AE796"/>
    <w:rsid w:val="7F129A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AEDB1"/>
  <w15:chartTrackingRefBased/>
  <w15:docId w15:val="{A8AD3169-2156-4CB5-9C34-AB763A3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D36"/>
    <w:pPr>
      <w:spacing w:after="0" w:line="240" w:lineRule="auto"/>
    </w:pPr>
    <w:rPr>
      <w:rFonts w:ascii="Arial" w:eastAsia="Arial" w:hAnsi="Arial" w:cs="Arial"/>
      <w:kern w:val="0"/>
      <w:sz w:val="22"/>
      <w:szCs w:val="22"/>
      <w:lang w:eastAsia="en-AU"/>
      <w14:ligatures w14:val="none"/>
    </w:rPr>
  </w:style>
  <w:style w:type="paragraph" w:styleId="Heading1">
    <w:name w:val="heading 1"/>
    <w:basedOn w:val="Normal"/>
    <w:next w:val="Normal"/>
    <w:link w:val="Heading1Char"/>
    <w:uiPriority w:val="9"/>
    <w:qFormat/>
    <w:rsid w:val="000C7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7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2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2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2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2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7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2BA"/>
    <w:rPr>
      <w:rFonts w:eastAsiaTheme="majorEastAsia" w:cstheme="majorBidi"/>
      <w:color w:val="272727" w:themeColor="text1" w:themeTint="D8"/>
    </w:rPr>
  </w:style>
  <w:style w:type="paragraph" w:styleId="Title">
    <w:name w:val="Title"/>
    <w:basedOn w:val="Normal"/>
    <w:next w:val="Normal"/>
    <w:link w:val="TitleChar"/>
    <w:uiPriority w:val="10"/>
    <w:qFormat/>
    <w:rsid w:val="000C72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2BA"/>
    <w:pPr>
      <w:spacing w:before="160"/>
      <w:jc w:val="center"/>
    </w:pPr>
    <w:rPr>
      <w:i/>
      <w:iCs/>
      <w:color w:val="404040" w:themeColor="text1" w:themeTint="BF"/>
    </w:rPr>
  </w:style>
  <w:style w:type="character" w:customStyle="1" w:styleId="QuoteChar">
    <w:name w:val="Quote Char"/>
    <w:basedOn w:val="DefaultParagraphFont"/>
    <w:link w:val="Quote"/>
    <w:uiPriority w:val="29"/>
    <w:rsid w:val="000C72BA"/>
    <w:rPr>
      <w:i/>
      <w:iCs/>
      <w:color w:val="404040" w:themeColor="text1" w:themeTint="BF"/>
    </w:rPr>
  </w:style>
  <w:style w:type="paragraph" w:styleId="ListParagraph">
    <w:name w:val="List Paragraph"/>
    <w:basedOn w:val="Normal"/>
    <w:qFormat/>
    <w:rsid w:val="000C72BA"/>
    <w:pPr>
      <w:ind w:left="720"/>
      <w:contextualSpacing/>
    </w:pPr>
  </w:style>
  <w:style w:type="character" w:styleId="IntenseEmphasis">
    <w:name w:val="Intense Emphasis"/>
    <w:basedOn w:val="DefaultParagraphFont"/>
    <w:uiPriority w:val="21"/>
    <w:qFormat/>
    <w:rsid w:val="000C72BA"/>
    <w:rPr>
      <w:i/>
      <w:iCs/>
      <w:color w:val="0F4761" w:themeColor="accent1" w:themeShade="BF"/>
    </w:rPr>
  </w:style>
  <w:style w:type="paragraph" w:styleId="IntenseQuote">
    <w:name w:val="Intense Quote"/>
    <w:basedOn w:val="Normal"/>
    <w:next w:val="Normal"/>
    <w:link w:val="IntenseQuoteChar"/>
    <w:uiPriority w:val="30"/>
    <w:qFormat/>
    <w:rsid w:val="000C7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2BA"/>
    <w:rPr>
      <w:i/>
      <w:iCs/>
      <w:color w:val="0F4761" w:themeColor="accent1" w:themeShade="BF"/>
    </w:rPr>
  </w:style>
  <w:style w:type="character" w:styleId="IntenseReference">
    <w:name w:val="Intense Reference"/>
    <w:basedOn w:val="DefaultParagraphFont"/>
    <w:uiPriority w:val="32"/>
    <w:qFormat/>
    <w:rsid w:val="000C72BA"/>
    <w:rPr>
      <w:b/>
      <w:bCs/>
      <w:smallCaps/>
      <w:color w:val="0F4761" w:themeColor="accent1" w:themeShade="BF"/>
      <w:spacing w:val="5"/>
    </w:rPr>
  </w:style>
  <w:style w:type="table" w:styleId="TableGrid">
    <w:name w:val="Table Grid"/>
    <w:basedOn w:val="TableNormal"/>
    <w:uiPriority w:val="59"/>
    <w:rsid w:val="00395ECE"/>
    <w:pPr>
      <w:spacing w:after="0" w:line="240" w:lineRule="auto"/>
    </w:pPr>
    <w:rPr>
      <w:rFonts w:ascii="Cambria" w:eastAsia="MS Mincho" w:hAnsi="Cambria"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Strong1">
    <w:name w:val="Strong1"/>
    <w:qFormat/>
    <w:rsid w:val="000E2D36"/>
    <w:pPr>
      <w:spacing w:after="0" w:line="240" w:lineRule="auto"/>
    </w:pPr>
    <w:rPr>
      <w:rFonts w:ascii="Arial" w:eastAsia="Arial" w:hAnsi="Arial" w:cs="Arial"/>
      <w:b/>
      <w:bCs/>
      <w:kern w:val="0"/>
      <w:sz w:val="22"/>
      <w:szCs w:val="22"/>
      <w:lang w:eastAsia="en-AU"/>
      <w14:ligatures w14:val="none"/>
    </w:rPr>
  </w:style>
  <w:style w:type="character" w:styleId="Hyperlink">
    <w:name w:val="Hyperlink"/>
    <w:uiPriority w:val="99"/>
    <w:unhideWhenUsed/>
    <w:rsid w:val="000E2D36"/>
    <w:rPr>
      <w:color w:val="0563C1"/>
      <w:u w:val="single"/>
    </w:rPr>
  </w:style>
  <w:style w:type="character" w:styleId="FootnoteReference">
    <w:name w:val="footnote reference"/>
    <w:uiPriority w:val="99"/>
    <w:semiHidden/>
    <w:unhideWhenUsed/>
    <w:rsid w:val="000E2D36"/>
    <w:rPr>
      <w:vertAlign w:val="superscript"/>
    </w:rPr>
  </w:style>
  <w:style w:type="paragraph" w:styleId="FootnoteText">
    <w:name w:val="footnote text"/>
    <w:link w:val="FootnoteTextChar"/>
    <w:uiPriority w:val="99"/>
    <w:semiHidden/>
    <w:unhideWhenUsed/>
    <w:rsid w:val="000E2D36"/>
    <w:pPr>
      <w:spacing w:after="0" w:line="240" w:lineRule="auto"/>
    </w:pPr>
    <w:rPr>
      <w:rFonts w:ascii="Arial" w:eastAsia="Arial" w:hAnsi="Arial" w:cs="Arial"/>
      <w:kern w:val="0"/>
      <w:sz w:val="20"/>
      <w:szCs w:val="20"/>
      <w:lang w:eastAsia="en-AU"/>
      <w14:ligatures w14:val="none"/>
    </w:rPr>
  </w:style>
  <w:style w:type="character" w:customStyle="1" w:styleId="FootnoteTextChar">
    <w:name w:val="Footnote Text Char"/>
    <w:basedOn w:val="DefaultParagraphFont"/>
    <w:link w:val="FootnoteText"/>
    <w:uiPriority w:val="99"/>
    <w:semiHidden/>
    <w:rsid w:val="000E2D36"/>
    <w:rPr>
      <w:rFonts w:ascii="Arial" w:eastAsia="Arial" w:hAnsi="Arial" w:cs="Arial"/>
      <w:kern w:val="0"/>
      <w:sz w:val="20"/>
      <w:szCs w:val="20"/>
      <w:lang w:eastAsia="en-AU"/>
      <w14:ligatures w14:val="none"/>
    </w:rPr>
  </w:style>
  <w:style w:type="character" w:styleId="EndnoteReference">
    <w:name w:val="endnote reference"/>
    <w:uiPriority w:val="99"/>
    <w:semiHidden/>
    <w:unhideWhenUsed/>
    <w:rsid w:val="000E2D36"/>
    <w:rPr>
      <w:vertAlign w:val="superscript"/>
    </w:rPr>
  </w:style>
  <w:style w:type="paragraph" w:styleId="EndnoteText">
    <w:name w:val="endnote text"/>
    <w:link w:val="EndnoteTextChar"/>
    <w:uiPriority w:val="99"/>
    <w:semiHidden/>
    <w:unhideWhenUsed/>
    <w:rsid w:val="000E2D36"/>
    <w:pPr>
      <w:spacing w:after="0" w:line="240" w:lineRule="auto"/>
    </w:pPr>
    <w:rPr>
      <w:rFonts w:ascii="Arial" w:eastAsia="Arial" w:hAnsi="Arial" w:cs="Arial"/>
      <w:kern w:val="0"/>
      <w:sz w:val="20"/>
      <w:szCs w:val="20"/>
      <w:lang w:eastAsia="en-AU"/>
      <w14:ligatures w14:val="none"/>
    </w:rPr>
  </w:style>
  <w:style w:type="character" w:customStyle="1" w:styleId="EndnoteTextChar">
    <w:name w:val="Endnote Text Char"/>
    <w:basedOn w:val="DefaultParagraphFont"/>
    <w:link w:val="EndnoteText"/>
    <w:uiPriority w:val="99"/>
    <w:semiHidden/>
    <w:rsid w:val="000E2D36"/>
    <w:rPr>
      <w:rFonts w:ascii="Arial" w:eastAsia="Arial" w:hAnsi="Arial" w:cs="Arial"/>
      <w:kern w:val="0"/>
      <w:sz w:val="20"/>
      <w:szCs w:val="20"/>
      <w:lang w:eastAsia="en-AU"/>
      <w14:ligatures w14:val="none"/>
    </w:rPr>
  </w:style>
  <w:style w:type="paragraph" w:styleId="Header">
    <w:name w:val="header"/>
    <w:basedOn w:val="Normal"/>
    <w:link w:val="HeaderChar"/>
    <w:uiPriority w:val="99"/>
    <w:unhideWhenUsed/>
    <w:rsid w:val="000E2D36"/>
    <w:pPr>
      <w:tabs>
        <w:tab w:val="center" w:pos="4513"/>
        <w:tab w:val="right" w:pos="9026"/>
      </w:tabs>
    </w:pPr>
  </w:style>
  <w:style w:type="character" w:customStyle="1" w:styleId="HeaderChar">
    <w:name w:val="Header Char"/>
    <w:basedOn w:val="DefaultParagraphFont"/>
    <w:link w:val="Header"/>
    <w:uiPriority w:val="99"/>
    <w:rsid w:val="000E2D36"/>
    <w:rPr>
      <w:rFonts w:ascii="Arial" w:eastAsia="Arial" w:hAnsi="Arial" w:cs="Arial"/>
      <w:kern w:val="0"/>
      <w:sz w:val="22"/>
      <w:szCs w:val="22"/>
      <w:lang w:eastAsia="en-AU"/>
      <w14:ligatures w14:val="none"/>
    </w:rPr>
  </w:style>
  <w:style w:type="paragraph" w:styleId="Footer">
    <w:name w:val="footer"/>
    <w:basedOn w:val="Normal"/>
    <w:link w:val="FooterChar"/>
    <w:uiPriority w:val="99"/>
    <w:unhideWhenUsed/>
    <w:rsid w:val="000E2D36"/>
    <w:pPr>
      <w:tabs>
        <w:tab w:val="center" w:pos="4513"/>
        <w:tab w:val="right" w:pos="9026"/>
      </w:tabs>
    </w:pPr>
  </w:style>
  <w:style w:type="character" w:customStyle="1" w:styleId="FooterChar">
    <w:name w:val="Footer Char"/>
    <w:basedOn w:val="DefaultParagraphFont"/>
    <w:link w:val="Footer"/>
    <w:uiPriority w:val="99"/>
    <w:rsid w:val="000E2D36"/>
    <w:rPr>
      <w:rFonts w:ascii="Arial" w:eastAsia="Arial" w:hAnsi="Arial" w:cs="Arial"/>
      <w:kern w:val="0"/>
      <w:sz w:val="22"/>
      <w:szCs w:val="22"/>
      <w:lang w:eastAsia="en-AU"/>
      <w14:ligatures w14:val="none"/>
    </w:rPr>
  </w:style>
  <w:style w:type="character" w:styleId="PlaceholderText">
    <w:name w:val="Placeholder Text"/>
    <w:basedOn w:val="DefaultParagraphFont"/>
    <w:uiPriority w:val="99"/>
    <w:semiHidden/>
    <w:rsid w:val="000E2D36"/>
    <w:rPr>
      <w:color w:val="666666"/>
    </w:rPr>
  </w:style>
  <w:style w:type="paragraph" w:styleId="Caption">
    <w:name w:val="caption"/>
    <w:basedOn w:val="Normal"/>
    <w:next w:val="Normal"/>
    <w:uiPriority w:val="35"/>
    <w:unhideWhenUsed/>
    <w:qFormat/>
    <w:rsid w:val="000E2D36"/>
    <w:pPr>
      <w:spacing w:after="200"/>
    </w:pPr>
    <w:rPr>
      <w:i/>
      <w:iCs/>
      <w:color w:val="0E2841" w:themeColor="text2"/>
      <w:sz w:val="18"/>
      <w:szCs w:val="18"/>
    </w:rPr>
  </w:style>
  <w:style w:type="paragraph" w:styleId="HTMLPreformatted">
    <w:name w:val="HTML Preformatted"/>
    <w:basedOn w:val="Normal"/>
    <w:link w:val="HTMLPreformattedChar"/>
    <w:uiPriority w:val="99"/>
    <w:semiHidden/>
    <w:unhideWhenUsed/>
    <w:rsid w:val="000E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2D36"/>
    <w:rPr>
      <w:rFonts w:ascii="Courier New" w:eastAsia="Times New Roman" w:hAnsi="Courier New" w:cs="Courier New"/>
      <w:kern w:val="0"/>
      <w:sz w:val="20"/>
      <w:szCs w:val="20"/>
      <w:lang w:eastAsia="en-AU"/>
      <w14:ligatures w14:val="none"/>
    </w:rPr>
  </w:style>
  <w:style w:type="character" w:customStyle="1" w:styleId="string">
    <w:name w:val="string"/>
    <w:basedOn w:val="DefaultParagraphFont"/>
    <w:rsid w:val="000E2D36"/>
  </w:style>
  <w:style w:type="paragraph" w:styleId="NormalWeb">
    <w:name w:val="Normal (Web)"/>
    <w:basedOn w:val="Normal"/>
    <w:uiPriority w:val="99"/>
    <w:semiHidden/>
    <w:unhideWhenUsed/>
    <w:rsid w:val="000E2D36"/>
    <w:pPr>
      <w:spacing w:before="100" w:beforeAutospacing="1" w:after="100" w:afterAutospacing="1"/>
    </w:pPr>
    <w:rPr>
      <w:rFonts w:ascii="Times New Roman" w:eastAsia="Times New Roman" w:hAnsi="Times New Roman" w:cs="Times New Roman"/>
      <w:sz w:val="24"/>
      <w:szCs w:val="24"/>
    </w:rPr>
  </w:style>
  <w:style w:type="character" w:customStyle="1" w:styleId="comment">
    <w:name w:val="comment"/>
    <w:basedOn w:val="DefaultParagraphFont"/>
    <w:rsid w:val="000E2D36"/>
  </w:style>
  <w:style w:type="character" w:customStyle="1" w:styleId="keyword">
    <w:name w:val="keyword"/>
    <w:basedOn w:val="DefaultParagraphFont"/>
    <w:rsid w:val="000E2D36"/>
  </w:style>
  <w:style w:type="paragraph" w:customStyle="1" w:styleId="Footer1">
    <w:name w:val="Footer1"/>
    <w:basedOn w:val="Normal"/>
    <w:rsid w:val="000E2D36"/>
    <w:pPr>
      <w:spacing w:before="100" w:beforeAutospacing="1" w:after="100" w:afterAutospacing="1"/>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685964"/>
  </w:style>
  <w:style w:type="paragraph" w:styleId="TOC1">
    <w:name w:val="toc 1"/>
    <w:basedOn w:val="Normal"/>
    <w:next w:val="Normal"/>
    <w:autoRedefine/>
    <w:uiPriority w:val="39"/>
    <w:unhideWhenUsed/>
    <w:rsid w:val="00685964"/>
    <w:pPr>
      <w:spacing w:after="100"/>
    </w:pPr>
    <w:rPr>
      <w:rFonts w:ascii="Calibri" w:eastAsia="Calibri" w:hAnsi="Calibri" w:cs="Calibri"/>
    </w:rPr>
  </w:style>
  <w:style w:type="paragraph" w:styleId="TOC2">
    <w:name w:val="toc 2"/>
    <w:basedOn w:val="Normal"/>
    <w:next w:val="Normal"/>
    <w:autoRedefine/>
    <w:uiPriority w:val="39"/>
    <w:unhideWhenUsed/>
    <w:rsid w:val="00685964"/>
    <w:pPr>
      <w:spacing w:after="100"/>
      <w:ind w:left="220"/>
    </w:pPr>
    <w:rPr>
      <w:rFonts w:ascii="Calibri" w:eastAsia="Calibri" w:hAnsi="Calibri" w:cs="Calibri"/>
    </w:rPr>
  </w:style>
  <w:style w:type="paragraph" w:styleId="TOC3">
    <w:name w:val="toc 3"/>
    <w:basedOn w:val="Normal"/>
    <w:next w:val="Normal"/>
    <w:autoRedefine/>
    <w:uiPriority w:val="39"/>
    <w:unhideWhenUsed/>
    <w:rsid w:val="00685964"/>
    <w:pPr>
      <w:spacing w:after="100"/>
      <w:ind w:left="440"/>
    </w:pPr>
    <w:rPr>
      <w:rFonts w:ascii="Calibri" w:eastAsia="Calibri" w:hAnsi="Calibri" w:cs="Calibri"/>
    </w:rPr>
  </w:style>
  <w:style w:type="paragraph" w:customStyle="1" w:styleId="footer0">
    <w:name w:val="footer0"/>
    <w:basedOn w:val="Normal"/>
    <w:rsid w:val="00685964"/>
    <w:pPr>
      <w:spacing w:before="100" w:beforeAutospacing="1" w:after="100" w:afterAutospacing="1"/>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DD4D0B"/>
  </w:style>
  <w:style w:type="character" w:styleId="UnresolvedMention">
    <w:name w:val="Unresolved Mention"/>
    <w:basedOn w:val="DefaultParagraphFont"/>
    <w:uiPriority w:val="99"/>
    <w:semiHidden/>
    <w:unhideWhenUsed/>
    <w:rsid w:val="006839BE"/>
    <w:rPr>
      <w:color w:val="605E5C"/>
      <w:shd w:val="clear" w:color="auto" w:fill="E1DFDD"/>
    </w:rPr>
  </w:style>
  <w:style w:type="paragraph" w:customStyle="1" w:styleId="footer10">
    <w:name w:val="footer1"/>
    <w:basedOn w:val="Normal"/>
    <w:rsid w:val="00FE4F9A"/>
    <w:pPr>
      <w:spacing w:before="100" w:beforeAutospacing="1" w:after="100" w:afterAutospacing="1"/>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441479"/>
    <w:rPr>
      <w:b/>
      <w:bCs/>
    </w:rPr>
  </w:style>
  <w:style w:type="character" w:customStyle="1" w:styleId="CommentSubjectChar">
    <w:name w:val="Comment Subject Char"/>
    <w:basedOn w:val="CommentTextChar"/>
    <w:link w:val="CommentSubject"/>
    <w:uiPriority w:val="99"/>
    <w:semiHidden/>
    <w:rsid w:val="00441479"/>
    <w:rPr>
      <w:rFonts w:ascii="Arial" w:eastAsia="Arial" w:hAnsi="Arial" w:cs="Arial"/>
      <w:b/>
      <w:bCs/>
      <w:kern w:val="0"/>
      <w:sz w:val="20"/>
      <w:szCs w:val="2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yperlink" Target="https://www.mathworks.com/products/matlab/"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34</Pages>
  <Words>9889</Words>
  <Characters>56369</Characters>
  <Application>Microsoft Office Word</Application>
  <DocSecurity>0</DocSecurity>
  <Lines>469</Lines>
  <Paragraphs>132</Paragraphs>
  <ScaleCrop>false</ScaleCrop>
  <Company/>
  <LinksUpToDate>false</LinksUpToDate>
  <CharactersWithSpaces>66126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Rozanski</dc:creator>
  <cp:keywords/>
  <dc:description/>
  <cp:lastModifiedBy>Krystian Rozanski</cp:lastModifiedBy>
  <cp:revision>242</cp:revision>
  <dcterms:created xsi:type="dcterms:W3CDTF">2026-03-27T11:54:00Z</dcterms:created>
  <dcterms:modified xsi:type="dcterms:W3CDTF">2026-05-29T06:29:00Z</dcterms:modified>
</cp:coreProperties>
</file>