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EB7D4" w14:textId="2FBE72C9" w:rsidR="00306F8E" w:rsidRDefault="00FA45A3">
      <w:pPr>
        <w:rPr>
          <w:rFonts w:ascii="Calibri" w:hAnsi="Calibri" w:cs="Calibri"/>
          <w:b/>
          <w:bCs/>
          <w:sz w:val="28"/>
          <w:szCs w:val="28"/>
        </w:rPr>
      </w:pPr>
      <w:r>
        <w:rPr>
          <w:rFonts w:ascii="Calibri" w:hAnsi="Calibri" w:cs="Calibri"/>
          <w:b/>
          <w:bCs/>
          <w:sz w:val="28"/>
          <w:szCs w:val="28"/>
        </w:rPr>
        <w:t>Design Section 5: Rank Comparison</w:t>
      </w:r>
    </w:p>
    <w:p w14:paraId="345E71A3" w14:textId="5EA72323" w:rsidR="000369B5" w:rsidRPr="000369B5" w:rsidRDefault="000369B5">
      <w:pPr>
        <w:rPr>
          <w:rFonts w:ascii="Calibri" w:hAnsi="Calibri" w:cs="Calibri"/>
          <w:sz w:val="22"/>
          <w:szCs w:val="22"/>
        </w:rPr>
      </w:pPr>
      <w:r>
        <w:rPr>
          <w:rFonts w:ascii="Calibri" w:hAnsi="Calibri" w:cs="Calibri"/>
          <w:sz w:val="22"/>
          <w:szCs w:val="22"/>
        </w:rPr>
        <w:t xml:space="preserve">This section will compare the user’s average replay data to the average data of a specific rank. </w:t>
      </w:r>
      <w:r w:rsidR="00C17347">
        <w:rPr>
          <w:rFonts w:ascii="Calibri" w:hAnsi="Calibri" w:cs="Calibri"/>
          <w:sz w:val="22"/>
          <w:szCs w:val="22"/>
        </w:rPr>
        <w:t>Spider</w:t>
      </w:r>
      <w:r>
        <w:rPr>
          <w:rFonts w:ascii="Calibri" w:hAnsi="Calibri" w:cs="Calibri"/>
          <w:sz w:val="22"/>
          <w:szCs w:val="22"/>
        </w:rPr>
        <w:t xml:space="preserve"> charts will be used to do this by request of Adam from </w:t>
      </w:r>
      <w:r>
        <w:rPr>
          <w:rFonts w:ascii="Calibri" w:hAnsi="Calibri" w:cs="Calibri"/>
          <w:b/>
          <w:bCs/>
          <w:sz w:val="22"/>
          <w:szCs w:val="22"/>
        </w:rPr>
        <w:t>Interview 3</w:t>
      </w:r>
      <w:r>
        <w:rPr>
          <w:rFonts w:ascii="Calibri" w:hAnsi="Calibri" w:cs="Calibri"/>
          <w:sz w:val="22"/>
          <w:szCs w:val="22"/>
        </w:rPr>
        <w:t>.</w:t>
      </w:r>
    </w:p>
    <w:p w14:paraId="11277B6D" w14:textId="6F86AED8" w:rsidR="00FA45A3" w:rsidRDefault="00FA45A3">
      <w:pPr>
        <w:rPr>
          <w:rFonts w:ascii="Calibri" w:hAnsi="Calibri" w:cs="Calibri"/>
          <w:b/>
          <w:bCs/>
        </w:rPr>
      </w:pPr>
      <w:r>
        <w:rPr>
          <w:rFonts w:ascii="Calibri" w:hAnsi="Calibri" w:cs="Calibri"/>
          <w:b/>
          <w:bCs/>
        </w:rPr>
        <w:t>5.1 Data compared</w:t>
      </w:r>
    </w:p>
    <w:p w14:paraId="05E4922A" w14:textId="6DC78355" w:rsidR="00FA45A3" w:rsidRDefault="00FA45A3">
      <w:pPr>
        <w:rPr>
          <w:rFonts w:ascii="Calibri" w:hAnsi="Calibri" w:cs="Calibri"/>
          <w:sz w:val="22"/>
          <w:szCs w:val="22"/>
        </w:rPr>
      </w:pPr>
      <w:r>
        <w:rPr>
          <w:rFonts w:ascii="Calibri" w:hAnsi="Calibri" w:cs="Calibri"/>
          <w:sz w:val="22"/>
          <w:szCs w:val="22"/>
        </w:rPr>
        <w:t>The data that will be compared will be</w:t>
      </w:r>
      <w:r w:rsidR="00C17347">
        <w:rPr>
          <w:rFonts w:ascii="Calibri" w:hAnsi="Calibri" w:cs="Calibri"/>
          <w:sz w:val="22"/>
          <w:szCs w:val="22"/>
        </w:rPr>
        <w:t xml:space="preserve"> mostly the same as the Data Overview section</w:t>
      </w:r>
      <w:r>
        <w:rPr>
          <w:rFonts w:ascii="Calibri" w:hAnsi="Calibri" w:cs="Calibri"/>
          <w:sz w:val="22"/>
          <w:szCs w:val="22"/>
        </w:rPr>
        <w:t>, since both sections aim to compare the user’s replay data to other players, the difference being that this section compares the user’s average to the average of an entire rank, rather than directly to other players in the replay.</w:t>
      </w:r>
      <w:r w:rsidR="00C17347">
        <w:rPr>
          <w:rFonts w:ascii="Calibri" w:hAnsi="Calibri" w:cs="Calibri"/>
          <w:sz w:val="22"/>
          <w:szCs w:val="22"/>
        </w:rPr>
        <w:t xml:space="preserve"> </w:t>
      </w:r>
    </w:p>
    <w:p w14:paraId="3763FC08" w14:textId="1B0B28E9" w:rsidR="00FA45A3" w:rsidRPr="000369B5" w:rsidRDefault="00FA45A3">
      <w:pPr>
        <w:rPr>
          <w:rFonts w:ascii="Calibri" w:hAnsi="Calibri" w:cs="Calibri"/>
          <w:b/>
          <w:bCs/>
          <w:sz w:val="22"/>
          <w:szCs w:val="22"/>
        </w:rPr>
      </w:pPr>
      <w:r>
        <w:rPr>
          <w:rFonts w:ascii="Calibri" w:hAnsi="Calibri" w:cs="Calibri"/>
          <w:b/>
          <w:bCs/>
          <w:sz w:val="22"/>
          <w:szCs w:val="22"/>
        </w:rPr>
        <w:t>Boost</w:t>
      </w:r>
    </w:p>
    <w:p w14:paraId="14FFE405" w14:textId="575E5D5A"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Boost Usage</w:t>
      </w:r>
    </w:p>
    <w:p w14:paraId="04674EBD" w14:textId="6293A67C"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Wasted Usage</w:t>
      </w:r>
    </w:p>
    <w:p w14:paraId="61608286" w14:textId="173EF914"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Number of small boosts</w:t>
      </w:r>
    </w:p>
    <w:p w14:paraId="4D0D6D79" w14:textId="5BF1ECB0"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Number of large boosts</w:t>
      </w:r>
    </w:p>
    <w:p w14:paraId="2D6D29AE" w14:textId="4E57325D"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Time spent on no boost</w:t>
      </w:r>
    </w:p>
    <w:p w14:paraId="1133D566" w14:textId="59499001" w:rsidR="000369B5" w:rsidRP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Time spent on low boost</w:t>
      </w:r>
    </w:p>
    <w:p w14:paraId="61385599" w14:textId="4F99CE9F" w:rsidR="000369B5" w:rsidRPr="00EE5CAE"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Time spent on full boost</w:t>
      </w:r>
    </w:p>
    <w:p w14:paraId="378B956C" w14:textId="6213C925" w:rsidR="000369B5" w:rsidRDefault="000369B5" w:rsidP="000369B5">
      <w:pPr>
        <w:rPr>
          <w:rFonts w:ascii="Calibri" w:hAnsi="Calibri" w:cs="Calibri"/>
          <w:b/>
          <w:bCs/>
          <w:sz w:val="22"/>
          <w:szCs w:val="22"/>
        </w:rPr>
      </w:pPr>
      <w:r>
        <w:rPr>
          <w:rFonts w:ascii="Calibri" w:hAnsi="Calibri" w:cs="Calibri"/>
          <w:b/>
          <w:bCs/>
          <w:sz w:val="22"/>
          <w:szCs w:val="22"/>
        </w:rPr>
        <w:t>Movement</w:t>
      </w:r>
    </w:p>
    <w:p w14:paraId="41EE2418" w14:textId="6E6A6E02" w:rsidR="000369B5" w:rsidRDefault="000369B5" w:rsidP="000369B5">
      <w:pPr>
        <w:pStyle w:val="ListParagraph"/>
        <w:numPr>
          <w:ilvl w:val="0"/>
          <w:numId w:val="2"/>
        </w:numPr>
        <w:rPr>
          <w:rFonts w:ascii="Calibri" w:hAnsi="Calibri" w:cs="Calibri"/>
          <w:sz w:val="22"/>
          <w:szCs w:val="22"/>
        </w:rPr>
      </w:pPr>
      <w:r>
        <w:rPr>
          <w:rFonts w:ascii="Calibri" w:hAnsi="Calibri" w:cs="Calibri"/>
          <w:sz w:val="22"/>
          <w:szCs w:val="22"/>
        </w:rPr>
        <w:t>Average speed</w:t>
      </w:r>
    </w:p>
    <w:p w14:paraId="4855682C" w14:textId="1C217B6E" w:rsidR="00EE5CAE" w:rsidRDefault="00EE5CAE" w:rsidP="000369B5">
      <w:pPr>
        <w:pStyle w:val="ListParagraph"/>
        <w:numPr>
          <w:ilvl w:val="0"/>
          <w:numId w:val="2"/>
        </w:numPr>
        <w:rPr>
          <w:rFonts w:ascii="Calibri" w:hAnsi="Calibri" w:cs="Calibri"/>
          <w:sz w:val="22"/>
          <w:szCs w:val="22"/>
        </w:rPr>
      </w:pPr>
      <w:r>
        <w:rPr>
          <w:rFonts w:ascii="Calibri" w:hAnsi="Calibri" w:cs="Calibri"/>
          <w:sz w:val="22"/>
          <w:szCs w:val="22"/>
        </w:rPr>
        <w:t>Time spent supersonic speed (maximum speed)</w:t>
      </w:r>
    </w:p>
    <w:p w14:paraId="171FD7DB" w14:textId="5312A03D" w:rsidR="00EE5CAE" w:rsidRDefault="00EE5CAE" w:rsidP="000369B5">
      <w:pPr>
        <w:pStyle w:val="ListParagraph"/>
        <w:numPr>
          <w:ilvl w:val="0"/>
          <w:numId w:val="2"/>
        </w:numPr>
        <w:rPr>
          <w:rFonts w:ascii="Calibri" w:hAnsi="Calibri" w:cs="Calibri"/>
          <w:sz w:val="22"/>
          <w:szCs w:val="22"/>
        </w:rPr>
      </w:pPr>
      <w:r w:rsidRPr="00EE5CAE">
        <w:rPr>
          <w:rFonts w:ascii="Calibri" w:hAnsi="Calibri" w:cs="Calibri"/>
          <w:sz w:val="22"/>
          <w:szCs w:val="22"/>
        </w:rPr>
        <w:t xml:space="preserve">Time </w:t>
      </w:r>
      <w:r>
        <w:rPr>
          <w:rFonts w:ascii="Calibri" w:hAnsi="Calibri" w:cs="Calibri"/>
          <w:sz w:val="22"/>
          <w:szCs w:val="22"/>
        </w:rPr>
        <w:t>spent on the ground</w:t>
      </w:r>
    </w:p>
    <w:p w14:paraId="0E1C2795" w14:textId="1AAAC542" w:rsidR="00EE5CAE" w:rsidRDefault="00EE5CAE" w:rsidP="000369B5">
      <w:pPr>
        <w:pStyle w:val="ListParagraph"/>
        <w:numPr>
          <w:ilvl w:val="0"/>
          <w:numId w:val="2"/>
        </w:numPr>
        <w:rPr>
          <w:rFonts w:ascii="Calibri" w:hAnsi="Calibri" w:cs="Calibri"/>
          <w:sz w:val="22"/>
          <w:szCs w:val="22"/>
        </w:rPr>
      </w:pPr>
      <w:r>
        <w:rPr>
          <w:rFonts w:ascii="Calibri" w:hAnsi="Calibri" w:cs="Calibri"/>
          <w:sz w:val="22"/>
          <w:szCs w:val="22"/>
        </w:rPr>
        <w:t>Time spent low in the air</w:t>
      </w:r>
    </w:p>
    <w:p w14:paraId="4C650EC0" w14:textId="0CCA2725" w:rsidR="00EE5CAE" w:rsidRDefault="00EE5CAE" w:rsidP="000369B5">
      <w:pPr>
        <w:pStyle w:val="ListParagraph"/>
        <w:numPr>
          <w:ilvl w:val="0"/>
          <w:numId w:val="2"/>
        </w:numPr>
        <w:rPr>
          <w:rFonts w:ascii="Calibri" w:hAnsi="Calibri" w:cs="Calibri"/>
          <w:sz w:val="22"/>
          <w:szCs w:val="22"/>
        </w:rPr>
      </w:pPr>
      <w:r>
        <w:rPr>
          <w:rFonts w:ascii="Calibri" w:hAnsi="Calibri" w:cs="Calibri"/>
          <w:sz w:val="22"/>
          <w:szCs w:val="22"/>
        </w:rPr>
        <w:t>Time spent high in the air</w:t>
      </w:r>
    </w:p>
    <w:p w14:paraId="17762C83" w14:textId="204E39A5" w:rsidR="00EE5CAE" w:rsidRDefault="00EE5CAE" w:rsidP="00EE5CAE">
      <w:pPr>
        <w:rPr>
          <w:rFonts w:ascii="Calibri" w:hAnsi="Calibri" w:cs="Calibri"/>
          <w:b/>
          <w:bCs/>
          <w:sz w:val="22"/>
          <w:szCs w:val="22"/>
        </w:rPr>
      </w:pPr>
      <w:r>
        <w:rPr>
          <w:rFonts w:ascii="Calibri" w:hAnsi="Calibri" w:cs="Calibri"/>
          <w:b/>
          <w:bCs/>
          <w:sz w:val="22"/>
          <w:szCs w:val="22"/>
        </w:rPr>
        <w:t>Positioning</w:t>
      </w:r>
    </w:p>
    <w:p w14:paraId="2E3D2830" w14:textId="317C554B"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as most back player</w:t>
      </w:r>
    </w:p>
    <w:p w14:paraId="1771CBF8" w14:textId="7BCDB8B4"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between players</w:t>
      </w:r>
    </w:p>
    <w:p w14:paraId="457B0046" w14:textId="391CAC16"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as most forward player</w:t>
      </w:r>
    </w:p>
    <w:p w14:paraId="2D2F4CBB" w14:textId="06C98781"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closest to ball</w:t>
      </w:r>
    </w:p>
    <w:p w14:paraId="0A96BC04" w14:textId="1C5E03BC"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farthest from ball</w:t>
      </w:r>
    </w:p>
    <w:p w14:paraId="79522B7D" w14:textId="029F8E74"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behind the ball</w:t>
      </w:r>
    </w:p>
    <w:p w14:paraId="3A5DB1CA" w14:textId="6EA9303A"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ahead of the ball</w:t>
      </w:r>
    </w:p>
    <w:p w14:paraId="4174BAFE" w14:textId="74ECBA70"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in the defending third</w:t>
      </w:r>
    </w:p>
    <w:p w14:paraId="388D7DD6" w14:textId="267AD4DB"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in the neutral third</w:t>
      </w:r>
    </w:p>
    <w:p w14:paraId="4FB11444" w14:textId="4147D4F8"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in the attacking third</w:t>
      </w:r>
    </w:p>
    <w:p w14:paraId="06FDB477" w14:textId="6243D4FF" w:rsidR="00EE5CAE" w:rsidRDefault="00EE5CAE" w:rsidP="00EE5CAE">
      <w:pPr>
        <w:rPr>
          <w:rFonts w:ascii="Calibri" w:hAnsi="Calibri" w:cs="Calibri"/>
          <w:b/>
          <w:bCs/>
          <w:sz w:val="22"/>
          <w:szCs w:val="22"/>
        </w:rPr>
      </w:pPr>
      <w:r>
        <w:rPr>
          <w:rFonts w:ascii="Calibri" w:hAnsi="Calibri" w:cs="Calibri"/>
          <w:b/>
          <w:bCs/>
          <w:sz w:val="22"/>
          <w:szCs w:val="22"/>
        </w:rPr>
        <w:t>Demos</w:t>
      </w:r>
      <w:r w:rsidR="00C17347">
        <w:rPr>
          <w:rFonts w:ascii="Calibri" w:hAnsi="Calibri" w:cs="Calibri"/>
          <w:b/>
          <w:bCs/>
          <w:sz w:val="22"/>
          <w:szCs w:val="22"/>
        </w:rPr>
        <w:t xml:space="preserve"> / Aggression / Possession</w:t>
      </w:r>
    </w:p>
    <w:p w14:paraId="62DC88AD" w14:textId="7DB6DD6D" w:rsid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t>Number of demolitions inflicted</w:t>
      </w:r>
    </w:p>
    <w:p w14:paraId="1EE64B0A" w14:textId="21B1FE8A" w:rsid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t>Number of demolitions taken</w:t>
      </w:r>
    </w:p>
    <w:p w14:paraId="23EC190E" w14:textId="711168BB" w:rsidR="00C17347" w:rsidRDefault="00C17347" w:rsidP="00C17347">
      <w:pPr>
        <w:pStyle w:val="ListParagraph"/>
        <w:numPr>
          <w:ilvl w:val="0"/>
          <w:numId w:val="5"/>
        </w:numPr>
        <w:rPr>
          <w:rFonts w:ascii="Calibri" w:hAnsi="Calibri" w:cs="Calibri"/>
          <w:sz w:val="22"/>
          <w:szCs w:val="22"/>
        </w:rPr>
      </w:pPr>
      <w:r w:rsidRPr="00C17347">
        <w:rPr>
          <w:rFonts w:ascii="Calibri" w:hAnsi="Calibri" w:cs="Calibri"/>
          <w:sz w:val="22"/>
          <w:szCs w:val="22"/>
        </w:rPr>
        <w:t xml:space="preserve">Number </w:t>
      </w:r>
      <w:r>
        <w:rPr>
          <w:rFonts w:ascii="Calibri" w:hAnsi="Calibri" w:cs="Calibri"/>
          <w:sz w:val="22"/>
          <w:szCs w:val="22"/>
        </w:rPr>
        <w:t>of big boost pads stolen</w:t>
      </w:r>
    </w:p>
    <w:p w14:paraId="43DD99AD" w14:textId="061A79DD" w:rsidR="00C17347" w:rsidRP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t>Amount of boost stolen</w:t>
      </w:r>
    </w:p>
    <w:p w14:paraId="532347FB" w14:textId="3CE060B5" w:rsid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lastRenderedPageBreak/>
        <w:t>Time spent with possession</w:t>
      </w:r>
    </w:p>
    <w:p w14:paraId="7C67F9D7" w14:textId="73765709" w:rsid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t>Average duration of possession</w:t>
      </w:r>
    </w:p>
    <w:p w14:paraId="7FCEBBA1" w14:textId="645F28DE" w:rsidR="00C17347" w:rsidRDefault="00C17347" w:rsidP="00C17347">
      <w:pPr>
        <w:ind w:left="360"/>
        <w:rPr>
          <w:rFonts w:ascii="Calibri" w:hAnsi="Calibri" w:cs="Calibri"/>
          <w:sz w:val="22"/>
          <w:szCs w:val="22"/>
        </w:rPr>
      </w:pPr>
      <w:r>
        <w:rPr>
          <w:rFonts w:ascii="Calibri" w:hAnsi="Calibri" w:cs="Calibri"/>
          <w:sz w:val="22"/>
          <w:szCs w:val="22"/>
        </w:rPr>
        <w:t xml:space="preserve">Justification for each statistic is included in </w:t>
      </w:r>
      <w:r>
        <w:rPr>
          <w:rFonts w:ascii="Calibri" w:hAnsi="Calibri" w:cs="Calibri"/>
          <w:b/>
          <w:bCs/>
          <w:sz w:val="22"/>
          <w:szCs w:val="22"/>
        </w:rPr>
        <w:t>Design Section 3 Data Overview</w:t>
      </w:r>
      <w:r>
        <w:rPr>
          <w:rFonts w:ascii="Calibri" w:hAnsi="Calibri" w:cs="Calibri"/>
          <w:sz w:val="22"/>
          <w:szCs w:val="22"/>
        </w:rPr>
        <w:t xml:space="preserve">. </w:t>
      </w:r>
      <w:r w:rsidR="00115D20">
        <w:rPr>
          <w:rFonts w:ascii="Calibri" w:hAnsi="Calibri" w:cs="Calibri"/>
          <w:sz w:val="22"/>
          <w:szCs w:val="22"/>
        </w:rPr>
        <w:t>The final Spider chart combines 2 categories simply to give the spider chart enough vertices, since spider charts with less than 5 vertices look awkward.</w:t>
      </w:r>
    </w:p>
    <w:p w14:paraId="3B33D3D7" w14:textId="6D3D408B" w:rsidR="00115D20" w:rsidRDefault="00115D20" w:rsidP="00C17347">
      <w:pPr>
        <w:ind w:left="360"/>
        <w:rPr>
          <w:rFonts w:ascii="Calibri" w:hAnsi="Calibri" w:cs="Calibri"/>
        </w:rPr>
      </w:pPr>
      <w:r>
        <w:rPr>
          <w:rFonts w:ascii="Calibri" w:hAnsi="Calibri" w:cs="Calibri"/>
          <w:b/>
          <w:bCs/>
        </w:rPr>
        <w:t>5.2 Example spider chart</w:t>
      </w:r>
    </w:p>
    <w:p w14:paraId="5AE59DBF" w14:textId="683C5F69" w:rsidR="00A133ED" w:rsidRDefault="00A133ED" w:rsidP="00C17347">
      <w:pPr>
        <w:ind w:left="360"/>
        <w:rPr>
          <w:rFonts w:ascii="Calibri" w:hAnsi="Calibri" w:cs="Calibri"/>
        </w:rPr>
      </w:pPr>
      <w:r w:rsidRPr="00A133ED">
        <w:rPr>
          <w:rFonts w:ascii="Calibri" w:hAnsi="Calibri" w:cs="Calibri"/>
        </w:rPr>
        <w:drawing>
          <wp:inline distT="0" distB="0" distL="0" distR="0" wp14:anchorId="6F2540C5" wp14:editId="0332A88D">
            <wp:extent cx="5534797" cy="4401164"/>
            <wp:effectExtent l="0" t="0" r="8890" b="0"/>
            <wp:docPr id="122600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0001" name=""/>
                    <pic:cNvPicPr/>
                  </pic:nvPicPr>
                  <pic:blipFill>
                    <a:blip r:embed="rId5"/>
                    <a:stretch>
                      <a:fillRect/>
                    </a:stretch>
                  </pic:blipFill>
                  <pic:spPr>
                    <a:xfrm>
                      <a:off x="0" y="0"/>
                      <a:ext cx="5534797" cy="4401164"/>
                    </a:xfrm>
                    <a:prstGeom prst="rect">
                      <a:avLst/>
                    </a:prstGeom>
                  </pic:spPr>
                </pic:pic>
              </a:graphicData>
            </a:graphic>
          </wp:inline>
        </w:drawing>
      </w:r>
    </w:p>
    <w:p w14:paraId="1842029B" w14:textId="446CE9B2" w:rsidR="00A133ED" w:rsidRPr="004C224F" w:rsidRDefault="00A133ED" w:rsidP="00C17347">
      <w:pPr>
        <w:ind w:left="360"/>
        <w:rPr>
          <w:rFonts w:ascii="Calibri" w:hAnsi="Calibri" w:cs="Calibri"/>
          <w:sz w:val="22"/>
          <w:szCs w:val="22"/>
        </w:rPr>
      </w:pPr>
      <w:r w:rsidRPr="004C224F">
        <w:rPr>
          <w:rFonts w:ascii="Calibri" w:hAnsi="Calibri" w:cs="Calibri"/>
          <w:sz w:val="22"/>
          <w:szCs w:val="22"/>
        </w:rPr>
        <w:t>This chart shows a clear distinction between the user’s and the specified rank average, with a tooltip to display the exact values. *****WIP</w:t>
      </w:r>
    </w:p>
    <w:p w14:paraId="6A5D85C1" w14:textId="625A337D" w:rsidR="00A133ED" w:rsidRPr="004C224F" w:rsidRDefault="00A133ED" w:rsidP="00C17347">
      <w:pPr>
        <w:ind w:left="360"/>
        <w:rPr>
          <w:rFonts w:ascii="Calibri" w:hAnsi="Calibri" w:cs="Calibri"/>
          <w:sz w:val="22"/>
          <w:szCs w:val="22"/>
        </w:rPr>
      </w:pPr>
      <w:r w:rsidRPr="004C224F">
        <w:rPr>
          <w:rFonts w:ascii="Calibri" w:hAnsi="Calibri" w:cs="Calibri"/>
          <w:sz w:val="22"/>
          <w:szCs w:val="22"/>
        </w:rPr>
        <w:t>The problem with this chart is that the domain of each axis ranges from 0 to 100, meaning that for statistics such as average speed, where a difference of only a few percent is significant, the difference is not accurately displayed. To fix this at this stage, I will manually implement a custom domain for each axis as to more accurately represent how it will look like in the final stage. However, when implemented within the Implementation stage of the project, I</w:t>
      </w:r>
      <w:r w:rsidR="008D0863" w:rsidRPr="004C224F">
        <w:rPr>
          <w:rFonts w:ascii="Calibri" w:hAnsi="Calibri" w:cs="Calibri"/>
          <w:sz w:val="22"/>
          <w:szCs w:val="22"/>
        </w:rPr>
        <w:t xml:space="preserve"> will</w:t>
      </w:r>
      <w:r w:rsidRPr="004C224F">
        <w:rPr>
          <w:rFonts w:ascii="Calibri" w:hAnsi="Calibri" w:cs="Calibri"/>
          <w:sz w:val="22"/>
          <w:szCs w:val="22"/>
        </w:rPr>
        <w:t xml:space="preserve"> have the domain be custom with </w:t>
      </w:r>
      <w:r w:rsidRPr="004C224F">
        <w:rPr>
          <w:rFonts w:ascii="Calibri" w:hAnsi="Calibri" w:cs="Calibri"/>
          <w:b/>
          <w:bCs/>
          <w:sz w:val="22"/>
          <w:szCs w:val="22"/>
        </w:rPr>
        <w:t>2.5 standard deviations above and below the mean</w:t>
      </w:r>
      <w:r w:rsidRPr="004C224F">
        <w:rPr>
          <w:rFonts w:ascii="Calibri" w:hAnsi="Calibri" w:cs="Calibri"/>
          <w:sz w:val="22"/>
          <w:szCs w:val="22"/>
        </w:rPr>
        <w:t xml:space="preserve">, which will represent approximately </w:t>
      </w:r>
      <w:r w:rsidRPr="004C224F">
        <w:rPr>
          <w:rFonts w:ascii="Calibri" w:hAnsi="Calibri" w:cs="Calibri"/>
          <w:b/>
          <w:bCs/>
          <w:sz w:val="22"/>
          <w:szCs w:val="22"/>
        </w:rPr>
        <w:t>98%</w:t>
      </w:r>
      <w:r w:rsidRPr="004C224F">
        <w:rPr>
          <w:rFonts w:ascii="Calibri" w:hAnsi="Calibri" w:cs="Calibri"/>
          <w:sz w:val="22"/>
          <w:szCs w:val="22"/>
        </w:rPr>
        <w:t xml:space="preserve"> of the data. In the case that the user’s data goes out of these bounds, then the user’s value will be used as the maximum/minimum of the </w:t>
      </w:r>
      <w:r w:rsidR="008D0863" w:rsidRPr="004C224F">
        <w:rPr>
          <w:rFonts w:ascii="Calibri" w:hAnsi="Calibri" w:cs="Calibri"/>
          <w:sz w:val="22"/>
          <w:szCs w:val="22"/>
        </w:rPr>
        <w:t>domain.</w:t>
      </w:r>
    </w:p>
    <w:p w14:paraId="5C73C8B6" w14:textId="02A6D259" w:rsidR="00372FE6" w:rsidRPr="004C224F" w:rsidRDefault="00372FE6" w:rsidP="00C17347">
      <w:pPr>
        <w:ind w:left="360"/>
        <w:rPr>
          <w:rFonts w:ascii="Calibri" w:hAnsi="Calibri" w:cs="Calibri"/>
          <w:sz w:val="22"/>
          <w:szCs w:val="22"/>
        </w:rPr>
      </w:pPr>
      <w:r w:rsidRPr="004C224F">
        <w:rPr>
          <w:rFonts w:ascii="Calibri" w:hAnsi="Calibri" w:cs="Calibri"/>
          <w:sz w:val="22"/>
          <w:szCs w:val="22"/>
        </w:rPr>
        <w:t>WIP [image showing fixed domains]</w:t>
      </w:r>
    </w:p>
    <w:p w14:paraId="5B8AF908" w14:textId="77FE7A6F" w:rsidR="004C224F" w:rsidRPr="004C224F" w:rsidRDefault="004C224F" w:rsidP="00C17347">
      <w:pPr>
        <w:ind w:left="360"/>
        <w:rPr>
          <w:rFonts w:ascii="Calibri" w:hAnsi="Calibri" w:cs="Calibri"/>
        </w:rPr>
      </w:pPr>
      <w:r>
        <w:rPr>
          <w:rFonts w:ascii="Calibri" w:hAnsi="Calibri" w:cs="Calibri"/>
          <w:b/>
          <w:bCs/>
        </w:rPr>
        <w:t>5.3 Outliers</w:t>
      </w:r>
    </w:p>
    <w:p w14:paraId="47E9D7F2" w14:textId="77777777" w:rsidR="004C224F" w:rsidRPr="004C224F" w:rsidRDefault="004C224F" w:rsidP="00C17347">
      <w:pPr>
        <w:ind w:left="360"/>
        <w:rPr>
          <w:rFonts w:ascii="Calibri" w:hAnsi="Calibri" w:cs="Calibri"/>
          <w:b/>
          <w:bCs/>
        </w:rPr>
      </w:pPr>
    </w:p>
    <w:sectPr w:rsidR="004C224F" w:rsidRPr="004C22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74F"/>
    <w:multiLevelType w:val="hybridMultilevel"/>
    <w:tmpl w:val="462EE1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A6013B"/>
    <w:multiLevelType w:val="hybridMultilevel"/>
    <w:tmpl w:val="C4D47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1905EC"/>
    <w:multiLevelType w:val="hybridMultilevel"/>
    <w:tmpl w:val="BCA0C8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B06DF3"/>
    <w:multiLevelType w:val="hybridMultilevel"/>
    <w:tmpl w:val="A10CCC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105AE"/>
    <w:multiLevelType w:val="hybridMultilevel"/>
    <w:tmpl w:val="309C1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37063879">
    <w:abstractNumId w:val="4"/>
  </w:num>
  <w:num w:numId="2" w16cid:durableId="1191996016">
    <w:abstractNumId w:val="2"/>
  </w:num>
  <w:num w:numId="3" w16cid:durableId="292058614">
    <w:abstractNumId w:val="3"/>
  </w:num>
  <w:num w:numId="4" w16cid:durableId="1036851894">
    <w:abstractNumId w:val="0"/>
  </w:num>
  <w:num w:numId="5" w16cid:durableId="2093696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BE3"/>
    <w:rsid w:val="000369B5"/>
    <w:rsid w:val="00115D20"/>
    <w:rsid w:val="00306F8E"/>
    <w:rsid w:val="00340AE9"/>
    <w:rsid w:val="00372FE6"/>
    <w:rsid w:val="004C224F"/>
    <w:rsid w:val="004E4BE3"/>
    <w:rsid w:val="00653A99"/>
    <w:rsid w:val="008D0863"/>
    <w:rsid w:val="008E6575"/>
    <w:rsid w:val="00A133ED"/>
    <w:rsid w:val="00AF06FE"/>
    <w:rsid w:val="00C17347"/>
    <w:rsid w:val="00EE5CAE"/>
    <w:rsid w:val="00FA45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A407B"/>
  <w15:chartTrackingRefBased/>
  <w15:docId w15:val="{F4A77C59-EBFF-484F-BE0C-63CAAD075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B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B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4B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B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B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B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B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B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B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B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B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B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B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B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B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B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B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BE3"/>
    <w:rPr>
      <w:rFonts w:eastAsiaTheme="majorEastAsia" w:cstheme="majorBidi"/>
      <w:color w:val="272727" w:themeColor="text1" w:themeTint="D8"/>
    </w:rPr>
  </w:style>
  <w:style w:type="paragraph" w:styleId="Title">
    <w:name w:val="Title"/>
    <w:basedOn w:val="Normal"/>
    <w:next w:val="Normal"/>
    <w:link w:val="TitleChar"/>
    <w:uiPriority w:val="10"/>
    <w:qFormat/>
    <w:rsid w:val="004E4B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B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B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B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BE3"/>
    <w:pPr>
      <w:spacing w:before="160"/>
      <w:jc w:val="center"/>
    </w:pPr>
    <w:rPr>
      <w:i/>
      <w:iCs/>
      <w:color w:val="404040" w:themeColor="text1" w:themeTint="BF"/>
    </w:rPr>
  </w:style>
  <w:style w:type="character" w:customStyle="1" w:styleId="QuoteChar">
    <w:name w:val="Quote Char"/>
    <w:basedOn w:val="DefaultParagraphFont"/>
    <w:link w:val="Quote"/>
    <w:uiPriority w:val="29"/>
    <w:rsid w:val="004E4BE3"/>
    <w:rPr>
      <w:i/>
      <w:iCs/>
      <w:color w:val="404040" w:themeColor="text1" w:themeTint="BF"/>
    </w:rPr>
  </w:style>
  <w:style w:type="paragraph" w:styleId="ListParagraph">
    <w:name w:val="List Paragraph"/>
    <w:basedOn w:val="Normal"/>
    <w:uiPriority w:val="34"/>
    <w:qFormat/>
    <w:rsid w:val="004E4BE3"/>
    <w:pPr>
      <w:ind w:left="720"/>
      <w:contextualSpacing/>
    </w:pPr>
  </w:style>
  <w:style w:type="character" w:styleId="IntenseEmphasis">
    <w:name w:val="Intense Emphasis"/>
    <w:basedOn w:val="DefaultParagraphFont"/>
    <w:uiPriority w:val="21"/>
    <w:qFormat/>
    <w:rsid w:val="004E4BE3"/>
    <w:rPr>
      <w:i/>
      <w:iCs/>
      <w:color w:val="0F4761" w:themeColor="accent1" w:themeShade="BF"/>
    </w:rPr>
  </w:style>
  <w:style w:type="paragraph" w:styleId="IntenseQuote">
    <w:name w:val="Intense Quote"/>
    <w:basedOn w:val="Normal"/>
    <w:next w:val="Normal"/>
    <w:link w:val="IntenseQuoteChar"/>
    <w:uiPriority w:val="30"/>
    <w:qFormat/>
    <w:rsid w:val="004E4B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BE3"/>
    <w:rPr>
      <w:i/>
      <w:iCs/>
      <w:color w:val="0F4761" w:themeColor="accent1" w:themeShade="BF"/>
    </w:rPr>
  </w:style>
  <w:style w:type="character" w:styleId="IntenseReference">
    <w:name w:val="Intense Reference"/>
    <w:basedOn w:val="DefaultParagraphFont"/>
    <w:uiPriority w:val="32"/>
    <w:qFormat/>
    <w:rsid w:val="004E4B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249</TotalTime>
  <Pages>3</Pages>
  <Words>379</Words>
  <Characters>2164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Procowski (BSc Maths + Comp Sci FT)</dc:creator>
  <cp:keywords/>
  <dc:description/>
  <cp:lastModifiedBy>Krystian Procowski (BSc Maths + Comp Sci FT)</cp:lastModifiedBy>
  <cp:revision>7</cp:revision>
  <dcterms:created xsi:type="dcterms:W3CDTF">2025-12-02T10:57:00Z</dcterms:created>
  <dcterms:modified xsi:type="dcterms:W3CDTF">2025-12-02T15:20:00Z</dcterms:modified>
</cp:coreProperties>
</file>