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81A30" w14:textId="77777777" w:rsidR="00CF05A5" w:rsidRPr="00CF05A5" w:rsidRDefault="00E24DBE" w:rsidP="00CF05A5">
      <w:pPr>
        <w:pStyle w:val="a5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737518" w:rsidP="00CF05A5">
      <w:r>
        <w:pict w14:anchorId="24EC5815">
          <v:rect id="_x0000_i1025" style="width:0;height:1.5pt" o:hralign="center" o:hrstd="t" o:hr="t" fillcolor="#a0a0a0" stroked="f"/>
        </w:pict>
      </w:r>
    </w:p>
    <w:p w14:paraId="1639E2AA" w14:textId="615ED4B5" w:rsidR="00CF05A5" w:rsidRPr="00521725" w:rsidRDefault="00CF05A5" w:rsidP="00CF05A5">
      <w:pPr>
        <w:pStyle w:val="a5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03</w:t>
      </w:r>
      <w:r>
        <w:rPr>
          <w:rFonts w:ascii="Calibri" w:hAnsi="Calibri"/>
          <w:color w:val="263852"/>
          <w:sz w:val="22"/>
          <w:szCs w:val="22"/>
        </w:rPr>
        <w:t>/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03</w:t>
      </w:r>
      <w:r>
        <w:rPr>
          <w:rFonts w:ascii="Calibri" w:hAnsi="Calibri"/>
          <w:color w:val="263852"/>
          <w:sz w:val="22"/>
          <w:szCs w:val="22"/>
        </w:rPr>
        <w:t>/20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21</w:t>
      </w:r>
    </w:p>
    <w:p w14:paraId="45B9431D" w14:textId="48960EDA" w:rsidR="00CF05A5" w:rsidRPr="00E27FE4" w:rsidRDefault="00E27FE4" w:rsidP="00E27FE4">
      <w:pPr>
        <w:pStyle w:val="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49BFC5E7" w:rsidR="00E24DBE" w:rsidRPr="00E27FE4" w:rsidRDefault="00CF05A5" w:rsidP="00E24DBE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</w:t>
      </w:r>
      <w:r w:rsidR="00521725">
        <w:rPr>
          <w:rFonts w:ascii="Calibri" w:hAnsi="Calibri"/>
          <w:sz w:val="22"/>
          <w:szCs w:val="22"/>
          <w:lang w:val="en-US"/>
        </w:rPr>
        <w:t>-15</w:t>
      </w:r>
      <w:r w:rsidR="00E27FE4">
        <w:rPr>
          <w:rFonts w:ascii="Calibri" w:hAnsi="Calibri"/>
          <w:sz w:val="22"/>
          <w:szCs w:val="22"/>
          <w:lang w:val="en-US"/>
        </w:rPr>
        <w:t>_</w:t>
      </w:r>
      <w:r w:rsidR="00521725">
        <w:rPr>
          <w:rFonts w:ascii="Calibri" w:hAnsi="Calibri"/>
          <w:sz w:val="22"/>
          <w:szCs w:val="22"/>
          <w:lang w:val="en-US"/>
        </w:rPr>
        <w:t>HW</w:t>
      </w:r>
      <w:r w:rsidR="00E27FE4">
        <w:rPr>
          <w:rFonts w:ascii="Calibri" w:hAnsi="Calibri"/>
          <w:sz w:val="22"/>
          <w:szCs w:val="22"/>
          <w:lang w:val="en-US"/>
        </w:rPr>
        <w:t>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a5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3D7736D3" w:rsidR="00CF05A5" w:rsidRPr="00071F5F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521725" w:rsidRPr="00E24DBE">
        <w:rPr>
          <w:rFonts w:ascii="Calibri" w:hAnsi="Calibri"/>
          <w:sz w:val="22"/>
          <w:szCs w:val="22"/>
        </w:rPr>
        <w:t>F</w:t>
      </w:r>
      <w:r w:rsidR="00521725">
        <w:rPr>
          <w:rFonts w:ascii="Calibri" w:hAnsi="Calibri"/>
          <w:sz w:val="22"/>
          <w:szCs w:val="22"/>
          <w:lang w:val="en-US"/>
        </w:rPr>
        <w:t>L-15_HW2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a5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a5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8B60073" w14:textId="77777777" w:rsidR="001B21EB" w:rsidRPr="001B21EB" w:rsidRDefault="001B21EB" w:rsidP="001B21EB">
      <w:pPr>
        <w:pStyle w:val="a5"/>
        <w:spacing w:after="200"/>
        <w:jc w:val="center"/>
        <w:rPr>
          <w:rFonts w:ascii="Calibri" w:hAnsi="Calibri"/>
          <w:color w:val="263852"/>
          <w:sz w:val="22"/>
          <w:szCs w:val="22"/>
          <w:lang w:val="ru-RU"/>
        </w:rPr>
      </w:pPr>
      <w:r w:rsidRPr="001B21EB">
        <w:rPr>
          <w:rFonts w:ascii="Calibri" w:hAnsi="Calibri"/>
          <w:color w:val="263852"/>
          <w:sz w:val="22"/>
          <w:szCs w:val="22"/>
          <w:lang w:val="ru-RU"/>
        </w:rPr>
        <w:t>1) Вам необходимо создать печатную версию веб-страницы. На следующих рисунках вы увидите макеты, которые представляют собой почти готовый сайт (это то, чего вам нужно достичь). Если вы не знаете, как открыть версию страницы для печати, выполните следующие действия:</w:t>
      </w:r>
    </w:p>
    <w:p w14:paraId="393C1398" w14:textId="77777777" w:rsidR="001B21EB" w:rsidRPr="001B21EB" w:rsidRDefault="001B21EB" w:rsidP="001B21EB">
      <w:pPr>
        <w:pStyle w:val="a5"/>
        <w:spacing w:after="200"/>
        <w:jc w:val="center"/>
        <w:rPr>
          <w:rFonts w:ascii="Calibri" w:hAnsi="Calibri"/>
          <w:color w:val="263852"/>
          <w:sz w:val="22"/>
          <w:szCs w:val="22"/>
          <w:lang w:val="ru-RU"/>
        </w:rPr>
      </w:pPr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- Откройте файл </w:t>
      </w:r>
      <w:r w:rsidRPr="001B21EB">
        <w:rPr>
          <w:rFonts w:ascii="Calibri" w:hAnsi="Calibri"/>
          <w:color w:val="263852"/>
          <w:sz w:val="22"/>
          <w:szCs w:val="22"/>
          <w:lang w:val="en-US"/>
        </w:rPr>
        <w:t>index</w:t>
      </w:r>
      <w:r w:rsidRPr="001B21EB">
        <w:rPr>
          <w:rFonts w:ascii="Calibri" w:hAnsi="Calibri"/>
          <w:color w:val="263852"/>
          <w:sz w:val="22"/>
          <w:szCs w:val="22"/>
          <w:lang w:val="ru-RU"/>
        </w:rPr>
        <w:t>.</w:t>
      </w:r>
      <w:r w:rsidRPr="001B21EB">
        <w:rPr>
          <w:rFonts w:ascii="Calibri" w:hAnsi="Calibri"/>
          <w:color w:val="263852"/>
          <w:sz w:val="22"/>
          <w:szCs w:val="22"/>
          <w:lang w:val="en-US"/>
        </w:rPr>
        <w:t>html</w:t>
      </w:r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 в браузере.</w:t>
      </w:r>
    </w:p>
    <w:p w14:paraId="50C88390" w14:textId="77777777" w:rsidR="001B21EB" w:rsidRPr="001B21EB" w:rsidRDefault="001B21EB" w:rsidP="001B21EB">
      <w:pPr>
        <w:pStyle w:val="a5"/>
        <w:spacing w:after="200"/>
        <w:jc w:val="center"/>
        <w:rPr>
          <w:rFonts w:ascii="Calibri" w:hAnsi="Calibri"/>
          <w:color w:val="263852"/>
          <w:sz w:val="22"/>
          <w:szCs w:val="22"/>
          <w:lang w:val="ru-RU"/>
        </w:rPr>
      </w:pPr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- нажмите </w:t>
      </w:r>
      <w:r w:rsidRPr="001B21EB">
        <w:rPr>
          <w:rFonts w:ascii="Calibri" w:hAnsi="Calibri"/>
          <w:color w:val="263852"/>
          <w:sz w:val="22"/>
          <w:szCs w:val="22"/>
          <w:lang w:val="en-US"/>
        </w:rPr>
        <w:t>ctrl</w:t>
      </w:r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 + </w:t>
      </w:r>
      <w:r w:rsidRPr="001B21EB">
        <w:rPr>
          <w:rFonts w:ascii="Calibri" w:hAnsi="Calibri"/>
          <w:color w:val="263852"/>
          <w:sz w:val="22"/>
          <w:szCs w:val="22"/>
          <w:lang w:val="en-US"/>
        </w:rPr>
        <w:t>p</w:t>
      </w:r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 (или </w:t>
      </w:r>
      <w:proofErr w:type="spellStart"/>
      <w:r w:rsidRPr="001B21EB">
        <w:rPr>
          <w:rFonts w:ascii="Calibri" w:hAnsi="Calibri"/>
          <w:color w:val="263852"/>
          <w:sz w:val="22"/>
          <w:szCs w:val="22"/>
          <w:lang w:val="en-US"/>
        </w:rPr>
        <w:t>cmd</w:t>
      </w:r>
      <w:proofErr w:type="spellEnd"/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 + </w:t>
      </w:r>
      <w:r w:rsidRPr="001B21EB">
        <w:rPr>
          <w:rFonts w:ascii="Calibri" w:hAnsi="Calibri"/>
          <w:color w:val="263852"/>
          <w:sz w:val="22"/>
          <w:szCs w:val="22"/>
          <w:lang w:val="en-US"/>
        </w:rPr>
        <w:t>p</w:t>
      </w:r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 для </w:t>
      </w:r>
      <w:r w:rsidRPr="001B21EB">
        <w:rPr>
          <w:rFonts w:ascii="Calibri" w:hAnsi="Calibri"/>
          <w:color w:val="263852"/>
          <w:sz w:val="22"/>
          <w:szCs w:val="22"/>
          <w:lang w:val="en-US"/>
        </w:rPr>
        <w:t>Mac</w:t>
      </w:r>
      <w:r w:rsidRPr="001B21EB">
        <w:rPr>
          <w:rFonts w:ascii="Calibri" w:hAnsi="Calibri"/>
          <w:color w:val="263852"/>
          <w:sz w:val="22"/>
          <w:szCs w:val="22"/>
          <w:lang w:val="ru-RU"/>
        </w:rPr>
        <w:t>)</w:t>
      </w:r>
    </w:p>
    <w:p w14:paraId="68A8A1B3" w14:textId="376C00E2" w:rsidR="00130A98" w:rsidRDefault="001B21EB" w:rsidP="001B21EB">
      <w:pPr>
        <w:pStyle w:val="a5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 w:rsidRPr="001B21EB">
        <w:rPr>
          <w:rFonts w:ascii="Calibri" w:hAnsi="Calibri"/>
          <w:color w:val="263852"/>
          <w:sz w:val="22"/>
          <w:szCs w:val="22"/>
          <w:lang w:val="ru-RU"/>
        </w:rPr>
        <w:lastRenderedPageBreak/>
        <w:t xml:space="preserve">Теперь вы можете увидеть первую напечатанную страницу, которая выглядит следующим образом (см. </w:t>
      </w:r>
      <w:proofErr w:type="spellStart"/>
      <w:r w:rsidRPr="001B21EB">
        <w:rPr>
          <w:rFonts w:ascii="Calibri" w:hAnsi="Calibri"/>
          <w:color w:val="263852"/>
          <w:sz w:val="22"/>
          <w:szCs w:val="22"/>
          <w:lang w:val="en-US"/>
        </w:rPr>
        <w:t>Рисунок</w:t>
      </w:r>
      <w:proofErr w:type="spellEnd"/>
      <w:r w:rsidRPr="001B21EB">
        <w:rPr>
          <w:rFonts w:ascii="Calibri" w:hAnsi="Calibri"/>
          <w:color w:val="263852"/>
          <w:sz w:val="22"/>
          <w:szCs w:val="22"/>
          <w:lang w:val="en-US"/>
        </w:rPr>
        <w:t xml:space="preserve"> 1):</w:t>
      </w:r>
      <w:r w:rsidR="00A63031">
        <w:rPr>
          <w:noProof/>
        </w:rPr>
        <w:drawing>
          <wp:inline distT="0" distB="0" distL="0" distR="0" wp14:anchorId="7A0FB2CD" wp14:editId="3AF7AEA8">
            <wp:extent cx="4571141" cy="57340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6147" cy="57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1"/>
        </w:rPr>
      </w:pPr>
    </w:p>
    <w:p w14:paraId="0FDFC2A7" w14:textId="799AF558" w:rsidR="00130A98" w:rsidRPr="001B21EB" w:rsidRDefault="001B21EB" w:rsidP="00CF05A5">
      <w:pPr>
        <w:pStyle w:val="a5"/>
        <w:spacing w:before="0" w:beforeAutospacing="0" w:after="200" w:afterAutospacing="0"/>
        <w:rPr>
          <w:sz w:val="28"/>
          <w:szCs w:val="28"/>
          <w:lang w:val="ru-RU"/>
        </w:rPr>
      </w:pPr>
      <w:r w:rsidRPr="001B21EB">
        <w:rPr>
          <w:rFonts w:ascii="Calibri" w:hAnsi="Calibri"/>
          <w:color w:val="263852"/>
          <w:sz w:val="22"/>
          <w:szCs w:val="22"/>
          <w:lang w:val="ru-RU"/>
        </w:rPr>
        <w:t xml:space="preserve">Как видите, превью выглядит не очень хорошо, и мы должны его улучшить. Результат должен выглядеть близко (не идеально по пикселям) к представленному на рисунке 2 примеру. Обратите внимание, только первый раздел должен быть доступен для печати («Что мы </w:t>
      </w:r>
      <w:r w:rsidRPr="001B21EB">
        <w:rPr>
          <w:rFonts w:ascii="Calibri" w:hAnsi="Calibri"/>
          <w:color w:val="263852"/>
          <w:sz w:val="22"/>
          <w:szCs w:val="22"/>
          <w:lang w:val="ru-RU"/>
        </w:rPr>
        <w:lastRenderedPageBreak/>
        <w:t>делаем»)</w:t>
      </w:r>
      <w:r w:rsidR="00951A6A">
        <w:rPr>
          <w:noProof/>
        </w:rPr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53151BA7" w14:textId="77777777" w:rsidR="003B5236" w:rsidRDefault="003B5236" w:rsidP="003B5236">
      <w:pPr>
        <w:pStyle w:val="20"/>
        <w:rPr>
          <w:highlight w:val="white"/>
          <w:lang w:val="en-US"/>
        </w:rPr>
      </w:pPr>
    </w:p>
    <w:p w14:paraId="0F783F50" w14:textId="7F7B9FCE" w:rsidR="003B5236" w:rsidRDefault="001B21EB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 w:rsidRPr="001B21EB">
        <w:rPr>
          <w:rFonts w:ascii="Calibri" w:eastAsia="Times New Roman" w:hAnsi="Calibri" w:cs="Times New Roman"/>
          <w:color w:val="263852"/>
          <w:lang w:val="ru-RU"/>
        </w:rPr>
        <w:lastRenderedPageBreak/>
        <w:t xml:space="preserve">2) Присмотримся к этой части сайта поближе. Плитки с текстом должны иметь эффект наведения (см. </w:t>
      </w:r>
      <w:proofErr w:type="spellStart"/>
      <w:r w:rsidRPr="001B21EB">
        <w:rPr>
          <w:rFonts w:ascii="Calibri" w:eastAsia="Times New Roman" w:hAnsi="Calibri" w:cs="Times New Roman"/>
          <w:color w:val="263852"/>
        </w:rPr>
        <w:t>Рисунок</w:t>
      </w:r>
      <w:proofErr w:type="spellEnd"/>
      <w:r w:rsidRPr="001B21EB">
        <w:rPr>
          <w:rFonts w:ascii="Calibri" w:eastAsia="Times New Roman" w:hAnsi="Calibri" w:cs="Times New Roman"/>
          <w:color w:val="263852"/>
        </w:rPr>
        <w:t xml:space="preserve"> 3).</w:t>
      </w:r>
      <w:r w:rsidR="00951A6A">
        <w:rPr>
          <w:noProof/>
        </w:rPr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A6A"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573F5FC6" w14:textId="6F662AA1" w:rsidR="002E0926" w:rsidRDefault="001B21EB" w:rsidP="002E0926">
      <w:pPr>
        <w:pStyle w:val="20"/>
        <w:jc w:val="center"/>
      </w:pPr>
      <w:r w:rsidRPr="001B21EB">
        <w:t xml:space="preserve">3) </w:t>
      </w:r>
      <w:proofErr w:type="spellStart"/>
      <w:r w:rsidRPr="001B21EB">
        <w:t>Измените</w:t>
      </w:r>
      <w:proofErr w:type="spellEnd"/>
      <w:r w:rsidRPr="001B21EB">
        <w:t xml:space="preserve"> </w:t>
      </w:r>
      <w:proofErr w:type="spellStart"/>
      <w:r w:rsidRPr="001B21EB">
        <w:t>цвет</w:t>
      </w:r>
      <w:proofErr w:type="spellEnd"/>
      <w:r w:rsidRPr="001B21EB">
        <w:t xml:space="preserve"> </w:t>
      </w:r>
      <w:proofErr w:type="spellStart"/>
      <w:r w:rsidRPr="001B21EB">
        <w:t>первой</w:t>
      </w:r>
      <w:proofErr w:type="spellEnd"/>
      <w:r w:rsidRPr="001B21EB">
        <w:t xml:space="preserve"> </w:t>
      </w:r>
      <w:proofErr w:type="spellStart"/>
      <w:r w:rsidRPr="001B21EB">
        <w:t>буквы</w:t>
      </w:r>
      <w:proofErr w:type="spellEnd"/>
      <w:r w:rsidRPr="001B21EB">
        <w:t xml:space="preserve"> в </w:t>
      </w:r>
      <w:proofErr w:type="spellStart"/>
      <w:r w:rsidRPr="001B21EB">
        <w:t>каждом</w:t>
      </w:r>
      <w:proofErr w:type="spellEnd"/>
      <w:r w:rsidRPr="001B21EB">
        <w:t xml:space="preserve"> абзаце на </w:t>
      </w:r>
      <w:proofErr w:type="spellStart"/>
      <w:r w:rsidRPr="001B21EB">
        <w:t>голубой</w:t>
      </w:r>
      <w:proofErr w:type="spellEnd"/>
      <w:r w:rsidRPr="001B21EB">
        <w:t xml:space="preserve"> (# 87CEFA) и </w:t>
      </w:r>
      <w:proofErr w:type="spellStart"/>
      <w:r w:rsidRPr="001B21EB">
        <w:t>размер</w:t>
      </w:r>
      <w:proofErr w:type="spellEnd"/>
      <w:r w:rsidRPr="001B21EB">
        <w:t xml:space="preserve"> </w:t>
      </w:r>
      <w:proofErr w:type="spellStart"/>
      <w:r w:rsidRPr="001B21EB">
        <w:t>шрифта</w:t>
      </w:r>
      <w:proofErr w:type="spellEnd"/>
      <w:r w:rsidRPr="001B21EB">
        <w:t xml:space="preserve"> на 30 </w:t>
      </w:r>
      <w:proofErr w:type="spellStart"/>
      <w:r w:rsidRPr="001B21EB">
        <w:t>пикселей</w:t>
      </w:r>
      <w:proofErr w:type="spellEnd"/>
      <w:r w:rsidRPr="001B21EB">
        <w:t>. (см. рисунок 4).</w:t>
      </w:r>
      <w:r w:rsidR="002E0926"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7FEA652E" w14:textId="5390AA5B" w:rsidR="003B5236" w:rsidRPr="001B21EB" w:rsidRDefault="001B21EB" w:rsidP="003B5236">
      <w:pPr>
        <w:pStyle w:val="Normal1"/>
        <w:rPr>
          <w:sz w:val="28"/>
          <w:szCs w:val="28"/>
          <w:highlight w:val="white"/>
          <w:lang w:val="ru-RU"/>
        </w:rPr>
      </w:pPr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4)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Добавьте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тень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окна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к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навигации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и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каждому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блоку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содержимого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. Добавить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серую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рамку к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баннеру</w:t>
      </w:r>
      <w:proofErr w:type="spellEnd"/>
      <w:r w:rsidR="00C21DC3"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00676682" w14:textId="2BB29E3D" w:rsidR="003B5236" w:rsidRDefault="001B21EB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5)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Добавьте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треугольник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в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каждый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раздел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на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странице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,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используя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псевдоэлементы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. (см.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левый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верхний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угол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на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рисунке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6)</w:t>
      </w:r>
      <w:r w:rsidR="002E0926">
        <w:rPr>
          <w:noProof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40FF483B" w14:textId="77777777" w:rsidR="001B21EB" w:rsidRPr="001B21EB" w:rsidRDefault="001B21EB" w:rsidP="001B21EB">
      <w:pPr>
        <w:pStyle w:val="Normal1"/>
        <w:jc w:val="center"/>
        <w:rPr>
          <w:rFonts w:ascii="Calibri" w:eastAsia="Times New Roman" w:hAnsi="Calibri" w:cs="Times New Roman"/>
          <w:color w:val="263852"/>
          <w:lang w:val="uk-UA"/>
        </w:rPr>
      </w:pPr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6)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Измените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цвет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«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How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We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Do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It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» на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gainsboro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и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добавьте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расстояние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между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буквами 5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пикселей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>.</w:t>
      </w:r>
    </w:p>
    <w:p w14:paraId="1C82E736" w14:textId="77777777" w:rsidR="001B21EB" w:rsidRPr="001B21EB" w:rsidRDefault="001B21EB" w:rsidP="001B21EB">
      <w:pPr>
        <w:pStyle w:val="Normal1"/>
        <w:jc w:val="center"/>
        <w:rPr>
          <w:rFonts w:ascii="Calibri" w:eastAsia="Times New Roman" w:hAnsi="Calibri" w:cs="Times New Roman"/>
          <w:color w:val="263852"/>
          <w:lang w:val="uk-UA"/>
        </w:rPr>
      </w:pPr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7)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Каждый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первый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абзац,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помещенный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после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тега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h2,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должен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иметь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курсив.</w:t>
      </w:r>
    </w:p>
    <w:p w14:paraId="7C369C99" w14:textId="64ECCC0C" w:rsidR="003B5236" w:rsidRPr="001B21EB" w:rsidRDefault="001B21EB" w:rsidP="001B21EB">
      <w:pPr>
        <w:pStyle w:val="Normal1"/>
        <w:jc w:val="center"/>
        <w:rPr>
          <w:sz w:val="28"/>
          <w:szCs w:val="28"/>
          <w:lang w:val="ru-RU"/>
        </w:rPr>
      </w:pPr>
      <w:r w:rsidRPr="001B21EB">
        <w:rPr>
          <w:rFonts w:ascii="Calibri" w:eastAsia="Times New Roman" w:hAnsi="Calibri" w:cs="Times New Roman"/>
          <w:color w:val="263852"/>
          <w:lang w:val="uk-UA"/>
        </w:rPr>
        <w:lastRenderedPageBreak/>
        <w:t xml:space="preserve">8) Текст в абзаце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должен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выглядеть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так,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как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на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рисунке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7. (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вертикальный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интервал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между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строками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увеличен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, в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начале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первой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строки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есть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свободное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 xml:space="preserve"> </w:t>
      </w:r>
      <w:proofErr w:type="spellStart"/>
      <w:r w:rsidRPr="001B21EB">
        <w:rPr>
          <w:rFonts w:ascii="Calibri" w:eastAsia="Times New Roman" w:hAnsi="Calibri" w:cs="Times New Roman"/>
          <w:color w:val="263852"/>
          <w:lang w:val="uk-UA"/>
        </w:rPr>
        <w:t>место</w:t>
      </w:r>
      <w:proofErr w:type="spellEnd"/>
      <w:r w:rsidRPr="001B21EB">
        <w:rPr>
          <w:rFonts w:ascii="Calibri" w:eastAsia="Times New Roman" w:hAnsi="Calibri" w:cs="Times New Roman"/>
          <w:color w:val="263852"/>
          <w:lang w:val="uk-UA"/>
        </w:rPr>
        <w:t>).</w:t>
      </w:r>
      <w:r w:rsidR="002E0926">
        <w:rPr>
          <w:noProof/>
        </w:rPr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1D419B47" w14:textId="67F4DF26" w:rsidR="003B5236" w:rsidRDefault="001B21EB" w:rsidP="005F7535">
      <w:pPr>
        <w:pStyle w:val="Normal1"/>
        <w:jc w:val="center"/>
        <w:rPr>
          <w:sz w:val="28"/>
          <w:szCs w:val="28"/>
          <w:highlight w:val="white"/>
        </w:rPr>
      </w:pPr>
      <w:r w:rsidRPr="001B21EB">
        <w:rPr>
          <w:rFonts w:ascii="Calibri" w:eastAsia="Times New Roman" w:hAnsi="Calibri" w:cs="Times New Roman"/>
          <w:color w:val="263852"/>
          <w:lang w:val="ru-RU"/>
        </w:rPr>
        <w:t xml:space="preserve">Обратите внимание, что текст в первом блоке баннера не должен иметь таких стилей (см. </w:t>
      </w:r>
      <w:proofErr w:type="spellStart"/>
      <w:r w:rsidRPr="001B21EB">
        <w:rPr>
          <w:rFonts w:ascii="Calibri" w:eastAsia="Times New Roman" w:hAnsi="Calibri" w:cs="Times New Roman"/>
          <w:color w:val="263852"/>
        </w:rPr>
        <w:t>Рисунок</w:t>
      </w:r>
      <w:proofErr w:type="spellEnd"/>
      <w:r w:rsidRPr="001B21EB">
        <w:rPr>
          <w:rFonts w:ascii="Calibri" w:eastAsia="Times New Roman" w:hAnsi="Calibri" w:cs="Times New Roman"/>
          <w:color w:val="263852"/>
        </w:rPr>
        <w:t xml:space="preserve"> 8):</w:t>
      </w:r>
      <w:r w:rsidR="00512889">
        <w:rPr>
          <w:noProof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011C8B90" w14:textId="77777777" w:rsidR="001B21EB" w:rsidRPr="001B21EB" w:rsidRDefault="001B21EB" w:rsidP="001B21EB">
      <w:pPr>
        <w:pStyle w:val="Normal1"/>
        <w:rPr>
          <w:rStyle w:val="21"/>
          <w:rFonts w:eastAsia="Arial"/>
          <w:lang w:val="ru-RU"/>
        </w:rPr>
      </w:pPr>
      <w:r w:rsidRPr="001B21EB">
        <w:rPr>
          <w:rStyle w:val="21"/>
          <w:rFonts w:eastAsia="Arial"/>
          <w:lang w:val="ru-RU"/>
        </w:rPr>
        <w:t>9) Примените следующие стили в разделе «Мы»:</w:t>
      </w:r>
    </w:p>
    <w:p w14:paraId="3F22BE52" w14:textId="77777777" w:rsidR="001B21EB" w:rsidRPr="001B21EB" w:rsidRDefault="001B21EB" w:rsidP="001B21EB">
      <w:pPr>
        <w:pStyle w:val="Normal1"/>
        <w:rPr>
          <w:rStyle w:val="21"/>
          <w:rFonts w:eastAsia="Arial"/>
          <w:lang w:val="ru-RU"/>
        </w:rPr>
      </w:pPr>
      <w:r w:rsidRPr="001B21EB">
        <w:rPr>
          <w:rStyle w:val="21"/>
          <w:rFonts w:eastAsia="Arial"/>
          <w:lang w:val="ru-RU"/>
        </w:rPr>
        <w:t>- уже посещенные ссылки должны быть подчеркнуты</w:t>
      </w:r>
    </w:p>
    <w:p w14:paraId="32EC33AC" w14:textId="77777777" w:rsidR="001B21EB" w:rsidRPr="001B21EB" w:rsidRDefault="001B21EB" w:rsidP="001B21EB">
      <w:pPr>
        <w:pStyle w:val="Normal1"/>
        <w:rPr>
          <w:rStyle w:val="21"/>
          <w:rFonts w:eastAsia="Arial"/>
          <w:lang w:val="ru-RU"/>
        </w:rPr>
      </w:pPr>
      <w:r w:rsidRPr="001B21EB">
        <w:rPr>
          <w:rStyle w:val="21"/>
          <w:rFonts w:eastAsia="Arial"/>
          <w:lang w:val="ru-RU"/>
        </w:rPr>
        <w:t xml:space="preserve">- зависшие ссылки должны иметь вид «2. </w:t>
      </w:r>
      <w:proofErr w:type="gramStart"/>
      <w:r w:rsidRPr="001B21EB">
        <w:rPr>
          <w:rStyle w:val="21"/>
          <w:rFonts w:eastAsia="Arial"/>
          <w:lang w:val="ru-RU"/>
        </w:rPr>
        <w:t>Консультанты »</w:t>
      </w:r>
      <w:proofErr w:type="gramEnd"/>
    </w:p>
    <w:p w14:paraId="5C68E1EA" w14:textId="2A87114C" w:rsidR="00AF3EFC" w:rsidRPr="001B21EB" w:rsidRDefault="001B21EB" w:rsidP="001B21EB">
      <w:pPr>
        <w:pStyle w:val="Normal1"/>
        <w:rPr>
          <w:sz w:val="28"/>
          <w:szCs w:val="28"/>
          <w:lang w:val="ru-RU"/>
        </w:rPr>
      </w:pPr>
      <w:r w:rsidRPr="001B21EB">
        <w:rPr>
          <w:rStyle w:val="21"/>
          <w:rFonts w:eastAsia="Arial"/>
          <w:lang w:val="ru-RU"/>
        </w:rPr>
        <w:t>- добавить метку «новый» в конец слов. Его следует применять только к предметам «Дизайнеры» и «Стратеги».</w:t>
      </w: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340A50A1" w14:textId="3495CDA0" w:rsidR="00AF3EFC" w:rsidRPr="007F2A96" w:rsidRDefault="007F2A96" w:rsidP="00900AE2">
      <w:pPr>
        <w:pStyle w:val="Normal1"/>
        <w:rPr>
          <w:rStyle w:val="21"/>
          <w:rFonts w:eastAsia="Arial"/>
          <w:lang w:val="ru-RU"/>
        </w:rPr>
      </w:pPr>
      <w:r w:rsidRPr="007F2A96">
        <w:rPr>
          <w:rStyle w:val="21"/>
          <w:rFonts w:eastAsia="Arial"/>
          <w:lang w:val="ru-RU"/>
        </w:rPr>
        <w:t>10) Добавьте макет и стили для следующего блока.</w:t>
      </w: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3DD88B49" w14:textId="74A57768" w:rsidR="003B5236" w:rsidRPr="007F2A96" w:rsidRDefault="007F2A96" w:rsidP="00847432">
      <w:pPr>
        <w:pStyle w:val="Normal1"/>
        <w:jc w:val="center"/>
        <w:rPr>
          <w:sz w:val="28"/>
          <w:szCs w:val="28"/>
          <w:highlight w:val="white"/>
          <w:lang w:val="ru-RU"/>
        </w:rPr>
      </w:pPr>
      <w:r w:rsidRPr="007F2A96">
        <w:rPr>
          <w:rStyle w:val="21"/>
          <w:rFonts w:eastAsia="Arial"/>
          <w:lang w:val="ru-RU"/>
        </w:rPr>
        <w:lastRenderedPageBreak/>
        <w:t>11) Измените стили кнопки отправки. Добавьте звездочку в поле электронной почты (рисунок 11 и рисунок 12).</w:t>
      </w:r>
      <w:r w:rsidR="008C0C84">
        <w:rPr>
          <w:noProof/>
        </w:rPr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65969FA" w:rsidR="003B5236" w:rsidRPr="007F2A96" w:rsidRDefault="007F2A96" w:rsidP="00F25AE4">
      <w:pPr>
        <w:pStyle w:val="20"/>
        <w:tabs>
          <w:tab w:val="right" w:pos="9029"/>
        </w:tabs>
        <w:rPr>
          <w:highlight w:val="white"/>
          <w:lang w:val="ru-RU"/>
        </w:rPr>
      </w:pPr>
      <w:r w:rsidRPr="007F2A96">
        <w:rPr>
          <w:lang w:val="ru-RU"/>
        </w:rPr>
        <w:t>Кнопка отправки должна иметь эффект наведения:</w:t>
      </w:r>
      <w:r w:rsidR="00F25AE4" w:rsidRPr="007F2A96">
        <w:rPr>
          <w:lang w:val="ru-RU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144D6DF5" w14:textId="3B386424" w:rsidR="00F909AF" w:rsidRPr="007F2A96" w:rsidRDefault="007F2A96" w:rsidP="00071F5F">
      <w:pPr>
        <w:pStyle w:val="Normal1"/>
        <w:rPr>
          <w:rStyle w:val="21"/>
          <w:rFonts w:eastAsia="Arial"/>
          <w:highlight w:val="white"/>
          <w:lang w:val="ru-RU"/>
        </w:rPr>
      </w:pPr>
      <w:r w:rsidRPr="007F2A96">
        <w:rPr>
          <w:rStyle w:val="21"/>
          <w:rFonts w:eastAsia="Arial"/>
          <w:lang w:val="ru-RU"/>
        </w:rPr>
        <w:t>12) Добавьте эффект наведения для элементов навигации (серый фон) (рисунок 13).</w:t>
      </w: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1"/>
          <w:rFonts w:eastAsia="Arial"/>
          <w:highlight w:val="white"/>
          <w:lang w:val="en-US"/>
        </w:rPr>
        <w:t xml:space="preserve"> </w:t>
      </w:r>
      <w:r w:rsidRPr="00071F5F">
        <w:rPr>
          <w:rStyle w:val="21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2"/>
        <w:rPr>
          <w:rFonts w:ascii="Calibri" w:hAnsi="Calibri"/>
          <w:b/>
          <w:color w:val="32B6CE"/>
        </w:rPr>
      </w:pPr>
      <w:bookmarkStart w:id="1" w:name="_GoBack"/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0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347329FF" w14:textId="4502E9D9" w:rsidR="00472EE0" w:rsidRDefault="00472EE0" w:rsidP="00472EE0">
      <w:pPr>
        <w:pStyle w:val="af0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r>
        <w:rPr>
          <w:rFonts w:asciiTheme="majorHAnsi" w:hAnsiTheme="majorHAnsi" w:cstheme="majorHAnsi"/>
          <w:lang w:val="uk-UA"/>
        </w:rPr>
        <w:t xml:space="preserve">github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</w:t>
      </w:r>
      <w:r w:rsidR="00521725">
        <w:rPr>
          <w:rFonts w:asciiTheme="majorHAnsi" w:hAnsiTheme="majorHAnsi" w:cstheme="majorHAnsi"/>
          <w:b/>
        </w:rPr>
        <w:t>FL-15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>
        <w:rPr>
          <w:rFonts w:asciiTheme="majorHAnsi" w:hAnsiTheme="majorHAnsi" w:cstheme="majorHAnsi"/>
          <w:b/>
        </w:rPr>
        <w:t>master</w:t>
      </w:r>
      <w:r>
        <w:rPr>
          <w:rFonts w:asciiTheme="majorHAnsi" w:hAnsiTheme="majorHAnsi" w:cstheme="majorHAnsi"/>
        </w:rPr>
        <w:t xml:space="preserve"> branch</w:t>
      </w:r>
    </w:p>
    <w:bookmarkEnd w:id="1"/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0"/>
      </w:pPr>
    </w:p>
    <w:sectPr w:rsidR="00820C33" w:rsidRPr="00820C33" w:rsidSect="007470B5">
      <w:footerReference w:type="default" r:id="rId20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87E81" w14:textId="77777777" w:rsidR="00737518" w:rsidRDefault="00737518" w:rsidP="004876A7">
      <w:pPr>
        <w:spacing w:line="240" w:lineRule="auto"/>
      </w:pPr>
      <w:r>
        <w:separator/>
      </w:r>
    </w:p>
  </w:endnote>
  <w:endnote w:type="continuationSeparator" w:id="0">
    <w:p w14:paraId="52C7BCB8" w14:textId="77777777" w:rsidR="00737518" w:rsidRDefault="00737518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C4F43" w14:textId="77777777" w:rsidR="004876A7" w:rsidRDefault="004876A7">
    <w:pPr>
      <w:pStyle w:val="ae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AAB78" w14:textId="77777777" w:rsidR="00737518" w:rsidRDefault="00737518" w:rsidP="004876A7">
      <w:pPr>
        <w:spacing w:line="240" w:lineRule="auto"/>
      </w:pPr>
      <w:r>
        <w:separator/>
      </w:r>
    </w:p>
  </w:footnote>
  <w:footnote w:type="continuationSeparator" w:id="0">
    <w:p w14:paraId="69B5DE21" w14:textId="77777777" w:rsidR="00737518" w:rsidRDefault="00737518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B5"/>
    <w:rsid w:val="00002C8F"/>
    <w:rsid w:val="000056A0"/>
    <w:rsid w:val="00071F5F"/>
    <w:rsid w:val="000E110D"/>
    <w:rsid w:val="001012A9"/>
    <w:rsid w:val="00130A98"/>
    <w:rsid w:val="001B21EB"/>
    <w:rsid w:val="001E18FF"/>
    <w:rsid w:val="001E2EAC"/>
    <w:rsid w:val="002426BE"/>
    <w:rsid w:val="002E0926"/>
    <w:rsid w:val="003B5236"/>
    <w:rsid w:val="00472EE0"/>
    <w:rsid w:val="004876A7"/>
    <w:rsid w:val="004B4C73"/>
    <w:rsid w:val="00512889"/>
    <w:rsid w:val="00521725"/>
    <w:rsid w:val="0052436C"/>
    <w:rsid w:val="005F7535"/>
    <w:rsid w:val="00640478"/>
    <w:rsid w:val="006F14CF"/>
    <w:rsid w:val="00737518"/>
    <w:rsid w:val="007470B5"/>
    <w:rsid w:val="007F2A96"/>
    <w:rsid w:val="00820C33"/>
    <w:rsid w:val="00847432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C21DC3"/>
    <w:rsid w:val="00C47D89"/>
    <w:rsid w:val="00CF05A5"/>
    <w:rsid w:val="00D47C00"/>
    <w:rsid w:val="00D73751"/>
    <w:rsid w:val="00E24DBE"/>
    <w:rsid w:val="00E27FE4"/>
    <w:rsid w:val="00E417DF"/>
    <w:rsid w:val="00EE11C5"/>
    <w:rsid w:val="00EF39B7"/>
    <w:rsid w:val="00F25AE4"/>
    <w:rsid w:val="00F34AD5"/>
    <w:rsid w:val="00F47412"/>
    <w:rsid w:val="00F57043"/>
    <w:rsid w:val="00F9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link w:val="50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link w:val="normal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link w:val="a6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a7">
    <w:name w:val="Hyperlink"/>
    <w:basedOn w:val="a0"/>
    <w:uiPriority w:val="99"/>
    <w:unhideWhenUsed/>
    <w:rsid w:val="00CF05A5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aa">
    <w:name w:val="Subtle Reference"/>
    <w:basedOn w:val="a0"/>
    <w:uiPriority w:val="31"/>
    <w:qFormat/>
    <w:rsid w:val="00130A98"/>
    <w:rPr>
      <w:smallCaps/>
      <w:color w:val="C0504D" w:themeColor="accent2"/>
      <w:u w:val="single"/>
    </w:rPr>
  </w:style>
  <w:style w:type="paragraph" w:styleId="ab">
    <w:name w:val="No Spacing"/>
    <w:uiPriority w:val="1"/>
    <w:qFormat/>
    <w:rsid w:val="00130A98"/>
    <w:pPr>
      <w:spacing w:line="240" w:lineRule="auto"/>
    </w:pPr>
  </w:style>
  <w:style w:type="character" w:customStyle="1" w:styleId="70">
    <w:name w:val="Заголовок 7 Знак"/>
    <w:basedOn w:val="a0"/>
    <w:link w:val="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0">
    <w:name w:val="Стиль1"/>
    <w:basedOn w:val="5"/>
    <w:link w:val="11"/>
    <w:qFormat/>
    <w:rsid w:val="00130A98"/>
    <w:pPr>
      <w:spacing w:before="0" w:after="200"/>
      <w:jc w:val="center"/>
    </w:pPr>
  </w:style>
  <w:style w:type="paragraph" w:customStyle="1" w:styleId="20">
    <w:name w:val="Стиль2"/>
    <w:basedOn w:val="a5"/>
    <w:link w:val="21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">
    <w:name w:val="normal Знак"/>
    <w:basedOn w:val="a0"/>
    <w:link w:val="Normal1"/>
    <w:rsid w:val="00130A98"/>
  </w:style>
  <w:style w:type="character" w:customStyle="1" w:styleId="50">
    <w:name w:val="Заголовок 5 Знак"/>
    <w:basedOn w:val="normal"/>
    <w:link w:val="5"/>
    <w:rsid w:val="00130A98"/>
    <w:rPr>
      <w:color w:val="666666"/>
    </w:rPr>
  </w:style>
  <w:style w:type="character" w:customStyle="1" w:styleId="11">
    <w:name w:val="Стиль1 Знак"/>
    <w:basedOn w:val="50"/>
    <w:link w:val="10"/>
    <w:rsid w:val="00130A98"/>
    <w:rPr>
      <w:color w:val="666666"/>
      <w:lang w:val="en-US"/>
    </w:rPr>
  </w:style>
  <w:style w:type="paragraph" w:styleId="ac">
    <w:name w:val="header"/>
    <w:basedOn w:val="a"/>
    <w:link w:val="ad"/>
    <w:uiPriority w:val="99"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Обычный (Интернет) Знак"/>
    <w:basedOn w:val="a0"/>
    <w:link w:val="a5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1">
    <w:name w:val="Стиль2 Знак"/>
    <w:basedOn w:val="a6"/>
    <w:link w:val="20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ad">
    <w:name w:val="Верхний колонтитул Знак"/>
    <w:basedOn w:val="a0"/>
    <w:link w:val="ac"/>
    <w:uiPriority w:val="99"/>
    <w:rsid w:val="004876A7"/>
  </w:style>
  <w:style w:type="paragraph" w:styleId="ae">
    <w:name w:val="footer"/>
    <w:basedOn w:val="a"/>
    <w:link w:val="af"/>
    <w:uiPriority w:val="99"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876A7"/>
  </w:style>
  <w:style w:type="paragraph" w:styleId="af0">
    <w:name w:val="List Paragraph"/>
    <w:basedOn w:val="a"/>
    <w:uiPriority w:val="34"/>
    <w:qFormat/>
    <w:rsid w:val="00820C3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0926"/>
    <w:rPr>
      <w:rFonts w:ascii="Consolas" w:hAnsi="Consolas"/>
      <w:sz w:val="20"/>
      <w:szCs w:val="20"/>
    </w:rPr>
  </w:style>
  <w:style w:type="character" w:styleId="af1">
    <w:name w:val="Unresolved Mention"/>
    <w:basedOn w:val="a0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9</Pages>
  <Words>494</Words>
  <Characters>2818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Kalichynska</dc:creator>
  <cp:lastModifiedBy>Krystyna Voroniuk</cp:lastModifiedBy>
  <cp:revision>3</cp:revision>
  <cp:lastPrinted>2021-02-22T16:45:00Z</cp:lastPrinted>
  <dcterms:created xsi:type="dcterms:W3CDTF">2021-02-22T16:45:00Z</dcterms:created>
  <dcterms:modified xsi:type="dcterms:W3CDTF">2021-02-27T01:05:00Z</dcterms:modified>
</cp:coreProperties>
</file>