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5"/>
        <w:gridCol w:w="1780"/>
        <w:gridCol w:w="480"/>
        <w:gridCol w:w="1985"/>
        <w:gridCol w:w="1939"/>
        <w:gridCol w:w="1746"/>
      </w:tblGrid>
      <w:tr w:rsidR="00C64E93" w14:paraId="564C348C" w14:textId="77777777" w:rsidTr="00347327">
        <w:tc>
          <w:tcPr>
            <w:tcW w:w="1535" w:type="dxa"/>
            <w:tcBorders>
              <w:top w:val="single" w:sz="4" w:space="0" w:color="000000"/>
              <w:left w:val="single" w:sz="4" w:space="0" w:color="000000"/>
              <w:bottom w:val="single" w:sz="4" w:space="0" w:color="000000"/>
              <w:right w:val="single" w:sz="4" w:space="0" w:color="000000"/>
            </w:tcBorders>
            <w:hideMark/>
          </w:tcPr>
          <w:p w14:paraId="3F5A3C88" w14:textId="77777777" w:rsidR="00C64E93" w:rsidRDefault="00C64E93" w:rsidP="00347327">
            <w:pPr>
              <w:rPr>
                <w:lang w:eastAsia="en-US"/>
              </w:rPr>
            </w:pPr>
            <w:r>
              <w:rPr>
                <w:lang w:eastAsia="en-US"/>
              </w:rPr>
              <w:t>ROK</w:t>
            </w:r>
          </w:p>
        </w:tc>
        <w:tc>
          <w:tcPr>
            <w:tcW w:w="1780" w:type="dxa"/>
            <w:tcBorders>
              <w:top w:val="single" w:sz="4" w:space="0" w:color="000000"/>
              <w:left w:val="single" w:sz="4" w:space="0" w:color="000000"/>
              <w:bottom w:val="single" w:sz="4" w:space="0" w:color="000000"/>
              <w:right w:val="single" w:sz="4" w:space="0" w:color="000000"/>
            </w:tcBorders>
            <w:hideMark/>
          </w:tcPr>
          <w:p w14:paraId="03D0FBDC" w14:textId="77777777" w:rsidR="00C64E93" w:rsidRDefault="00C64E93" w:rsidP="00347327">
            <w:pPr>
              <w:rPr>
                <w:lang w:eastAsia="en-US"/>
              </w:rPr>
            </w:pPr>
            <w:r>
              <w:rPr>
                <w:lang w:eastAsia="en-US"/>
              </w:rPr>
              <w:t>Nr zespołu</w:t>
            </w:r>
          </w:p>
        </w:tc>
        <w:tc>
          <w:tcPr>
            <w:tcW w:w="480" w:type="dxa"/>
            <w:tcBorders>
              <w:top w:val="single" w:sz="4" w:space="0" w:color="000000"/>
              <w:left w:val="single" w:sz="4" w:space="0" w:color="000000"/>
              <w:bottom w:val="single" w:sz="4" w:space="0" w:color="000000"/>
              <w:right w:val="single" w:sz="4" w:space="0" w:color="000000"/>
            </w:tcBorders>
            <w:hideMark/>
          </w:tcPr>
          <w:p w14:paraId="035AE138" w14:textId="77777777" w:rsidR="00C64E93" w:rsidRDefault="00C64E93" w:rsidP="00347327">
            <w:pPr>
              <w:rPr>
                <w:lang w:eastAsia="en-US"/>
              </w:rPr>
            </w:pPr>
            <w:r>
              <w:rPr>
                <w:lang w:eastAsia="en-US"/>
              </w:rPr>
              <w:t>Lp.</w:t>
            </w:r>
          </w:p>
        </w:tc>
        <w:tc>
          <w:tcPr>
            <w:tcW w:w="1985" w:type="dxa"/>
            <w:tcBorders>
              <w:top w:val="single" w:sz="4" w:space="0" w:color="000000"/>
              <w:left w:val="single" w:sz="4" w:space="0" w:color="000000"/>
              <w:bottom w:val="single" w:sz="4" w:space="0" w:color="000000"/>
              <w:right w:val="single" w:sz="4" w:space="0" w:color="000000"/>
            </w:tcBorders>
            <w:hideMark/>
          </w:tcPr>
          <w:p w14:paraId="507EE0F5" w14:textId="77777777" w:rsidR="00C64E93" w:rsidRDefault="00C64E93" w:rsidP="00347327">
            <w:pPr>
              <w:rPr>
                <w:lang w:eastAsia="en-US"/>
              </w:rPr>
            </w:pPr>
            <w:r>
              <w:rPr>
                <w:lang w:eastAsia="en-US"/>
              </w:rPr>
              <w:t>Nazwisko</w:t>
            </w:r>
          </w:p>
        </w:tc>
        <w:tc>
          <w:tcPr>
            <w:tcW w:w="1939" w:type="dxa"/>
            <w:tcBorders>
              <w:top w:val="single" w:sz="4" w:space="0" w:color="000000"/>
              <w:left w:val="single" w:sz="4" w:space="0" w:color="000000"/>
              <w:bottom w:val="single" w:sz="4" w:space="0" w:color="000000"/>
              <w:right w:val="single" w:sz="4" w:space="0" w:color="000000"/>
            </w:tcBorders>
            <w:hideMark/>
          </w:tcPr>
          <w:p w14:paraId="2E88F903" w14:textId="77777777" w:rsidR="00C64E93" w:rsidRDefault="00C64E93" w:rsidP="00347327">
            <w:pPr>
              <w:rPr>
                <w:lang w:eastAsia="en-US"/>
              </w:rPr>
            </w:pPr>
            <w:r>
              <w:rPr>
                <w:lang w:eastAsia="en-US"/>
              </w:rPr>
              <w:t>Imię</w:t>
            </w:r>
          </w:p>
        </w:tc>
        <w:tc>
          <w:tcPr>
            <w:tcW w:w="1746" w:type="dxa"/>
            <w:tcBorders>
              <w:top w:val="single" w:sz="4" w:space="0" w:color="000000"/>
              <w:left w:val="single" w:sz="4" w:space="0" w:color="000000"/>
              <w:bottom w:val="single" w:sz="4" w:space="0" w:color="000000"/>
              <w:right w:val="single" w:sz="4" w:space="0" w:color="000000"/>
            </w:tcBorders>
            <w:hideMark/>
          </w:tcPr>
          <w:p w14:paraId="57C5B20B" w14:textId="77777777" w:rsidR="00C64E93" w:rsidRDefault="00C64E93" w:rsidP="00347327">
            <w:pPr>
              <w:rPr>
                <w:lang w:eastAsia="en-US"/>
              </w:rPr>
            </w:pPr>
            <w:r>
              <w:rPr>
                <w:lang w:eastAsia="en-US"/>
              </w:rPr>
              <w:t>Sporządził</w:t>
            </w:r>
          </w:p>
        </w:tc>
      </w:tr>
      <w:tr w:rsidR="00C64E93" w14:paraId="0DDA3DF8" w14:textId="77777777" w:rsidTr="00347327">
        <w:tc>
          <w:tcPr>
            <w:tcW w:w="1535" w:type="dxa"/>
            <w:tcBorders>
              <w:top w:val="single" w:sz="4" w:space="0" w:color="000000"/>
              <w:left w:val="single" w:sz="4" w:space="0" w:color="000000"/>
              <w:bottom w:val="single" w:sz="4" w:space="0" w:color="000000"/>
              <w:right w:val="single" w:sz="4" w:space="0" w:color="000000"/>
            </w:tcBorders>
            <w:hideMark/>
          </w:tcPr>
          <w:p w14:paraId="4488D5EC" w14:textId="77777777" w:rsidR="00C64E93" w:rsidRDefault="00C64E93" w:rsidP="00347327">
            <w:pPr>
              <w:rPr>
                <w:lang w:eastAsia="en-US"/>
              </w:rPr>
            </w:pPr>
            <w:r>
              <w:rPr>
                <w:lang w:eastAsia="en-US"/>
              </w:rPr>
              <w:t>2021</w:t>
            </w:r>
          </w:p>
        </w:tc>
        <w:tc>
          <w:tcPr>
            <w:tcW w:w="1780" w:type="dxa"/>
            <w:vMerge w:val="restart"/>
            <w:tcBorders>
              <w:top w:val="single" w:sz="4" w:space="0" w:color="000000"/>
              <w:left w:val="single" w:sz="4" w:space="0" w:color="000000"/>
              <w:bottom w:val="single" w:sz="4" w:space="0" w:color="000000"/>
              <w:right w:val="single" w:sz="4" w:space="0" w:color="000000"/>
            </w:tcBorders>
            <w:hideMark/>
          </w:tcPr>
          <w:p w14:paraId="50838A43" w14:textId="77777777" w:rsidR="00C64E93" w:rsidRDefault="00C64E93" w:rsidP="00347327">
            <w:pPr>
              <w:jc w:val="center"/>
              <w:rPr>
                <w:lang w:eastAsia="en-US"/>
              </w:rPr>
            </w:pPr>
            <w:r>
              <w:rPr>
                <w:lang w:eastAsia="en-US"/>
              </w:rPr>
              <w:t>4</w:t>
            </w:r>
          </w:p>
        </w:tc>
        <w:tc>
          <w:tcPr>
            <w:tcW w:w="480" w:type="dxa"/>
            <w:tcBorders>
              <w:top w:val="single" w:sz="4" w:space="0" w:color="000000"/>
              <w:left w:val="single" w:sz="4" w:space="0" w:color="000000"/>
              <w:bottom w:val="single" w:sz="4" w:space="0" w:color="000000"/>
              <w:right w:val="single" w:sz="4" w:space="0" w:color="000000"/>
            </w:tcBorders>
            <w:hideMark/>
          </w:tcPr>
          <w:p w14:paraId="615C09C6" w14:textId="77777777" w:rsidR="00C64E93" w:rsidRDefault="00C64E93" w:rsidP="00347327">
            <w:pPr>
              <w:rPr>
                <w:lang w:eastAsia="en-US"/>
              </w:rPr>
            </w:pPr>
            <w:r>
              <w:rPr>
                <w:lang w:eastAsia="en-US"/>
              </w:rPr>
              <w:t>1</w:t>
            </w:r>
          </w:p>
        </w:tc>
        <w:tc>
          <w:tcPr>
            <w:tcW w:w="1985" w:type="dxa"/>
            <w:tcBorders>
              <w:top w:val="single" w:sz="4" w:space="0" w:color="000000"/>
              <w:left w:val="single" w:sz="4" w:space="0" w:color="000000"/>
              <w:bottom w:val="single" w:sz="4" w:space="0" w:color="000000"/>
              <w:right w:val="single" w:sz="4" w:space="0" w:color="000000"/>
            </w:tcBorders>
            <w:hideMark/>
          </w:tcPr>
          <w:p w14:paraId="22EFDE2D" w14:textId="77777777" w:rsidR="00C64E93" w:rsidRDefault="00C64E93" w:rsidP="00347327">
            <w:pPr>
              <w:rPr>
                <w:lang w:eastAsia="en-US"/>
              </w:rPr>
            </w:pPr>
            <w:r>
              <w:rPr>
                <w:lang w:eastAsia="en-US"/>
              </w:rPr>
              <w:t xml:space="preserve">Ryś </w:t>
            </w:r>
          </w:p>
        </w:tc>
        <w:tc>
          <w:tcPr>
            <w:tcW w:w="1939" w:type="dxa"/>
            <w:tcBorders>
              <w:top w:val="single" w:sz="4" w:space="0" w:color="000000"/>
              <w:left w:val="single" w:sz="4" w:space="0" w:color="000000"/>
              <w:bottom w:val="single" w:sz="4" w:space="0" w:color="000000"/>
              <w:right w:val="single" w:sz="4" w:space="0" w:color="000000"/>
            </w:tcBorders>
            <w:hideMark/>
          </w:tcPr>
          <w:p w14:paraId="672B37BE" w14:textId="77777777" w:rsidR="00C64E93" w:rsidRDefault="00C64E93" w:rsidP="00347327">
            <w:pPr>
              <w:rPr>
                <w:lang w:eastAsia="en-US"/>
              </w:rPr>
            </w:pPr>
            <w:r>
              <w:rPr>
                <w:lang w:eastAsia="en-US"/>
              </w:rPr>
              <w:t>Przemysław</w:t>
            </w:r>
          </w:p>
        </w:tc>
        <w:tc>
          <w:tcPr>
            <w:tcW w:w="1746" w:type="dxa"/>
            <w:tcBorders>
              <w:top w:val="single" w:sz="4" w:space="0" w:color="000000"/>
              <w:left w:val="single" w:sz="4" w:space="0" w:color="000000"/>
              <w:bottom w:val="single" w:sz="4" w:space="0" w:color="000000"/>
              <w:right w:val="single" w:sz="4" w:space="0" w:color="000000"/>
            </w:tcBorders>
            <w:hideMark/>
          </w:tcPr>
          <w:p w14:paraId="0006543C" w14:textId="77777777" w:rsidR="00C64E93" w:rsidRDefault="00C64E93" w:rsidP="00347327">
            <w:pPr>
              <w:rPr>
                <w:lang w:eastAsia="en-US"/>
              </w:rPr>
            </w:pPr>
            <w:r>
              <w:rPr>
                <w:lang w:eastAsia="en-US"/>
              </w:rPr>
              <w:t>Przemysław Ryś</w:t>
            </w:r>
          </w:p>
        </w:tc>
      </w:tr>
      <w:tr w:rsidR="00C64E93" w14:paraId="595B8EE0" w14:textId="77777777" w:rsidTr="00347327">
        <w:tc>
          <w:tcPr>
            <w:tcW w:w="1535" w:type="dxa"/>
            <w:tcBorders>
              <w:top w:val="single" w:sz="4" w:space="0" w:color="000000"/>
              <w:left w:val="single" w:sz="4" w:space="0" w:color="000000"/>
              <w:bottom w:val="single" w:sz="4" w:space="0" w:color="000000"/>
              <w:right w:val="single" w:sz="4" w:space="0" w:color="000000"/>
            </w:tcBorders>
            <w:hideMark/>
          </w:tcPr>
          <w:p w14:paraId="0888011B" w14:textId="77777777" w:rsidR="00C64E93" w:rsidRDefault="00C64E93" w:rsidP="00347327">
            <w:pPr>
              <w:rPr>
                <w:lang w:eastAsia="en-US"/>
              </w:rPr>
            </w:pPr>
            <w:r>
              <w:rPr>
                <w:lang w:eastAsia="en-US"/>
              </w:rPr>
              <w:t>Grupa dziekanatowa</w:t>
            </w:r>
          </w:p>
        </w:tc>
        <w:tc>
          <w:tcPr>
            <w:tcW w:w="1780" w:type="dxa"/>
            <w:vMerge/>
            <w:tcBorders>
              <w:top w:val="single" w:sz="4" w:space="0" w:color="000000"/>
              <w:left w:val="single" w:sz="4" w:space="0" w:color="000000"/>
              <w:bottom w:val="single" w:sz="4" w:space="0" w:color="000000"/>
              <w:right w:val="single" w:sz="4" w:space="0" w:color="000000"/>
            </w:tcBorders>
            <w:vAlign w:val="center"/>
            <w:hideMark/>
          </w:tcPr>
          <w:p w14:paraId="649F17CE" w14:textId="77777777" w:rsidR="00C64E93" w:rsidRDefault="00C64E93" w:rsidP="00347327">
            <w:pPr>
              <w:spacing w:after="0" w:line="256" w:lineRule="auto"/>
              <w:rPr>
                <w:lang w:eastAsia="en-US"/>
              </w:rPr>
            </w:pPr>
          </w:p>
        </w:tc>
        <w:tc>
          <w:tcPr>
            <w:tcW w:w="480" w:type="dxa"/>
            <w:tcBorders>
              <w:top w:val="single" w:sz="4" w:space="0" w:color="000000"/>
              <w:left w:val="single" w:sz="4" w:space="0" w:color="000000"/>
              <w:bottom w:val="single" w:sz="4" w:space="0" w:color="000000"/>
              <w:right w:val="single" w:sz="4" w:space="0" w:color="000000"/>
            </w:tcBorders>
            <w:hideMark/>
          </w:tcPr>
          <w:p w14:paraId="46612DEB" w14:textId="77777777" w:rsidR="00C64E93" w:rsidRDefault="00C64E93" w:rsidP="00347327">
            <w:pPr>
              <w:rPr>
                <w:lang w:eastAsia="en-US"/>
              </w:rPr>
            </w:pPr>
            <w:r>
              <w:rPr>
                <w:lang w:eastAsia="en-US"/>
              </w:rPr>
              <w:t>2</w:t>
            </w:r>
          </w:p>
        </w:tc>
        <w:tc>
          <w:tcPr>
            <w:tcW w:w="1985" w:type="dxa"/>
            <w:tcBorders>
              <w:top w:val="single" w:sz="4" w:space="0" w:color="000000"/>
              <w:left w:val="single" w:sz="4" w:space="0" w:color="000000"/>
              <w:bottom w:val="single" w:sz="4" w:space="0" w:color="000000"/>
              <w:right w:val="single" w:sz="4" w:space="0" w:color="000000"/>
            </w:tcBorders>
            <w:hideMark/>
          </w:tcPr>
          <w:p w14:paraId="192B7035" w14:textId="77777777" w:rsidR="00C64E93" w:rsidRDefault="00C64E93" w:rsidP="00347327">
            <w:pPr>
              <w:rPr>
                <w:lang w:eastAsia="en-US"/>
              </w:rPr>
            </w:pPr>
            <w:r>
              <w:rPr>
                <w:lang w:eastAsia="en-US"/>
              </w:rPr>
              <w:t>Penkala</w:t>
            </w:r>
          </w:p>
        </w:tc>
        <w:tc>
          <w:tcPr>
            <w:tcW w:w="1939" w:type="dxa"/>
            <w:tcBorders>
              <w:top w:val="single" w:sz="4" w:space="0" w:color="000000"/>
              <w:left w:val="single" w:sz="4" w:space="0" w:color="000000"/>
              <w:bottom w:val="single" w:sz="4" w:space="0" w:color="000000"/>
              <w:right w:val="single" w:sz="4" w:space="0" w:color="000000"/>
            </w:tcBorders>
            <w:hideMark/>
          </w:tcPr>
          <w:p w14:paraId="327C60F2" w14:textId="77777777" w:rsidR="00C64E93" w:rsidRDefault="00C64E93" w:rsidP="00347327">
            <w:pPr>
              <w:rPr>
                <w:lang w:eastAsia="en-US"/>
              </w:rPr>
            </w:pPr>
            <w:r>
              <w:rPr>
                <w:lang w:eastAsia="en-US"/>
              </w:rPr>
              <w:t>Roch</w:t>
            </w:r>
          </w:p>
        </w:tc>
        <w:tc>
          <w:tcPr>
            <w:tcW w:w="1746" w:type="dxa"/>
            <w:tcBorders>
              <w:top w:val="single" w:sz="4" w:space="0" w:color="000000"/>
              <w:left w:val="single" w:sz="4" w:space="0" w:color="000000"/>
              <w:bottom w:val="single" w:sz="4" w:space="0" w:color="000000"/>
              <w:right w:val="single" w:sz="4" w:space="0" w:color="000000"/>
            </w:tcBorders>
          </w:tcPr>
          <w:p w14:paraId="689FE686" w14:textId="77777777" w:rsidR="00C64E93" w:rsidRDefault="00C64E93" w:rsidP="00347327">
            <w:pPr>
              <w:rPr>
                <w:lang w:eastAsia="en-US"/>
              </w:rPr>
            </w:pPr>
          </w:p>
        </w:tc>
      </w:tr>
      <w:tr w:rsidR="00C64E93" w14:paraId="4F5EEDA0" w14:textId="77777777" w:rsidTr="00347327">
        <w:tc>
          <w:tcPr>
            <w:tcW w:w="1535" w:type="dxa"/>
            <w:vMerge w:val="restart"/>
            <w:tcBorders>
              <w:top w:val="single" w:sz="4" w:space="0" w:color="000000"/>
              <w:left w:val="single" w:sz="4" w:space="0" w:color="000000"/>
              <w:bottom w:val="single" w:sz="4" w:space="0" w:color="000000"/>
              <w:right w:val="single" w:sz="4" w:space="0" w:color="000000"/>
            </w:tcBorders>
            <w:hideMark/>
          </w:tcPr>
          <w:p w14:paraId="28850C4E" w14:textId="77777777" w:rsidR="00C64E93" w:rsidRDefault="00C64E93" w:rsidP="00347327">
            <w:pPr>
              <w:jc w:val="center"/>
              <w:rPr>
                <w:lang w:eastAsia="en-US"/>
              </w:rPr>
            </w:pPr>
            <w:r>
              <w:rPr>
                <w:lang w:eastAsia="en-US"/>
              </w:rPr>
              <w:t>1</w:t>
            </w:r>
          </w:p>
        </w:tc>
        <w:tc>
          <w:tcPr>
            <w:tcW w:w="1780" w:type="dxa"/>
            <w:vMerge/>
            <w:tcBorders>
              <w:top w:val="single" w:sz="4" w:space="0" w:color="000000"/>
              <w:left w:val="single" w:sz="4" w:space="0" w:color="000000"/>
              <w:bottom w:val="single" w:sz="4" w:space="0" w:color="000000"/>
              <w:right w:val="single" w:sz="4" w:space="0" w:color="000000"/>
            </w:tcBorders>
            <w:vAlign w:val="center"/>
            <w:hideMark/>
          </w:tcPr>
          <w:p w14:paraId="1335D984" w14:textId="77777777" w:rsidR="00C64E93" w:rsidRDefault="00C64E93" w:rsidP="00347327">
            <w:pPr>
              <w:spacing w:after="0" w:line="256" w:lineRule="auto"/>
              <w:rPr>
                <w:lang w:eastAsia="en-US"/>
              </w:rPr>
            </w:pPr>
          </w:p>
        </w:tc>
        <w:tc>
          <w:tcPr>
            <w:tcW w:w="480" w:type="dxa"/>
            <w:tcBorders>
              <w:top w:val="single" w:sz="4" w:space="0" w:color="000000"/>
              <w:left w:val="single" w:sz="4" w:space="0" w:color="000000"/>
              <w:bottom w:val="single" w:sz="4" w:space="0" w:color="000000"/>
              <w:right w:val="single" w:sz="4" w:space="0" w:color="000000"/>
            </w:tcBorders>
            <w:hideMark/>
          </w:tcPr>
          <w:p w14:paraId="13E653E1" w14:textId="77777777" w:rsidR="00C64E93" w:rsidRDefault="00C64E93" w:rsidP="00347327">
            <w:pPr>
              <w:rPr>
                <w:lang w:eastAsia="en-US"/>
              </w:rPr>
            </w:pPr>
            <w:r>
              <w:rPr>
                <w:lang w:eastAsia="en-US"/>
              </w:rPr>
              <w:t>3</w:t>
            </w:r>
          </w:p>
        </w:tc>
        <w:tc>
          <w:tcPr>
            <w:tcW w:w="1985" w:type="dxa"/>
            <w:tcBorders>
              <w:top w:val="single" w:sz="4" w:space="0" w:color="000000"/>
              <w:left w:val="single" w:sz="4" w:space="0" w:color="000000"/>
              <w:bottom w:val="single" w:sz="4" w:space="0" w:color="000000"/>
              <w:right w:val="single" w:sz="4" w:space="0" w:color="000000"/>
            </w:tcBorders>
          </w:tcPr>
          <w:p w14:paraId="062C97B0" w14:textId="77777777" w:rsidR="00C64E93" w:rsidRDefault="00C64E93" w:rsidP="00347327">
            <w:pPr>
              <w:rPr>
                <w:lang w:eastAsia="en-US"/>
              </w:rPr>
            </w:pPr>
          </w:p>
        </w:tc>
        <w:tc>
          <w:tcPr>
            <w:tcW w:w="1939" w:type="dxa"/>
            <w:tcBorders>
              <w:top w:val="single" w:sz="4" w:space="0" w:color="000000"/>
              <w:left w:val="single" w:sz="4" w:space="0" w:color="000000"/>
              <w:bottom w:val="single" w:sz="4" w:space="0" w:color="000000"/>
              <w:right w:val="single" w:sz="4" w:space="0" w:color="000000"/>
            </w:tcBorders>
          </w:tcPr>
          <w:p w14:paraId="77C3F035" w14:textId="77777777" w:rsidR="00C64E93" w:rsidRDefault="00C64E93" w:rsidP="00347327">
            <w:pPr>
              <w:rPr>
                <w:lang w:eastAsia="en-US"/>
              </w:rPr>
            </w:pPr>
          </w:p>
        </w:tc>
        <w:tc>
          <w:tcPr>
            <w:tcW w:w="1746" w:type="dxa"/>
            <w:tcBorders>
              <w:top w:val="single" w:sz="4" w:space="0" w:color="000000"/>
              <w:left w:val="single" w:sz="4" w:space="0" w:color="000000"/>
              <w:bottom w:val="single" w:sz="4" w:space="0" w:color="000000"/>
              <w:right w:val="single" w:sz="4" w:space="0" w:color="000000"/>
            </w:tcBorders>
          </w:tcPr>
          <w:p w14:paraId="32E32714" w14:textId="77777777" w:rsidR="00C64E93" w:rsidRDefault="00C64E93" w:rsidP="00347327">
            <w:pPr>
              <w:rPr>
                <w:lang w:eastAsia="en-US"/>
              </w:rPr>
            </w:pPr>
          </w:p>
        </w:tc>
      </w:tr>
      <w:tr w:rsidR="00C64E93" w14:paraId="1926F382" w14:textId="77777777" w:rsidTr="00347327">
        <w:tc>
          <w:tcPr>
            <w:tcW w:w="1535" w:type="dxa"/>
            <w:vMerge/>
            <w:tcBorders>
              <w:top w:val="single" w:sz="4" w:space="0" w:color="000000"/>
              <w:left w:val="single" w:sz="4" w:space="0" w:color="000000"/>
              <w:bottom w:val="single" w:sz="4" w:space="0" w:color="000000"/>
              <w:right w:val="single" w:sz="4" w:space="0" w:color="000000"/>
            </w:tcBorders>
            <w:vAlign w:val="center"/>
            <w:hideMark/>
          </w:tcPr>
          <w:p w14:paraId="07CEF848" w14:textId="77777777" w:rsidR="00C64E93" w:rsidRDefault="00C64E93" w:rsidP="00347327">
            <w:pPr>
              <w:spacing w:after="0" w:line="256" w:lineRule="auto"/>
              <w:rPr>
                <w:lang w:eastAsia="en-US"/>
              </w:rPr>
            </w:pPr>
          </w:p>
        </w:tc>
        <w:tc>
          <w:tcPr>
            <w:tcW w:w="1780" w:type="dxa"/>
            <w:tcBorders>
              <w:top w:val="single" w:sz="4" w:space="0" w:color="000000"/>
              <w:left w:val="single" w:sz="4" w:space="0" w:color="000000"/>
              <w:bottom w:val="single" w:sz="4" w:space="0" w:color="000000"/>
              <w:right w:val="single" w:sz="4" w:space="0" w:color="000000"/>
            </w:tcBorders>
            <w:hideMark/>
          </w:tcPr>
          <w:p w14:paraId="2A179DE0" w14:textId="2C099C80" w:rsidR="00C64E93" w:rsidRDefault="00C64E93" w:rsidP="00347327">
            <w:pPr>
              <w:rPr>
                <w:lang w:eastAsia="en-US"/>
              </w:rPr>
            </w:pPr>
            <w:r>
              <w:rPr>
                <w:lang w:eastAsia="en-US"/>
              </w:rPr>
              <w:t>Data: 2</w:t>
            </w:r>
            <w:r w:rsidR="002F2DAB">
              <w:rPr>
                <w:lang w:eastAsia="en-US"/>
              </w:rPr>
              <w:t>1</w:t>
            </w:r>
            <w:r>
              <w:rPr>
                <w:lang w:eastAsia="en-US"/>
              </w:rPr>
              <w:t>.0</w:t>
            </w:r>
            <w:r w:rsidR="002F2DAB">
              <w:rPr>
                <w:lang w:eastAsia="en-US"/>
              </w:rPr>
              <w:t>5</w:t>
            </w:r>
            <w:r>
              <w:rPr>
                <w:lang w:eastAsia="en-US"/>
              </w:rPr>
              <w:t>.2021</w:t>
            </w:r>
          </w:p>
        </w:tc>
        <w:tc>
          <w:tcPr>
            <w:tcW w:w="480" w:type="dxa"/>
            <w:tcBorders>
              <w:top w:val="single" w:sz="4" w:space="0" w:color="000000"/>
              <w:left w:val="single" w:sz="4" w:space="0" w:color="000000"/>
              <w:bottom w:val="single" w:sz="4" w:space="0" w:color="000000"/>
              <w:right w:val="single" w:sz="4" w:space="0" w:color="000000"/>
            </w:tcBorders>
            <w:hideMark/>
          </w:tcPr>
          <w:p w14:paraId="67106B4C" w14:textId="77777777" w:rsidR="00C64E93" w:rsidRDefault="00C64E93" w:rsidP="00347327">
            <w:pPr>
              <w:rPr>
                <w:lang w:eastAsia="en-US"/>
              </w:rPr>
            </w:pPr>
            <w:r>
              <w:rPr>
                <w:lang w:eastAsia="en-US"/>
              </w:rPr>
              <w:t>4</w:t>
            </w:r>
          </w:p>
        </w:tc>
        <w:tc>
          <w:tcPr>
            <w:tcW w:w="1985" w:type="dxa"/>
            <w:tcBorders>
              <w:top w:val="single" w:sz="4" w:space="0" w:color="000000"/>
              <w:left w:val="single" w:sz="4" w:space="0" w:color="000000"/>
              <w:bottom w:val="single" w:sz="4" w:space="0" w:color="000000"/>
              <w:right w:val="single" w:sz="4" w:space="0" w:color="000000"/>
            </w:tcBorders>
          </w:tcPr>
          <w:p w14:paraId="7BF1230A" w14:textId="77777777" w:rsidR="00C64E93" w:rsidRDefault="00C64E93" w:rsidP="00347327">
            <w:pPr>
              <w:rPr>
                <w:lang w:eastAsia="en-US"/>
              </w:rPr>
            </w:pPr>
          </w:p>
        </w:tc>
        <w:tc>
          <w:tcPr>
            <w:tcW w:w="1939" w:type="dxa"/>
            <w:tcBorders>
              <w:top w:val="single" w:sz="4" w:space="0" w:color="000000"/>
              <w:left w:val="single" w:sz="4" w:space="0" w:color="000000"/>
              <w:bottom w:val="single" w:sz="4" w:space="0" w:color="000000"/>
              <w:right w:val="single" w:sz="4" w:space="0" w:color="000000"/>
            </w:tcBorders>
          </w:tcPr>
          <w:p w14:paraId="6CDA2E11" w14:textId="77777777" w:rsidR="00C64E93" w:rsidRDefault="00C64E93" w:rsidP="00347327">
            <w:pPr>
              <w:rPr>
                <w:lang w:eastAsia="en-US"/>
              </w:rPr>
            </w:pPr>
          </w:p>
        </w:tc>
        <w:tc>
          <w:tcPr>
            <w:tcW w:w="1746" w:type="dxa"/>
            <w:tcBorders>
              <w:top w:val="single" w:sz="4" w:space="0" w:color="000000"/>
              <w:left w:val="single" w:sz="4" w:space="0" w:color="000000"/>
              <w:bottom w:val="single" w:sz="4" w:space="0" w:color="000000"/>
              <w:right w:val="single" w:sz="4" w:space="0" w:color="000000"/>
            </w:tcBorders>
          </w:tcPr>
          <w:p w14:paraId="092630B3" w14:textId="77777777" w:rsidR="00C64E93" w:rsidRDefault="00C64E93" w:rsidP="00347327">
            <w:pPr>
              <w:rPr>
                <w:lang w:eastAsia="en-US"/>
              </w:rPr>
            </w:pPr>
          </w:p>
        </w:tc>
      </w:tr>
    </w:tbl>
    <w:p w14:paraId="5795B36B" w14:textId="5D11E3D1" w:rsidR="009F7BEB" w:rsidRDefault="009F7BEB"/>
    <w:p w14:paraId="2EF796D5" w14:textId="77777777" w:rsidR="00C64E93" w:rsidRDefault="00C64E93" w:rsidP="00C64E93">
      <w:pPr>
        <w:jc w:val="center"/>
        <w:rPr>
          <w:sz w:val="32"/>
          <w:szCs w:val="32"/>
        </w:rPr>
      </w:pPr>
      <w:r>
        <w:rPr>
          <w:sz w:val="32"/>
          <w:szCs w:val="32"/>
        </w:rPr>
        <w:t>Ćwiczenie Nr 5</w:t>
      </w:r>
    </w:p>
    <w:p w14:paraId="6D5FFAB2" w14:textId="77777777" w:rsidR="002F2DAB" w:rsidRPr="002F2DAB" w:rsidRDefault="002F2DAB" w:rsidP="002F2DAB">
      <w:pPr>
        <w:pStyle w:val="Akapitzlist"/>
        <w:ind w:left="0"/>
        <w:jc w:val="center"/>
        <w:rPr>
          <w:b/>
          <w:bCs/>
          <w:sz w:val="36"/>
          <w:szCs w:val="36"/>
        </w:rPr>
      </w:pPr>
      <w:r w:rsidRPr="002F2DAB">
        <w:rPr>
          <w:b/>
          <w:bCs/>
          <w:sz w:val="28"/>
          <w:szCs w:val="28"/>
        </w:rPr>
        <w:t>Identyfikacja jonów metali w roztworach wodnych</w:t>
      </w:r>
    </w:p>
    <w:p w14:paraId="5CB8F6D3" w14:textId="77777777" w:rsidR="00C64E93" w:rsidRDefault="00C64E93" w:rsidP="00C64E93">
      <w:pPr>
        <w:pStyle w:val="Akapitzlist"/>
        <w:ind w:left="0"/>
        <w:jc w:val="both"/>
      </w:pPr>
    </w:p>
    <w:p w14:paraId="3EE1EF38" w14:textId="77777777" w:rsidR="00C64E93" w:rsidRDefault="00C64E93" w:rsidP="00C64E93">
      <w:pPr>
        <w:pStyle w:val="Akapitzlist"/>
        <w:numPr>
          <w:ilvl w:val="0"/>
          <w:numId w:val="1"/>
        </w:numPr>
        <w:ind w:left="0" w:hanging="284"/>
        <w:jc w:val="both"/>
        <w:rPr>
          <w:b/>
          <w:bCs/>
          <w:sz w:val="28"/>
          <w:szCs w:val="28"/>
        </w:rPr>
      </w:pPr>
      <w:r>
        <w:rPr>
          <w:b/>
          <w:bCs/>
          <w:sz w:val="28"/>
          <w:szCs w:val="28"/>
        </w:rPr>
        <w:t>Zagadnienia do przygotowania</w:t>
      </w:r>
    </w:p>
    <w:p w14:paraId="7E465BF7" w14:textId="739A59F0" w:rsidR="002F2DAB" w:rsidRPr="0027162A" w:rsidRDefault="002F2DAB" w:rsidP="002F2DAB">
      <w:pPr>
        <w:pStyle w:val="Akapitzlist"/>
        <w:numPr>
          <w:ilvl w:val="0"/>
          <w:numId w:val="6"/>
        </w:numPr>
        <w:jc w:val="both"/>
        <w:rPr>
          <w:sz w:val="24"/>
          <w:szCs w:val="24"/>
        </w:rPr>
      </w:pPr>
      <w:r>
        <w:rPr>
          <w:b/>
          <w:bCs/>
          <w:i/>
          <w:iCs/>
          <w:sz w:val="24"/>
          <w:szCs w:val="24"/>
        </w:rPr>
        <w:t>Co to jest iloczyn rozpuszczalności? Proszę zapisać wyrażenie na iloczyn rozpuszczalności dla NaCl, BaCl</w:t>
      </w:r>
      <w:r>
        <w:rPr>
          <w:b/>
          <w:bCs/>
          <w:i/>
          <w:iCs/>
          <w:sz w:val="24"/>
          <w:szCs w:val="24"/>
          <w:vertAlign w:val="subscript"/>
        </w:rPr>
        <w:t>2</w:t>
      </w:r>
      <w:r>
        <w:rPr>
          <w:b/>
          <w:bCs/>
          <w:i/>
          <w:iCs/>
          <w:sz w:val="24"/>
          <w:szCs w:val="24"/>
        </w:rPr>
        <w:t>, Al</w:t>
      </w:r>
      <w:r>
        <w:rPr>
          <w:b/>
          <w:bCs/>
          <w:i/>
          <w:iCs/>
          <w:sz w:val="24"/>
          <w:szCs w:val="24"/>
          <w:vertAlign w:val="subscript"/>
        </w:rPr>
        <w:t>2</w:t>
      </w:r>
      <w:r>
        <w:rPr>
          <w:b/>
          <w:bCs/>
          <w:i/>
          <w:iCs/>
          <w:sz w:val="24"/>
          <w:szCs w:val="24"/>
        </w:rPr>
        <w:t>Cl</w:t>
      </w:r>
      <w:r>
        <w:rPr>
          <w:b/>
          <w:bCs/>
          <w:i/>
          <w:iCs/>
          <w:sz w:val="24"/>
          <w:szCs w:val="24"/>
          <w:vertAlign w:val="subscript"/>
        </w:rPr>
        <w:t>3</w:t>
      </w:r>
      <w:r>
        <w:rPr>
          <w:b/>
          <w:bCs/>
          <w:i/>
          <w:iCs/>
          <w:sz w:val="24"/>
          <w:szCs w:val="24"/>
        </w:rPr>
        <w:t>.</w:t>
      </w:r>
    </w:p>
    <w:p w14:paraId="03793C22" w14:textId="77777777" w:rsidR="0027162A" w:rsidRPr="0027162A" w:rsidRDefault="0027162A" w:rsidP="0027162A">
      <w:pPr>
        <w:pStyle w:val="Akapitzlist"/>
        <w:ind w:left="360"/>
        <w:jc w:val="both"/>
        <w:rPr>
          <w:sz w:val="24"/>
          <w:szCs w:val="24"/>
        </w:rPr>
      </w:pPr>
    </w:p>
    <w:p w14:paraId="116A6A7F" w14:textId="10189409" w:rsidR="00626D0A" w:rsidRPr="00864916" w:rsidRDefault="00106429" w:rsidP="00626D0A">
      <w:pPr>
        <w:pStyle w:val="Akapitzlist"/>
        <w:ind w:left="360"/>
        <w:jc w:val="both"/>
      </w:pPr>
      <w:r w:rsidRPr="00864916">
        <w:t xml:space="preserve">Iloczyn rozpuszczalności </w:t>
      </w:r>
      <w:r w:rsidR="00626D0A" w:rsidRPr="00864916">
        <w:t xml:space="preserve">to iloczyn odpowiednich potęg stężeń jonów (stężeniowy) lub aktywności jonów (termodynamiczny) znajdujących się w nasyconym roztworze </w:t>
      </w:r>
      <w:proofErr w:type="spellStart"/>
      <w:r w:rsidR="00626D0A" w:rsidRPr="00864916">
        <w:t>elektrolitu.Ma</w:t>
      </w:r>
      <w:proofErr w:type="spellEnd"/>
      <w:r w:rsidR="00626D0A" w:rsidRPr="00864916">
        <w:t xml:space="preserve"> charakter stałej równowagi dynamicznej i zależy od temperatury. Iloczyn rozpuszczalności służy do ilościowego przewidywania wpływu składu roztworu na rozpuszczalność.</w:t>
      </w:r>
    </w:p>
    <w:p w14:paraId="19F3D2B2" w14:textId="77777777" w:rsidR="00323724" w:rsidRDefault="00323724" w:rsidP="00626D0A">
      <w:pPr>
        <w:pStyle w:val="Akapitzlist"/>
        <w:ind w:left="360"/>
        <w:jc w:val="both"/>
        <w:rPr>
          <w:sz w:val="24"/>
          <w:szCs w:val="24"/>
        </w:rPr>
      </w:pPr>
    </w:p>
    <w:p w14:paraId="6E551A68" w14:textId="34C206B7" w:rsidR="00626D0A" w:rsidRDefault="00626D0A" w:rsidP="00626D0A">
      <w:pPr>
        <w:pStyle w:val="Akapitzlist"/>
        <w:ind w:left="360"/>
        <w:jc w:val="both"/>
      </w:pPr>
      <w:r>
        <w:rPr>
          <w:sz w:val="24"/>
          <w:szCs w:val="24"/>
        </w:rPr>
        <w:t>NaCl</w:t>
      </w:r>
      <w:r w:rsidR="00323724">
        <w:rPr>
          <w:sz w:val="24"/>
          <w:szCs w:val="24"/>
        </w:rPr>
        <w:t xml:space="preserve"> </w:t>
      </w:r>
      <w:r>
        <w:rPr>
          <w:sz w:val="24"/>
          <w:szCs w:val="24"/>
        </w:rP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t>Na</w:t>
      </w:r>
      <w:r>
        <w:rPr>
          <w:vertAlign w:val="superscript"/>
        </w:rPr>
        <w:t>+</w:t>
      </w:r>
      <w:r>
        <w:t xml:space="preserve"> + Cl</w:t>
      </w:r>
      <w:r>
        <w:rPr>
          <w:vertAlign w:val="superscript"/>
        </w:rPr>
        <w:t>-</w:t>
      </w:r>
      <w:r>
        <w:tab/>
      </w:r>
      <w:r w:rsidR="00323724">
        <w:tab/>
      </w:r>
      <w:r>
        <w:t>I</w:t>
      </w:r>
      <w:r>
        <w:rPr>
          <w:vertAlign w:val="subscript"/>
        </w:rPr>
        <w:t>r</w:t>
      </w:r>
      <w:r w:rsidR="00323724">
        <w:rPr>
          <w:vertAlign w:val="subscript"/>
        </w:rPr>
        <w:t xml:space="preserve"> </w:t>
      </w:r>
      <w:r>
        <w:t>=</w:t>
      </w:r>
      <w:r w:rsidR="00323724">
        <w:t xml:space="preserve"> [Na</w:t>
      </w:r>
      <w:r w:rsidR="00323724">
        <w:rPr>
          <w:vertAlign w:val="superscript"/>
        </w:rPr>
        <w:t>+</w:t>
      </w:r>
      <w:r w:rsidR="00323724">
        <w:t>] * [Cl</w:t>
      </w:r>
      <w:r w:rsidR="00323724">
        <w:rPr>
          <w:vertAlign w:val="superscript"/>
        </w:rPr>
        <w:t>-</w:t>
      </w:r>
      <w:r w:rsidR="00323724">
        <w:t>]</w:t>
      </w:r>
    </w:p>
    <w:p w14:paraId="49B561F9" w14:textId="4B119539" w:rsidR="00323724" w:rsidRPr="00323724" w:rsidRDefault="00323724" w:rsidP="00626D0A">
      <w:pPr>
        <w:pStyle w:val="Akapitzlist"/>
        <w:ind w:left="360"/>
        <w:jc w:val="both"/>
        <w:rPr>
          <w:sz w:val="24"/>
          <w:szCs w:val="24"/>
          <w:vertAlign w:val="superscript"/>
        </w:rPr>
      </w:pPr>
      <w:r>
        <w:t>BaCl</w:t>
      </w:r>
      <w:r>
        <w:rPr>
          <w:vertAlign w:val="subscript"/>
        </w:rPr>
        <w:t xml:space="preserve">2 </w:t>
      </w:r>
      <w: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t>Ba</w:t>
      </w:r>
      <w:r>
        <w:rPr>
          <w:vertAlign w:val="superscript"/>
        </w:rPr>
        <w:t>+</w:t>
      </w:r>
      <w:r>
        <w:t xml:space="preserve"> + 2Cl</w:t>
      </w:r>
      <w:r>
        <w:rPr>
          <w:vertAlign w:val="superscript"/>
        </w:rPr>
        <w:t>-</w:t>
      </w:r>
      <w:r>
        <w:t xml:space="preserve"> </w:t>
      </w:r>
      <w:r>
        <w:tab/>
        <w:t>I</w:t>
      </w:r>
      <w:r>
        <w:rPr>
          <w:vertAlign w:val="subscript"/>
        </w:rPr>
        <w:t xml:space="preserve">r </w:t>
      </w:r>
      <w:r>
        <w:t>= [Ba</w:t>
      </w:r>
      <w:r>
        <w:rPr>
          <w:vertAlign w:val="superscript"/>
        </w:rPr>
        <w:t>+</w:t>
      </w:r>
      <w:r>
        <w:t>] * [Cl</w:t>
      </w:r>
      <w:r>
        <w:rPr>
          <w:vertAlign w:val="superscript"/>
        </w:rPr>
        <w:t>-</w:t>
      </w:r>
      <w:r>
        <w:t>]</w:t>
      </w:r>
      <w:r>
        <w:rPr>
          <w:vertAlign w:val="superscript"/>
        </w:rPr>
        <w:t>2</w:t>
      </w:r>
    </w:p>
    <w:p w14:paraId="0A866E4C" w14:textId="4828B8D7" w:rsidR="00106429" w:rsidRDefault="00323724" w:rsidP="00A56575">
      <w:pPr>
        <w:pStyle w:val="Akapitzlist"/>
        <w:ind w:left="360"/>
        <w:jc w:val="both"/>
        <w:rPr>
          <w:vertAlign w:val="superscript"/>
        </w:rPr>
      </w:pPr>
      <w:r>
        <w:rPr>
          <w:sz w:val="24"/>
          <w:szCs w:val="24"/>
        </w:rPr>
        <w:t>Al</w:t>
      </w:r>
      <w:r>
        <w:rPr>
          <w:sz w:val="24"/>
          <w:szCs w:val="24"/>
          <w:vertAlign w:val="subscript"/>
        </w:rPr>
        <w:t>2</w:t>
      </w:r>
      <w:r>
        <w:rPr>
          <w:sz w:val="24"/>
          <w:szCs w:val="24"/>
        </w:rPr>
        <w:t>Cl</w:t>
      </w:r>
      <w:r>
        <w:rPr>
          <w:sz w:val="24"/>
          <w:szCs w:val="24"/>
          <w:vertAlign w:val="subscript"/>
        </w:rPr>
        <w:t xml:space="preserve">3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t>2Al</w:t>
      </w:r>
      <w:r>
        <w:rPr>
          <w:vertAlign w:val="superscript"/>
        </w:rPr>
        <w:t>+</w:t>
      </w:r>
      <w:r>
        <w:t xml:space="preserve"> + 3Cl</w:t>
      </w:r>
      <w:r>
        <w:rPr>
          <w:vertAlign w:val="superscript"/>
        </w:rPr>
        <w:t>-</w:t>
      </w:r>
      <w:r>
        <w:tab/>
        <w:t>I</w:t>
      </w:r>
      <w:r>
        <w:rPr>
          <w:vertAlign w:val="subscript"/>
        </w:rPr>
        <w:t>r</w:t>
      </w:r>
      <w:r>
        <w:t xml:space="preserve"> = [Al</w:t>
      </w:r>
      <w:r>
        <w:rPr>
          <w:vertAlign w:val="superscript"/>
        </w:rPr>
        <w:t>+</w:t>
      </w:r>
      <w:r>
        <w:t>]</w:t>
      </w:r>
      <w:r>
        <w:rPr>
          <w:vertAlign w:val="superscript"/>
        </w:rPr>
        <w:t xml:space="preserve">2 </w:t>
      </w:r>
      <w:r>
        <w:t>* [Cl</w:t>
      </w:r>
      <w:r>
        <w:rPr>
          <w:vertAlign w:val="superscript"/>
        </w:rPr>
        <w:t>-</w:t>
      </w:r>
      <w:r>
        <w:t>]</w:t>
      </w:r>
      <w:r>
        <w:rPr>
          <w:vertAlign w:val="superscript"/>
        </w:rPr>
        <w:t>3</w:t>
      </w:r>
    </w:p>
    <w:p w14:paraId="5D47DB8F" w14:textId="77777777" w:rsidR="00A22E8C" w:rsidRPr="00323724" w:rsidRDefault="00A22E8C" w:rsidP="00A56575">
      <w:pPr>
        <w:pStyle w:val="Akapitzlist"/>
        <w:ind w:left="360"/>
        <w:jc w:val="both"/>
        <w:rPr>
          <w:sz w:val="24"/>
          <w:szCs w:val="24"/>
          <w:vertAlign w:val="superscript"/>
        </w:rPr>
      </w:pPr>
    </w:p>
    <w:p w14:paraId="7A7614AE" w14:textId="03DA3D65" w:rsidR="002F2DAB" w:rsidRPr="00864916" w:rsidRDefault="002F2DAB" w:rsidP="002F2DAB">
      <w:pPr>
        <w:pStyle w:val="Akapitzlist"/>
        <w:numPr>
          <w:ilvl w:val="0"/>
          <w:numId w:val="6"/>
        </w:numPr>
        <w:jc w:val="both"/>
        <w:rPr>
          <w:sz w:val="24"/>
          <w:szCs w:val="24"/>
        </w:rPr>
      </w:pPr>
      <w:r>
        <w:rPr>
          <w:b/>
          <w:bCs/>
          <w:i/>
          <w:iCs/>
          <w:sz w:val="24"/>
          <w:szCs w:val="24"/>
        </w:rPr>
        <w:t>Na jakiej podstawie zaszeregowuje się kationy do poszczególnych grup analitycznych?</w:t>
      </w:r>
    </w:p>
    <w:p w14:paraId="66720682" w14:textId="77777777" w:rsidR="00864916" w:rsidRPr="00A56575" w:rsidRDefault="00864916" w:rsidP="00864916">
      <w:pPr>
        <w:pStyle w:val="Akapitzlist"/>
        <w:ind w:left="360"/>
        <w:jc w:val="both"/>
        <w:rPr>
          <w:sz w:val="24"/>
          <w:szCs w:val="24"/>
        </w:rPr>
      </w:pPr>
    </w:p>
    <w:p w14:paraId="36FDD395" w14:textId="2334EC3E" w:rsidR="00A56575" w:rsidRDefault="00864916" w:rsidP="00A56575">
      <w:pPr>
        <w:pStyle w:val="Akapitzlist"/>
        <w:ind w:left="360"/>
        <w:jc w:val="both"/>
      </w:pPr>
      <w:r>
        <w:t>Podstawą podziału kationów na grupy analityczne jest wielkość iloczynu rozpuszczalności poszczególnych soli metali. Jak wiadomo im niższą wartość ma iloczyn rozpuszczalności, tym trudniej rozpuszcza się dany osad. Kationy, które tworzą trudno rozpuszczalne osady z jednym określonym odczynnikiem chemicznym, można zaliczyć do jednej grupy. Kationy zaszeregowuje się do pięciu grup analitycznych</w:t>
      </w:r>
    </w:p>
    <w:p w14:paraId="4057D02E" w14:textId="77777777" w:rsidR="00864916" w:rsidRPr="00A56575" w:rsidRDefault="00864916" w:rsidP="00A56575">
      <w:pPr>
        <w:pStyle w:val="Akapitzlist"/>
        <w:ind w:left="360"/>
        <w:jc w:val="both"/>
        <w:rPr>
          <w:sz w:val="24"/>
          <w:szCs w:val="24"/>
        </w:rPr>
      </w:pPr>
    </w:p>
    <w:p w14:paraId="747EDB30" w14:textId="618F2F0A" w:rsidR="002F2DAB" w:rsidRPr="00653284" w:rsidRDefault="002F2DAB" w:rsidP="002F2DAB">
      <w:pPr>
        <w:pStyle w:val="Akapitzlist"/>
        <w:numPr>
          <w:ilvl w:val="0"/>
          <w:numId w:val="6"/>
        </w:numPr>
        <w:jc w:val="both"/>
        <w:rPr>
          <w:sz w:val="24"/>
          <w:szCs w:val="24"/>
        </w:rPr>
      </w:pPr>
      <w:r>
        <w:rPr>
          <w:b/>
          <w:bCs/>
          <w:i/>
          <w:iCs/>
          <w:sz w:val="24"/>
          <w:szCs w:val="24"/>
        </w:rPr>
        <w:t>Jaki jest podstawowy test odróżniający kationy I grupy analitycznej?</w:t>
      </w:r>
    </w:p>
    <w:p w14:paraId="4D0C8B44" w14:textId="43665613" w:rsidR="00653284" w:rsidRPr="00864916" w:rsidRDefault="00653284" w:rsidP="00653284">
      <w:pPr>
        <w:pStyle w:val="Akapitzlist"/>
        <w:ind w:left="360"/>
        <w:jc w:val="both"/>
        <w:rPr>
          <w:sz w:val="24"/>
          <w:szCs w:val="24"/>
        </w:rPr>
      </w:pPr>
    </w:p>
    <w:p w14:paraId="68F5059D" w14:textId="2DBB554B" w:rsidR="00653284" w:rsidRDefault="00702449" w:rsidP="00864916">
      <w:pPr>
        <w:pStyle w:val="Akapitzlist"/>
        <w:ind w:left="360"/>
        <w:jc w:val="both"/>
      </w:pPr>
      <w:r>
        <w:t>Kationy I grupy analitycznej tworzą z kwasem solnym trudno rozpuszczalne osady chlorków.</w:t>
      </w:r>
    </w:p>
    <w:p w14:paraId="06C3E3DC" w14:textId="2E79F362" w:rsidR="00702449" w:rsidRDefault="00702449" w:rsidP="00864916">
      <w:pPr>
        <w:pStyle w:val="Akapitzlist"/>
        <w:ind w:left="360"/>
        <w:jc w:val="both"/>
      </w:pPr>
      <w:r>
        <w:t xml:space="preserve">Podstawowym testem, który pozwoli rozróżnić te trzy białe osady, jest potraktowanie ich amoniakiem. W wodnym roztworze amoniaku chlorek srebra rozpuszcza się, tworząc kompleks </w:t>
      </w:r>
      <w:proofErr w:type="spellStart"/>
      <w:r>
        <w:t>amoniakosrebrowy</w:t>
      </w:r>
      <w:proofErr w:type="spellEnd"/>
      <w:r>
        <w:t>, chlorek rtęci</w:t>
      </w:r>
      <w:r>
        <w:t>o</w:t>
      </w:r>
      <w:r>
        <w:t>wy</w:t>
      </w:r>
      <w:r>
        <w:t xml:space="preserve"> </w:t>
      </w:r>
      <w:r>
        <w:t>czernieje w związku z wydzielaniem się w czasie reakcji metalicznej rtęci, natomiast chlorek ołowiu(II) nie ulega</w:t>
      </w:r>
      <w:r>
        <w:t xml:space="preserve"> ż</w:t>
      </w:r>
      <w:r>
        <w:t>adnym zmianom</w:t>
      </w:r>
      <w:r>
        <w:t>.</w:t>
      </w:r>
    </w:p>
    <w:p w14:paraId="177AC594" w14:textId="77777777" w:rsidR="00702449" w:rsidRPr="00864916" w:rsidRDefault="00702449" w:rsidP="00864916">
      <w:pPr>
        <w:pStyle w:val="Akapitzlist"/>
        <w:ind w:left="360"/>
        <w:jc w:val="both"/>
      </w:pPr>
    </w:p>
    <w:p w14:paraId="04977B83" w14:textId="636A5879" w:rsidR="002F2DAB" w:rsidRPr="009C1902" w:rsidRDefault="002F2DAB" w:rsidP="002F2DAB">
      <w:pPr>
        <w:pStyle w:val="Akapitzlist"/>
        <w:numPr>
          <w:ilvl w:val="0"/>
          <w:numId w:val="6"/>
        </w:numPr>
        <w:jc w:val="both"/>
        <w:rPr>
          <w:sz w:val="24"/>
          <w:szCs w:val="24"/>
        </w:rPr>
      </w:pPr>
      <w:r>
        <w:rPr>
          <w:b/>
          <w:bCs/>
          <w:i/>
          <w:iCs/>
          <w:sz w:val="24"/>
          <w:szCs w:val="24"/>
        </w:rPr>
        <w:t xml:space="preserve">Rozróżnianie kationów w obrębie </w:t>
      </w:r>
      <w:r w:rsidR="00407F48">
        <w:rPr>
          <w:b/>
          <w:bCs/>
          <w:i/>
          <w:iCs/>
          <w:sz w:val="24"/>
          <w:szCs w:val="24"/>
        </w:rPr>
        <w:t>II grupy analitycznej.</w:t>
      </w:r>
    </w:p>
    <w:p w14:paraId="01D0FF7D" w14:textId="77777777" w:rsidR="009C1902" w:rsidRPr="00A56575" w:rsidRDefault="009C1902" w:rsidP="009C1902">
      <w:pPr>
        <w:pStyle w:val="Akapitzlist"/>
        <w:ind w:left="360"/>
        <w:jc w:val="both"/>
        <w:rPr>
          <w:sz w:val="24"/>
          <w:szCs w:val="24"/>
        </w:rPr>
      </w:pPr>
    </w:p>
    <w:p w14:paraId="2A0CF4E3" w14:textId="49E6169B" w:rsidR="00A56575" w:rsidRDefault="004F3117" w:rsidP="00A56575">
      <w:pPr>
        <w:pStyle w:val="Akapitzlist"/>
        <w:ind w:left="360"/>
        <w:jc w:val="both"/>
      </w:pPr>
      <w:r>
        <w:t xml:space="preserve">Jednym z testów rozróżniających kationy w obrębie drugiej grupy analitycznej jest dodawanie </w:t>
      </w:r>
      <w:r>
        <w:t>do</w:t>
      </w:r>
      <w:r>
        <w:t xml:space="preserve"> zakwaszonych</w:t>
      </w:r>
      <w:r>
        <w:t xml:space="preserve"> kwasem solnym </w:t>
      </w:r>
      <w:r>
        <w:t xml:space="preserve">kationów </w:t>
      </w:r>
      <w:r>
        <w:t xml:space="preserve">roztworu </w:t>
      </w:r>
      <w:proofErr w:type="spellStart"/>
      <w:r>
        <w:t>tioacetamid</w:t>
      </w:r>
      <w:r>
        <w:t>u</w:t>
      </w:r>
      <w:proofErr w:type="spellEnd"/>
      <w:r>
        <w:t xml:space="preserve"> i ogrzewa</w:t>
      </w:r>
      <w:r>
        <w:t>nie go</w:t>
      </w:r>
      <w:r>
        <w:t xml:space="preserve"> nad palnikiem.</w:t>
      </w:r>
    </w:p>
    <w:p w14:paraId="1AFE1AFE" w14:textId="77777777" w:rsidR="009C1902" w:rsidRPr="00407F48" w:rsidRDefault="009C1902" w:rsidP="00A56575">
      <w:pPr>
        <w:pStyle w:val="Akapitzlist"/>
        <w:ind w:left="360"/>
        <w:jc w:val="both"/>
        <w:rPr>
          <w:sz w:val="24"/>
          <w:szCs w:val="24"/>
        </w:rPr>
      </w:pPr>
    </w:p>
    <w:p w14:paraId="4513DD05" w14:textId="215E5539" w:rsidR="00407F48" w:rsidRPr="009C1902" w:rsidRDefault="00407F48" w:rsidP="002F2DAB">
      <w:pPr>
        <w:pStyle w:val="Akapitzlist"/>
        <w:numPr>
          <w:ilvl w:val="0"/>
          <w:numId w:val="6"/>
        </w:numPr>
        <w:jc w:val="both"/>
        <w:rPr>
          <w:sz w:val="24"/>
          <w:szCs w:val="24"/>
        </w:rPr>
      </w:pPr>
      <w:r>
        <w:rPr>
          <w:b/>
          <w:bCs/>
          <w:i/>
          <w:iCs/>
          <w:sz w:val="24"/>
          <w:szCs w:val="24"/>
        </w:rPr>
        <w:t>Jakie kationy III grupy analitycznej mają barwne roztwory?</w:t>
      </w:r>
    </w:p>
    <w:p w14:paraId="3AF8221B" w14:textId="77777777" w:rsidR="009C1902" w:rsidRPr="00A56575" w:rsidRDefault="009C1902" w:rsidP="009C1902">
      <w:pPr>
        <w:pStyle w:val="Akapitzlist"/>
        <w:ind w:left="360"/>
        <w:jc w:val="both"/>
        <w:rPr>
          <w:sz w:val="24"/>
          <w:szCs w:val="24"/>
        </w:rPr>
      </w:pPr>
    </w:p>
    <w:p w14:paraId="4523E498" w14:textId="5C413AB3" w:rsidR="00A56575" w:rsidRDefault="009C1902" w:rsidP="00A56575">
      <w:pPr>
        <w:pStyle w:val="Akapitzlist"/>
        <w:ind w:left="360"/>
        <w:jc w:val="both"/>
      </w:pPr>
      <w:r>
        <w:t xml:space="preserve">W przypadku jonów manganu strąca się cielisty osad, dla jonów chromu – zielony, a dla kationów </w:t>
      </w:r>
      <w:proofErr w:type="spellStart"/>
      <w:r>
        <w:t>glinu</w:t>
      </w:r>
      <w:proofErr w:type="spellEnd"/>
      <w:r>
        <w:t xml:space="preserve"> – biały. W pozostałych przypadkach otrzymujemy czarny osad, ale należy zauważyć, że jony kobaltu mają lekko różowe zabarwienie, a jony roztwory zawierające nikiel są zielone.</w:t>
      </w:r>
      <w:r>
        <w:t xml:space="preserve"> </w:t>
      </w:r>
    </w:p>
    <w:p w14:paraId="4D75DD83" w14:textId="77777777" w:rsidR="009C1902" w:rsidRPr="00A56575" w:rsidRDefault="009C1902" w:rsidP="00A56575">
      <w:pPr>
        <w:pStyle w:val="Akapitzlist"/>
        <w:ind w:left="360"/>
        <w:jc w:val="both"/>
        <w:rPr>
          <w:sz w:val="24"/>
          <w:szCs w:val="24"/>
        </w:rPr>
      </w:pPr>
    </w:p>
    <w:p w14:paraId="450414C0" w14:textId="195F50FC" w:rsidR="00407F48" w:rsidRPr="00371E03" w:rsidRDefault="00407F48" w:rsidP="002F2DAB">
      <w:pPr>
        <w:pStyle w:val="Akapitzlist"/>
        <w:numPr>
          <w:ilvl w:val="0"/>
          <w:numId w:val="6"/>
        </w:numPr>
        <w:jc w:val="both"/>
        <w:rPr>
          <w:sz w:val="24"/>
          <w:szCs w:val="24"/>
        </w:rPr>
      </w:pPr>
      <w:r>
        <w:rPr>
          <w:b/>
          <w:bCs/>
          <w:i/>
          <w:iCs/>
          <w:sz w:val="24"/>
          <w:szCs w:val="24"/>
        </w:rPr>
        <w:t>Jak rozróżnić kationy IV grupy analitycznej?</w:t>
      </w:r>
    </w:p>
    <w:p w14:paraId="78B29B06" w14:textId="77777777" w:rsidR="00371E03" w:rsidRPr="009C1902" w:rsidRDefault="00371E03" w:rsidP="00371E03">
      <w:pPr>
        <w:pStyle w:val="Akapitzlist"/>
        <w:ind w:left="360"/>
        <w:jc w:val="both"/>
        <w:rPr>
          <w:sz w:val="24"/>
          <w:szCs w:val="24"/>
        </w:rPr>
      </w:pPr>
    </w:p>
    <w:p w14:paraId="4A5235EC" w14:textId="67030BB4" w:rsidR="009C1902" w:rsidRPr="009C1902" w:rsidRDefault="009C1902" w:rsidP="009C1902">
      <w:pPr>
        <w:pStyle w:val="Akapitzlist"/>
        <w:ind w:left="360"/>
        <w:jc w:val="both"/>
      </w:pPr>
      <w:r>
        <w:t>Do badanych kationów dodajemy (NH</w:t>
      </w:r>
      <w:r>
        <w:rPr>
          <w:vertAlign w:val="subscript"/>
        </w:rPr>
        <w:t>4</w:t>
      </w:r>
      <w:r>
        <w:t>)</w:t>
      </w:r>
      <w:r>
        <w:rPr>
          <w:vertAlign w:val="subscript"/>
        </w:rPr>
        <w:t>2</w:t>
      </w:r>
      <w:r>
        <w:t>CO</w:t>
      </w:r>
      <w:r>
        <w:rPr>
          <w:vertAlign w:val="subscript"/>
        </w:rPr>
        <w:t>3</w:t>
      </w:r>
      <w:r>
        <w:t xml:space="preserve"> w obecnościNH</w:t>
      </w:r>
      <w:r>
        <w:rPr>
          <w:vertAlign w:val="subscript"/>
        </w:rPr>
        <w:t>4</w:t>
      </w:r>
      <w:r>
        <w:t>Cl i NH</w:t>
      </w:r>
      <w:r>
        <w:rPr>
          <w:vertAlign w:val="subscript"/>
        </w:rPr>
        <w:t>4</w:t>
      </w:r>
      <w:r>
        <w:t>OH.</w:t>
      </w:r>
    </w:p>
    <w:p w14:paraId="56409F40" w14:textId="2DB314CE" w:rsidR="00A56575" w:rsidRDefault="009C1902" w:rsidP="00A56575">
      <w:pPr>
        <w:pStyle w:val="Akapitzlist"/>
        <w:ind w:left="360"/>
        <w:jc w:val="both"/>
        <w:rPr>
          <w:sz w:val="24"/>
          <w:szCs w:val="24"/>
        </w:rPr>
      </w:pPr>
      <w:r>
        <w:rPr>
          <w:sz w:val="24"/>
          <w:szCs w:val="24"/>
        </w:rPr>
        <w:t>Rozstrzygający wynik o obecności danego kationu w roztworze otrzymuje się jednak za pomocą próby płomienia</w:t>
      </w:r>
      <w:r w:rsidR="00371E03">
        <w:rPr>
          <w:sz w:val="24"/>
          <w:szCs w:val="24"/>
        </w:rPr>
        <w:t>.</w:t>
      </w:r>
    </w:p>
    <w:p w14:paraId="4A31DDE1" w14:textId="77777777" w:rsidR="00371E03" w:rsidRPr="00A56575" w:rsidRDefault="00371E03" w:rsidP="00A56575">
      <w:pPr>
        <w:pStyle w:val="Akapitzlist"/>
        <w:ind w:left="360"/>
        <w:jc w:val="both"/>
        <w:rPr>
          <w:sz w:val="24"/>
          <w:szCs w:val="24"/>
        </w:rPr>
      </w:pPr>
    </w:p>
    <w:p w14:paraId="323C518A" w14:textId="47FA0383" w:rsidR="00407F48" w:rsidRPr="00A56575" w:rsidRDefault="00407F48" w:rsidP="002F2DAB">
      <w:pPr>
        <w:pStyle w:val="Akapitzlist"/>
        <w:numPr>
          <w:ilvl w:val="0"/>
          <w:numId w:val="6"/>
        </w:numPr>
        <w:jc w:val="both"/>
        <w:rPr>
          <w:sz w:val="24"/>
          <w:szCs w:val="24"/>
        </w:rPr>
      </w:pPr>
      <w:r>
        <w:rPr>
          <w:b/>
          <w:bCs/>
          <w:i/>
          <w:iCs/>
          <w:sz w:val="24"/>
          <w:szCs w:val="24"/>
        </w:rPr>
        <w:t>Jak należy poprawnie wykonać próbę na jon amonowy?</w:t>
      </w:r>
    </w:p>
    <w:p w14:paraId="2F6D3EEE" w14:textId="208A7D84" w:rsidR="00407F48" w:rsidRDefault="00407F48" w:rsidP="009C1902">
      <w:pPr>
        <w:pStyle w:val="Akapitzlist"/>
        <w:ind w:left="360"/>
        <w:jc w:val="both"/>
        <w:rPr>
          <w:sz w:val="24"/>
          <w:szCs w:val="24"/>
        </w:rPr>
      </w:pPr>
    </w:p>
    <w:p w14:paraId="383A3152" w14:textId="2459B53C" w:rsidR="00CD3AF8" w:rsidRPr="00A87D14" w:rsidRDefault="009C1902" w:rsidP="00A87D14">
      <w:pPr>
        <w:pStyle w:val="Akapitzlist"/>
        <w:ind w:left="360"/>
        <w:jc w:val="both"/>
        <w:rPr>
          <w:sz w:val="24"/>
          <w:szCs w:val="24"/>
        </w:rPr>
      </w:pPr>
      <w:r>
        <w:t>Jon NH</w:t>
      </w:r>
      <w:r>
        <w:rPr>
          <w:vertAlign w:val="subscript"/>
        </w:rPr>
        <w:t>4</w:t>
      </w:r>
      <w:r>
        <w:rPr>
          <w:vertAlign w:val="superscript"/>
        </w:rPr>
        <w:t>+</w:t>
      </w:r>
      <w:r>
        <w:t xml:space="preserve"> </w:t>
      </w:r>
      <w:r>
        <w:t xml:space="preserve">wykrywa się w ten sposób, że do próbki badanego roztworu dodaje się stężonego roztworu NaOH i ogrzewa. W przypadku obecności </w:t>
      </w:r>
      <w:r w:rsidR="00A87D14">
        <w:t>NH</w:t>
      </w:r>
      <w:r w:rsidR="00A87D14">
        <w:rPr>
          <w:vertAlign w:val="subscript"/>
        </w:rPr>
        <w:t>4</w:t>
      </w:r>
      <w:r w:rsidR="00A87D14">
        <w:rPr>
          <w:vertAlign w:val="superscript"/>
        </w:rPr>
        <w:t>+</w:t>
      </w:r>
      <w:r>
        <w:t xml:space="preserve"> wydziela się gazowy NH</w:t>
      </w:r>
      <w:r w:rsidR="00A87D14">
        <w:rPr>
          <w:vertAlign w:val="subscript"/>
        </w:rPr>
        <w:t>3</w:t>
      </w:r>
      <w:r>
        <w:t>, który łatwo poznać po zapachu lub przez zbliżenie do wylotu probówki czerwonego, zwilżonego papierka lakmusowego. Pozostałe kationy wykrywa się przy pomocy próby płomieniowej</w:t>
      </w:r>
      <w:r w:rsidR="00A87D14">
        <w:t>.</w:t>
      </w:r>
    </w:p>
    <w:p w14:paraId="6FE08960" w14:textId="77777777" w:rsidR="00A22E8C" w:rsidRPr="002F2DAB" w:rsidRDefault="00A22E8C" w:rsidP="00407F48">
      <w:pPr>
        <w:pStyle w:val="Akapitzlist"/>
        <w:ind w:left="360"/>
        <w:jc w:val="both"/>
        <w:rPr>
          <w:sz w:val="24"/>
          <w:szCs w:val="24"/>
        </w:rPr>
      </w:pPr>
    </w:p>
    <w:p w14:paraId="788E4D1F" w14:textId="140309A9" w:rsidR="00CD3AF8" w:rsidRDefault="00C64E93" w:rsidP="00A22E8C">
      <w:pPr>
        <w:pStyle w:val="Akapitzlist"/>
        <w:numPr>
          <w:ilvl w:val="0"/>
          <w:numId w:val="1"/>
        </w:numPr>
        <w:ind w:left="0" w:hanging="284"/>
        <w:jc w:val="both"/>
        <w:rPr>
          <w:b/>
          <w:bCs/>
          <w:sz w:val="28"/>
          <w:szCs w:val="28"/>
        </w:rPr>
      </w:pPr>
      <w:r>
        <w:rPr>
          <w:b/>
          <w:bCs/>
          <w:sz w:val="28"/>
          <w:szCs w:val="28"/>
        </w:rPr>
        <w:t xml:space="preserve">Opis wykonywanych eksperymentów i obserwacje. </w:t>
      </w:r>
      <w:r w:rsidR="00A56575">
        <w:rPr>
          <w:b/>
          <w:bCs/>
          <w:sz w:val="28"/>
          <w:szCs w:val="28"/>
        </w:rPr>
        <w:t>Opracowanie wyników.</w:t>
      </w:r>
    </w:p>
    <w:p w14:paraId="53964D85" w14:textId="77777777" w:rsidR="00A22E8C" w:rsidRPr="00A22E8C" w:rsidRDefault="00A22E8C" w:rsidP="00A22E8C">
      <w:pPr>
        <w:pStyle w:val="Akapitzlist"/>
        <w:ind w:left="0"/>
        <w:jc w:val="both"/>
        <w:rPr>
          <w:b/>
          <w:bCs/>
          <w:sz w:val="28"/>
          <w:szCs w:val="28"/>
        </w:rPr>
      </w:pPr>
    </w:p>
    <w:p w14:paraId="01CF509E" w14:textId="734E2C5A" w:rsidR="00C64E93" w:rsidRPr="00CD3AF8" w:rsidRDefault="002E34F9" w:rsidP="002E34F9">
      <w:pPr>
        <w:pStyle w:val="Akapitzlist"/>
        <w:numPr>
          <w:ilvl w:val="0"/>
          <w:numId w:val="7"/>
        </w:numPr>
        <w:tabs>
          <w:tab w:val="left" w:pos="284"/>
        </w:tabs>
        <w:ind w:left="426" w:firstLine="76"/>
        <w:jc w:val="both"/>
        <w:rPr>
          <w:b/>
          <w:bCs/>
        </w:rPr>
      </w:pPr>
      <w:r w:rsidRPr="00CD3AF8">
        <w:rPr>
          <w:b/>
          <w:bCs/>
        </w:rPr>
        <w:t>Grupa analityczna</w:t>
      </w:r>
    </w:p>
    <w:p w14:paraId="19086A4A" w14:textId="0FB88964" w:rsidR="00715CAC" w:rsidRDefault="00715CAC" w:rsidP="00715CAC">
      <w:pPr>
        <w:pStyle w:val="Akapitzlist"/>
        <w:tabs>
          <w:tab w:val="left" w:pos="284"/>
        </w:tabs>
        <w:ind w:left="709"/>
        <w:jc w:val="both"/>
      </w:pPr>
      <w:r>
        <w:t>Po dolaniu HCL do kationów I grupy analitycznej</w:t>
      </w:r>
      <w:r w:rsidR="00AD7635">
        <w:t>:</w:t>
      </w:r>
    </w:p>
    <w:p w14:paraId="039CDF63" w14:textId="081530EC" w:rsidR="00CD3AF8" w:rsidRDefault="00CD3AF8" w:rsidP="00715CAC">
      <w:pPr>
        <w:tabs>
          <w:tab w:val="left" w:pos="284"/>
        </w:tabs>
        <w:jc w:val="both"/>
      </w:pPr>
      <w:r>
        <w:tab/>
        <w:t>Ag</w:t>
      </w:r>
      <w:r>
        <w:rPr>
          <w:vertAlign w:val="superscript"/>
        </w:rPr>
        <w:t>+</w:t>
      </w:r>
      <w:r>
        <w:t xml:space="preserve"> + O</w:t>
      </w:r>
      <w:r>
        <w:t>H</w:t>
      </w:r>
      <w:r>
        <w:rPr>
          <w:vertAlign w:val="superscript"/>
        </w:rPr>
        <w:t>-</w:t>
      </w:r>
      <w: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proofErr w:type="spellStart"/>
      <w:r>
        <w:t>AgCl</w:t>
      </w:r>
      <w:proofErr w:type="spellEnd"/>
      <w:r>
        <w:t xml:space="preserve"> </w:t>
      </w:r>
      <m:oMath>
        <m:r>
          <w:rPr>
            <w:rFonts w:ascii="Cambria Math" w:hAnsi="Cambria Math" w:cs="Times New Roman"/>
          </w:rPr>
          <m:t>↓</m:t>
        </m:r>
      </m:oMath>
      <w:r w:rsidR="005664FA">
        <w:tab/>
      </w:r>
      <w:r>
        <w:tab/>
        <w:t>-</w:t>
      </w:r>
      <w:r>
        <w:tab/>
        <w:t xml:space="preserve">w wyniku reakcji wydziela się </w:t>
      </w:r>
      <w:r>
        <w:t>pienisto biały osad chlorku srebra.</w:t>
      </w:r>
    </w:p>
    <w:p w14:paraId="4155D722" w14:textId="3D8284CA" w:rsidR="00CD3AF8" w:rsidRDefault="00CD3AF8" w:rsidP="00CD3AF8">
      <w:pPr>
        <w:tabs>
          <w:tab w:val="left" w:pos="284"/>
        </w:tabs>
        <w:jc w:val="both"/>
      </w:pPr>
      <w:r>
        <w:tab/>
        <w:t>Hg</w:t>
      </w:r>
      <w:r>
        <w:rPr>
          <w:vertAlign w:val="subscript"/>
        </w:rPr>
        <w:t>2</w:t>
      </w:r>
      <w:r>
        <w:rPr>
          <w:vertAlign w:val="superscript"/>
        </w:rPr>
        <w:t>2+</w:t>
      </w:r>
      <w:r>
        <w:t xml:space="preserve"> + </w:t>
      </w:r>
      <w:r>
        <w:t>2Cl</w:t>
      </w:r>
      <w:r>
        <w:rPr>
          <w:vertAlign w:val="superscript"/>
        </w:rPr>
        <w:t>-</w:t>
      </w:r>
      <w: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t>Hg</w:t>
      </w:r>
      <w:r>
        <w:rPr>
          <w:vertAlign w:val="subscript"/>
        </w:rPr>
        <w:t>2</w:t>
      </w:r>
      <w:r>
        <w:t>Cl</w:t>
      </w:r>
      <w:r>
        <w:rPr>
          <w:vertAlign w:val="subscript"/>
        </w:rPr>
        <w:t>2</w:t>
      </w:r>
      <w:r>
        <w:t xml:space="preserve"> </w:t>
      </w:r>
      <m:oMath>
        <m:r>
          <w:rPr>
            <w:rFonts w:ascii="Cambria Math" w:hAnsi="Cambria Math" w:cs="Times New Roman"/>
          </w:rPr>
          <m:t>↓</m:t>
        </m:r>
      </m:oMath>
      <w:r>
        <w:tab/>
        <w:t>-</w:t>
      </w:r>
      <w:r>
        <w:tab/>
        <w:t xml:space="preserve">w wyniku reakcji wydziela się </w:t>
      </w:r>
      <w:proofErr w:type="spellStart"/>
      <w:r>
        <w:t>śnieżno</w:t>
      </w:r>
      <w:proofErr w:type="spellEnd"/>
      <w:r>
        <w:t xml:space="preserve"> </w:t>
      </w:r>
      <w:r>
        <w:t xml:space="preserve">biały osad </w:t>
      </w:r>
      <w:r>
        <w:t>chlorku rtęci, głównie przy powierzchni</w:t>
      </w:r>
      <w:r>
        <w:t>.</w:t>
      </w:r>
    </w:p>
    <w:p w14:paraId="105F5908" w14:textId="5333B9D8" w:rsidR="00CD3AF8" w:rsidRDefault="00CD3AF8" w:rsidP="00CD3AF8">
      <w:pPr>
        <w:tabs>
          <w:tab w:val="left" w:pos="284"/>
        </w:tabs>
        <w:jc w:val="both"/>
      </w:pPr>
      <w:r>
        <w:tab/>
        <w:t>Pb</w:t>
      </w:r>
      <w:r>
        <w:rPr>
          <w:vertAlign w:val="superscript"/>
        </w:rPr>
        <w:t>2+</w:t>
      </w:r>
      <w:r>
        <w:t xml:space="preserve"> + </w:t>
      </w:r>
      <w:r>
        <w:t>2Cl</w:t>
      </w:r>
      <w:r>
        <w:rPr>
          <w:vertAlign w:val="superscript"/>
        </w:rPr>
        <w:t>-</w:t>
      </w:r>
      <w: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t>Pb</w:t>
      </w:r>
      <w:r>
        <w:t>Cl</w:t>
      </w:r>
      <w:r>
        <w:rPr>
          <w:vertAlign w:val="subscript"/>
        </w:rPr>
        <w:t>2</w:t>
      </w:r>
      <w:r>
        <w:t xml:space="preserve"> </w:t>
      </w:r>
      <m:oMath>
        <m:r>
          <w:rPr>
            <w:rFonts w:ascii="Cambria Math" w:hAnsi="Cambria Math" w:cs="Times New Roman"/>
          </w:rPr>
          <m:t>↓</m:t>
        </m:r>
      </m:oMath>
      <w:r>
        <w:tab/>
        <w:t>-</w:t>
      </w:r>
      <w:r>
        <w:tab/>
        <w:t xml:space="preserve">w wyniku reakcji wydziela się </w:t>
      </w:r>
      <w:proofErr w:type="spellStart"/>
      <w:r>
        <w:t>śnieżno</w:t>
      </w:r>
      <w:proofErr w:type="spellEnd"/>
      <w:r>
        <w:t xml:space="preserve"> biały osad </w:t>
      </w:r>
      <w:r>
        <w:t>chlorku ołowiu</w:t>
      </w:r>
      <w:r w:rsidR="00CC6171">
        <w:t>, na spodzie probówki</w:t>
      </w:r>
      <w:r>
        <w:t>.</w:t>
      </w:r>
    </w:p>
    <w:p w14:paraId="0C823C9C" w14:textId="393A7456" w:rsidR="00AD7635" w:rsidRDefault="00AD7635" w:rsidP="00715CAC">
      <w:pPr>
        <w:tabs>
          <w:tab w:val="left" w:pos="284"/>
        </w:tabs>
        <w:jc w:val="both"/>
        <w:rPr>
          <w:b/>
          <w:bCs/>
          <w:i/>
          <w:iCs/>
          <w:sz w:val="24"/>
          <w:szCs w:val="24"/>
        </w:rPr>
      </w:pPr>
      <w:r>
        <w:rPr>
          <w:sz w:val="24"/>
          <w:szCs w:val="24"/>
        </w:rPr>
        <w:tab/>
      </w:r>
      <w:r w:rsidRPr="00016974">
        <w:rPr>
          <w:b/>
          <w:bCs/>
          <w:i/>
          <w:iCs/>
          <w:sz w:val="24"/>
          <w:szCs w:val="24"/>
        </w:rPr>
        <w:t xml:space="preserve">Reakcja charakterystyczna z </w:t>
      </w:r>
      <w:r w:rsidR="009D36D8">
        <w:rPr>
          <w:b/>
          <w:bCs/>
          <w:i/>
          <w:iCs/>
          <w:sz w:val="24"/>
          <w:szCs w:val="24"/>
        </w:rPr>
        <w:t>NH</w:t>
      </w:r>
      <w:r w:rsidR="009D36D8">
        <w:rPr>
          <w:b/>
          <w:bCs/>
          <w:i/>
          <w:iCs/>
          <w:sz w:val="24"/>
          <w:szCs w:val="24"/>
          <w:vertAlign w:val="subscript"/>
        </w:rPr>
        <w:t>3</w:t>
      </w:r>
    </w:p>
    <w:p w14:paraId="6C0513CE" w14:textId="0A83E518" w:rsidR="006659A5" w:rsidRDefault="009D36D8" w:rsidP="00C91142">
      <w:pPr>
        <w:tabs>
          <w:tab w:val="left" w:pos="284"/>
        </w:tabs>
        <w:jc w:val="both"/>
      </w:pPr>
      <w:r>
        <w:rPr>
          <w:b/>
          <w:bCs/>
          <w:i/>
          <w:iCs/>
          <w:sz w:val="24"/>
          <w:szCs w:val="24"/>
        </w:rPr>
        <w:tab/>
      </w:r>
      <w:proofErr w:type="spellStart"/>
      <w:r w:rsidR="006659A5">
        <w:t>Ag</w:t>
      </w:r>
      <w:r w:rsidR="006659A5">
        <w:t>Cl</w:t>
      </w:r>
      <w:proofErr w:type="spellEnd"/>
      <w:r w:rsidR="006659A5">
        <w:t xml:space="preserve"> </w:t>
      </w:r>
      <m:oMath>
        <m:r>
          <w:rPr>
            <w:rFonts w:ascii="Cambria Math" w:hAnsi="Cambria Math" w:cs="Times New Roman"/>
          </w:rPr>
          <m:t>↓</m:t>
        </m:r>
      </m:oMath>
      <w:r w:rsidR="006659A5">
        <w:t xml:space="preserve">+ </w:t>
      </w:r>
      <w:r w:rsidR="00BF168D">
        <w:t>2</w:t>
      </w:r>
      <w:r w:rsidR="006659A5">
        <w:t>NH</w:t>
      </w:r>
      <w:r w:rsidR="006659A5">
        <w:rPr>
          <w:vertAlign w:val="subscript"/>
        </w:rPr>
        <w:t>3aq</w:t>
      </w:r>
      <w:r w:rsidR="006659A5">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rsidR="006659A5">
        <w:t>(Ag(NH</w:t>
      </w:r>
      <w:r w:rsidR="006659A5">
        <w:rPr>
          <w:vertAlign w:val="subscript"/>
        </w:rPr>
        <w:t>3</w:t>
      </w:r>
      <w:r w:rsidR="006659A5">
        <w:t>)</w:t>
      </w:r>
      <w:r w:rsidR="006659A5">
        <w:rPr>
          <w:vertAlign w:val="subscript"/>
        </w:rPr>
        <w:t>2</w:t>
      </w:r>
      <w:r w:rsidR="006659A5">
        <w:t>)Cl</w:t>
      </w:r>
      <w:r w:rsidR="00C91142">
        <w:t xml:space="preserve"> </w:t>
      </w:r>
      <m:oMath>
        <m:r>
          <w:rPr>
            <w:rFonts w:ascii="Cambria Math" w:hAnsi="Cambria Math" w:cs="Times New Roman"/>
          </w:rPr>
          <m:t>↓</m:t>
        </m:r>
      </m:oMath>
      <w:r w:rsidR="006659A5">
        <w:tab/>
        <w:t>-</w:t>
      </w:r>
      <w:r w:rsidR="006659A5">
        <w:tab/>
        <w:t xml:space="preserve">w wyniku reakcji wydziela się </w:t>
      </w:r>
      <w:r w:rsidR="00C91142">
        <w:t>biały osad chlorku amoniakalno-srebrowego.</w:t>
      </w:r>
    </w:p>
    <w:p w14:paraId="3EAA6174" w14:textId="620F2E55" w:rsidR="00C91142" w:rsidRDefault="006659A5" w:rsidP="00C91142">
      <w:pPr>
        <w:tabs>
          <w:tab w:val="left" w:pos="284"/>
        </w:tabs>
        <w:jc w:val="both"/>
      </w:pPr>
      <w:r>
        <w:lastRenderedPageBreak/>
        <w:tab/>
      </w:r>
      <w:r w:rsidR="00C91142">
        <w:t>Hg</w:t>
      </w:r>
      <w:r w:rsidR="00C91142">
        <w:rPr>
          <w:vertAlign w:val="subscript"/>
        </w:rPr>
        <w:t>2</w:t>
      </w:r>
      <w:r w:rsidR="00C91142">
        <w:t>Cl</w:t>
      </w:r>
      <w:r w:rsidR="00C91142">
        <w:rPr>
          <w:vertAlign w:val="subscript"/>
        </w:rPr>
        <w:t>2</w:t>
      </w:r>
      <m:oMath>
        <m:r>
          <w:rPr>
            <w:rFonts w:ascii="Cambria Math" w:hAnsi="Cambria Math"/>
            <w:vertAlign w:val="subscript"/>
          </w:rPr>
          <m:t xml:space="preserve"> </m:t>
        </m:r>
        <m:r>
          <w:rPr>
            <w:rFonts w:ascii="Cambria Math" w:hAnsi="Cambria Math" w:cs="Times New Roman"/>
          </w:rPr>
          <m:t>↓</m:t>
        </m:r>
        <m:r>
          <w:rPr>
            <w:rFonts w:ascii="Cambria Math" w:hAnsi="Cambria Math"/>
          </w:rPr>
          <m:t xml:space="preserve"> </m:t>
        </m:r>
      </m:oMath>
      <w:r>
        <w:t xml:space="preserve">+ </w:t>
      </w:r>
      <w:r w:rsidR="00E0621B">
        <w:t>2</w:t>
      </w:r>
      <w:r w:rsidR="00C91142">
        <w:t>NH</w:t>
      </w:r>
      <w:r w:rsidR="00C91142">
        <w:rPr>
          <w:vertAlign w:val="subscript"/>
        </w:rPr>
        <w:t>3aq</w:t>
      </w:r>
      <w: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rsidR="00C91142">
        <w:t>NH</w:t>
      </w:r>
      <w:r w:rsidR="00C91142">
        <w:rPr>
          <w:vertAlign w:val="subscript"/>
        </w:rPr>
        <w:t>2</w:t>
      </w:r>
      <w:r w:rsidR="00C91142">
        <w:t xml:space="preserve">HgCl </w:t>
      </w:r>
      <m:oMath>
        <m:r>
          <w:rPr>
            <w:rFonts w:ascii="Cambria Math" w:hAnsi="Cambria Math" w:cs="Times New Roman"/>
          </w:rPr>
          <m:t>↓</m:t>
        </m:r>
      </m:oMath>
      <w:r w:rsidR="00C91142">
        <w:t xml:space="preserve"> + Hg</w:t>
      </w:r>
      <w:r w:rsidR="00C91142">
        <w:rPr>
          <w:vertAlign w:val="superscript"/>
        </w:rPr>
        <w:t>0</w:t>
      </w:r>
      <w:r>
        <w:t xml:space="preserve"> </w:t>
      </w:r>
      <m:oMath>
        <m:r>
          <w:rPr>
            <w:rFonts w:ascii="Cambria Math" w:hAnsi="Cambria Math" w:cs="Times New Roman"/>
          </w:rPr>
          <m:t>↓</m:t>
        </m:r>
      </m:oMath>
      <w:r w:rsidR="00C91142">
        <w:t xml:space="preserve"> + NH</w:t>
      </w:r>
      <w:r w:rsidR="00C91142">
        <w:rPr>
          <w:vertAlign w:val="subscript"/>
        </w:rPr>
        <w:t>4</w:t>
      </w:r>
      <w:r w:rsidR="00C91142">
        <w:t xml:space="preserve"> + Cl</w:t>
      </w:r>
      <w:r w:rsidR="00C91142">
        <w:rPr>
          <w:vertAlign w:val="superscript"/>
        </w:rPr>
        <w:t>-</w:t>
      </w:r>
      <w:r>
        <w:tab/>
        <w:t>-</w:t>
      </w:r>
      <w:r>
        <w:tab/>
        <w:t xml:space="preserve">w wyniku reakcji wydziela się </w:t>
      </w:r>
      <w:r w:rsidR="00C91142">
        <w:t>czarny osad rtęci</w:t>
      </w:r>
      <w:r>
        <w:t>.</w:t>
      </w:r>
    </w:p>
    <w:p w14:paraId="4D5E9B2C" w14:textId="31B437F0" w:rsidR="00AD7635" w:rsidRPr="00715CAC" w:rsidRDefault="006659A5" w:rsidP="00715CAC">
      <w:pPr>
        <w:tabs>
          <w:tab w:val="left" w:pos="284"/>
        </w:tabs>
        <w:jc w:val="both"/>
      </w:pPr>
      <w:r>
        <w:tab/>
      </w:r>
      <w:r w:rsidR="00C91142">
        <w:t>PbCl</w:t>
      </w:r>
      <w:r w:rsidR="00C91142">
        <w:rPr>
          <w:vertAlign w:val="subscript"/>
        </w:rPr>
        <w:t>2</w:t>
      </w:r>
      <w:r>
        <w:t xml:space="preserve"> </w:t>
      </w:r>
      <m:oMath>
        <m:r>
          <w:rPr>
            <w:rFonts w:ascii="Cambria Math" w:hAnsi="Cambria Math" w:cs="Times New Roman"/>
          </w:rPr>
          <m:t>↓</m:t>
        </m:r>
      </m:oMath>
      <w:r>
        <w:t xml:space="preserve">+ </w:t>
      </w:r>
      <w:r w:rsidR="00C91142">
        <w:t>NH</w:t>
      </w:r>
      <w:r w:rsidR="00C91142">
        <w:rPr>
          <w:vertAlign w:val="subscript"/>
        </w:rPr>
        <w:t>3aq</w:t>
      </w:r>
      <w: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rsidR="00E0621B">
        <w:t xml:space="preserve"> reakcja nie zachodzi.</w:t>
      </w:r>
    </w:p>
    <w:p w14:paraId="17D1E266" w14:textId="493D8BDB" w:rsidR="002E34F9" w:rsidRPr="00CD3AF8" w:rsidRDefault="002E34F9" w:rsidP="002E34F9">
      <w:pPr>
        <w:pStyle w:val="Akapitzlist"/>
        <w:numPr>
          <w:ilvl w:val="0"/>
          <w:numId w:val="7"/>
        </w:numPr>
        <w:tabs>
          <w:tab w:val="left" w:pos="284"/>
        </w:tabs>
        <w:ind w:left="426" w:firstLine="76"/>
        <w:jc w:val="both"/>
        <w:rPr>
          <w:b/>
          <w:bCs/>
        </w:rPr>
      </w:pPr>
      <w:r w:rsidRPr="00CD3AF8">
        <w:rPr>
          <w:b/>
          <w:bCs/>
        </w:rPr>
        <w:t>Grupa analityczna</w:t>
      </w:r>
    </w:p>
    <w:p w14:paraId="592B363C" w14:textId="08D11235" w:rsidR="00715CAC" w:rsidRDefault="00715CAC" w:rsidP="00715CAC">
      <w:pPr>
        <w:tabs>
          <w:tab w:val="left" w:pos="284"/>
        </w:tabs>
        <w:jc w:val="both"/>
      </w:pPr>
      <w:r>
        <w:tab/>
      </w:r>
      <w:r w:rsidR="00647E08">
        <w:tab/>
      </w:r>
      <w:r w:rsidR="007C540B">
        <w:t>Reakcja</w:t>
      </w:r>
      <w:r w:rsidR="00647E08">
        <w:t xml:space="preserve"> t</w:t>
      </w:r>
      <w:proofErr w:type="spellStart"/>
      <w:r w:rsidR="00647E08">
        <w:t>ioacetamidu</w:t>
      </w:r>
      <w:proofErr w:type="spellEnd"/>
      <w:r w:rsidR="00647E08">
        <w:t xml:space="preserve"> w obecności HCl oraz ogrzaniu wynikowego roztworu:</w:t>
      </w:r>
    </w:p>
    <w:p w14:paraId="3FC82168" w14:textId="2AD8A6E1" w:rsidR="00AD7635" w:rsidRPr="00AD7635" w:rsidRDefault="00647E08" w:rsidP="00715CAC">
      <w:pPr>
        <w:tabs>
          <w:tab w:val="left" w:pos="284"/>
        </w:tabs>
        <w:jc w:val="both"/>
      </w:pPr>
      <w:r>
        <w:tab/>
        <w:t>Hg</w:t>
      </w:r>
      <w:r>
        <w:rPr>
          <w:vertAlign w:val="superscript"/>
        </w:rPr>
        <w:t>2+</w:t>
      </w:r>
      <w:r>
        <w:t xml:space="preserve"> </w:t>
      </w:r>
      <w:r w:rsidR="00AD7635">
        <w:t>+ S</w:t>
      </w:r>
      <w:r w:rsidR="00AD7635">
        <w:rPr>
          <w:vertAlign w:val="superscript"/>
        </w:rPr>
        <w:t>2-</w:t>
      </w:r>
      <w:r w:rsidR="00AD7635">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proofErr w:type="spellStart"/>
      <w:r w:rsidR="00AD7635">
        <w:t>HgS</w:t>
      </w:r>
      <w:proofErr w:type="spellEnd"/>
      <w:r w:rsidR="00AD7635">
        <w:t xml:space="preserve"> </w:t>
      </w:r>
      <m:oMath>
        <m:r>
          <w:rPr>
            <w:rFonts w:ascii="Cambria Math" w:hAnsi="Cambria Math" w:cs="Times New Roman"/>
          </w:rPr>
          <m:t>↓</m:t>
        </m:r>
      </m:oMath>
      <w:r w:rsidR="007C540B">
        <w:tab/>
      </w:r>
      <w:r w:rsidR="00EB7C2D">
        <w:tab/>
      </w:r>
      <w:r w:rsidR="007C540B">
        <w:t>-</w:t>
      </w:r>
      <w:r w:rsidR="007C540B">
        <w:tab/>
      </w:r>
      <w:r w:rsidR="00CD3AF8">
        <w:t xml:space="preserve">w </w:t>
      </w:r>
      <w:r w:rsidR="007C540B">
        <w:t>wynik</w:t>
      </w:r>
      <w:r w:rsidR="00CD3AF8">
        <w:t>u</w:t>
      </w:r>
      <w:r w:rsidR="007C540B">
        <w:t xml:space="preserve"> ogrzewania wydziela </w:t>
      </w:r>
      <w:r w:rsidR="00CD3AF8">
        <w:t xml:space="preserve">się </w:t>
      </w:r>
      <w:r w:rsidR="007C540B">
        <w:t xml:space="preserve">czarny osad </w:t>
      </w:r>
      <w:r w:rsidR="00CD3AF8">
        <w:t>siarczku rtęci.</w:t>
      </w:r>
    </w:p>
    <w:p w14:paraId="608C1863" w14:textId="67E6D876" w:rsidR="007C540B" w:rsidRPr="007C540B" w:rsidRDefault="00647E08" w:rsidP="00715CAC">
      <w:pPr>
        <w:tabs>
          <w:tab w:val="left" w:pos="284"/>
        </w:tabs>
        <w:jc w:val="both"/>
      </w:pPr>
      <w:r>
        <w:rPr>
          <w:vertAlign w:val="superscript"/>
        </w:rPr>
        <w:tab/>
      </w:r>
      <w:r w:rsidR="00AD7635">
        <w:t>2</w:t>
      </w:r>
      <w:r w:rsidR="0005376E">
        <w:t>Bi</w:t>
      </w:r>
      <w:r w:rsidR="0005376E">
        <w:rPr>
          <w:vertAlign w:val="superscript"/>
        </w:rPr>
        <w:t>3+</w:t>
      </w:r>
      <w:r w:rsidR="0005376E">
        <w:t xml:space="preserve"> </w:t>
      </w:r>
      <w:r w:rsidR="00AD7635">
        <w:t>+ 3S</w:t>
      </w:r>
      <w:r w:rsidR="00AD7635">
        <w:rPr>
          <w:vertAlign w:val="superscript"/>
        </w:rPr>
        <w:t>3-</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rsidR="007C540B">
        <w:t>Bi</w:t>
      </w:r>
      <w:r w:rsidR="007C540B">
        <w:rPr>
          <w:vertAlign w:val="subscript"/>
        </w:rPr>
        <w:t>2</w:t>
      </w:r>
      <w:r w:rsidR="007C540B">
        <w:t>S</w:t>
      </w:r>
      <w:r w:rsidR="007C540B">
        <w:rPr>
          <w:vertAlign w:val="subscript"/>
        </w:rPr>
        <w:t>3</w:t>
      </w:r>
      <w:r w:rsidR="007C540B">
        <w:t xml:space="preserve"> </w:t>
      </w:r>
      <m:oMath>
        <m:r>
          <w:rPr>
            <w:rFonts w:ascii="Cambria Math" w:hAnsi="Cambria Math" w:cs="Times New Roman"/>
          </w:rPr>
          <m:t>↓</m:t>
        </m:r>
      </m:oMath>
      <w:r w:rsidR="007C540B">
        <w:tab/>
        <w:t>-</w:t>
      </w:r>
      <w:r w:rsidR="00CD3AF8">
        <w:tab/>
      </w:r>
      <w:r w:rsidR="00CD3AF8">
        <w:t>w wyniku ogrzewania wydziela się</w:t>
      </w:r>
      <w:r w:rsidR="007C540B">
        <w:t xml:space="preserve"> </w:t>
      </w:r>
      <w:proofErr w:type="spellStart"/>
      <w:r w:rsidR="007C540B">
        <w:t>brunatnoczarny</w:t>
      </w:r>
      <w:proofErr w:type="spellEnd"/>
      <w:r w:rsidR="007C540B">
        <w:t xml:space="preserve"> osad </w:t>
      </w:r>
      <w:r w:rsidR="00CD3AF8">
        <w:t>siarczku bizmutu</w:t>
      </w:r>
    </w:p>
    <w:p w14:paraId="0B5F6B71" w14:textId="4BC77570" w:rsidR="0005376E" w:rsidRPr="00AD7635" w:rsidRDefault="0005376E" w:rsidP="00715CAC">
      <w:pPr>
        <w:tabs>
          <w:tab w:val="left" w:pos="284"/>
        </w:tabs>
        <w:jc w:val="both"/>
      </w:pPr>
      <w:r>
        <w:tab/>
        <w:t>Cu</w:t>
      </w:r>
      <w:r>
        <w:rPr>
          <w:vertAlign w:val="superscript"/>
        </w:rPr>
        <w:t>2+</w:t>
      </w:r>
      <w:r>
        <w:t xml:space="preserve"> </w:t>
      </w:r>
      <w:r w:rsidR="007C540B">
        <w:t>+ S</w:t>
      </w:r>
      <w:r w:rsidR="007C540B">
        <w:rPr>
          <w:vertAlign w:val="superscript"/>
        </w:rPr>
        <w:t xml:space="preserve">2-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proofErr w:type="spellStart"/>
      <w:r w:rsidR="007C540B">
        <w:t>CuS</w:t>
      </w:r>
      <w:proofErr w:type="spellEnd"/>
      <w:r w:rsidR="007C540B">
        <w:t xml:space="preserve"> </w:t>
      </w:r>
      <m:oMath>
        <m:r>
          <w:rPr>
            <w:rFonts w:ascii="Cambria Math" w:hAnsi="Cambria Math" w:cs="Times New Roman"/>
          </w:rPr>
          <m:t>↓</m:t>
        </m:r>
      </m:oMath>
      <w:r w:rsidR="007C540B">
        <w:t xml:space="preserve"> </w:t>
      </w:r>
      <w:r w:rsidR="007C540B">
        <w:tab/>
      </w:r>
      <w:r w:rsidR="00EB7C2D">
        <w:tab/>
      </w:r>
      <w:r w:rsidR="007C540B">
        <w:t>-</w:t>
      </w:r>
      <w:r w:rsidR="007C540B">
        <w:tab/>
      </w:r>
      <w:r w:rsidR="00CD3AF8">
        <w:t>w wyniku ogrzewania wydziela się</w:t>
      </w:r>
      <w:r w:rsidR="007C540B">
        <w:t xml:space="preserve"> czarny osad </w:t>
      </w:r>
      <w:r w:rsidR="00CD3AF8">
        <w:t>siarczku miedzi.</w:t>
      </w:r>
    </w:p>
    <w:p w14:paraId="767F4679" w14:textId="00464D29" w:rsidR="007C540B" w:rsidRDefault="0005376E" w:rsidP="00715CAC">
      <w:pPr>
        <w:tabs>
          <w:tab w:val="left" w:pos="284"/>
        </w:tabs>
        <w:jc w:val="both"/>
      </w:pPr>
      <w:r>
        <w:tab/>
        <w:t>Cd</w:t>
      </w:r>
      <w:r>
        <w:rPr>
          <w:vertAlign w:val="superscript"/>
        </w:rPr>
        <w:t>2+</w:t>
      </w:r>
      <w:r>
        <w:t xml:space="preserve"> </w:t>
      </w:r>
      <w:r w:rsidR="007C540B">
        <w:t>+ S</w:t>
      </w:r>
      <w:r w:rsidR="007C540B">
        <w:rPr>
          <w:vertAlign w:val="superscript"/>
        </w:rPr>
        <w:t xml:space="preserve">2-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proofErr w:type="spellStart"/>
      <w:r w:rsidR="007C540B">
        <w:t>CdS</w:t>
      </w:r>
      <w:proofErr w:type="spellEnd"/>
      <w:r w:rsidR="007C540B">
        <w:t xml:space="preserve"> </w:t>
      </w:r>
      <m:oMath>
        <m:r>
          <w:rPr>
            <w:rFonts w:ascii="Cambria Math" w:hAnsi="Cambria Math" w:cs="Times New Roman"/>
          </w:rPr>
          <m:t>↓</m:t>
        </m:r>
      </m:oMath>
      <w:r w:rsidR="007C540B">
        <w:tab/>
      </w:r>
      <w:r w:rsidR="00EB7C2D">
        <w:tab/>
      </w:r>
      <w:r w:rsidR="007C540B">
        <w:t>-</w:t>
      </w:r>
      <w:r w:rsidR="007C540B">
        <w:tab/>
      </w:r>
      <w:r w:rsidR="00CD3AF8">
        <w:t>w wyniku ogrzewania wydziela się</w:t>
      </w:r>
      <w:r w:rsidR="007C540B">
        <w:t xml:space="preserve"> żółty osad </w:t>
      </w:r>
      <w:r w:rsidR="00CD3AF8">
        <w:t>siarczku kadmu.</w:t>
      </w:r>
    </w:p>
    <w:p w14:paraId="4C1083CD" w14:textId="7E5332E4" w:rsidR="007C540B" w:rsidRPr="00016974" w:rsidRDefault="007C540B" w:rsidP="00715CAC">
      <w:pPr>
        <w:tabs>
          <w:tab w:val="left" w:pos="284"/>
        </w:tabs>
        <w:jc w:val="both"/>
        <w:rPr>
          <w:b/>
          <w:bCs/>
          <w:i/>
          <w:iCs/>
        </w:rPr>
      </w:pPr>
      <w:r>
        <w:tab/>
      </w:r>
      <w:r w:rsidRPr="00016974">
        <w:rPr>
          <w:b/>
          <w:bCs/>
          <w:i/>
          <w:iCs/>
        </w:rPr>
        <w:t>Reakcja charakterystyczna z NaOH</w:t>
      </w:r>
    </w:p>
    <w:p w14:paraId="18E4A3D5" w14:textId="4224DC16" w:rsidR="00CD3AF8" w:rsidRPr="00AD7635" w:rsidRDefault="007C540B" w:rsidP="007C540B">
      <w:pPr>
        <w:tabs>
          <w:tab w:val="left" w:pos="284"/>
        </w:tabs>
        <w:jc w:val="both"/>
      </w:pPr>
      <w:r>
        <w:tab/>
      </w:r>
      <w:r>
        <w:t>Hg</w:t>
      </w:r>
      <w:r>
        <w:rPr>
          <w:vertAlign w:val="superscript"/>
        </w:rPr>
        <w:t>2+</w:t>
      </w:r>
      <w:r>
        <w:t xml:space="preserve"> + </w:t>
      </w:r>
      <w:r w:rsidR="00EB7C2D">
        <w:t>O</w:t>
      </w:r>
      <w:r>
        <w:rPr>
          <w:vertAlign w:val="superscript"/>
        </w:rPr>
        <w:t>2-</w:t>
      </w:r>
      <w: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proofErr w:type="spellStart"/>
      <w:r>
        <w:t>Hg</w:t>
      </w:r>
      <w:r w:rsidR="00EB7C2D">
        <w:t>O</w:t>
      </w:r>
      <w:proofErr w:type="spellEnd"/>
      <w:r>
        <w:t xml:space="preserve"> </w:t>
      </w:r>
      <m:oMath>
        <m:r>
          <w:rPr>
            <w:rFonts w:ascii="Cambria Math" w:hAnsi="Cambria Math" w:cs="Times New Roman"/>
          </w:rPr>
          <m:t>↓</m:t>
        </m:r>
      </m:oMath>
      <w:r>
        <w:tab/>
      </w:r>
      <w:r w:rsidR="00EF263C">
        <w:tab/>
      </w:r>
      <w:r>
        <w:t>-</w:t>
      </w:r>
      <w:r>
        <w:tab/>
      </w:r>
      <w:r w:rsidR="00CD3AF8">
        <w:t xml:space="preserve">w </w:t>
      </w:r>
      <w:r>
        <w:t>wynik</w:t>
      </w:r>
      <w:r w:rsidR="00CD3AF8">
        <w:t>u</w:t>
      </w:r>
      <w:r>
        <w:t xml:space="preserve"> </w:t>
      </w:r>
      <w:r w:rsidR="00EB7C2D">
        <w:t xml:space="preserve">reakcji wydziela </w:t>
      </w:r>
      <w:r w:rsidR="00CD3AF8">
        <w:t xml:space="preserve">się </w:t>
      </w:r>
      <w:r w:rsidR="00EB7C2D">
        <w:t xml:space="preserve">żółty osad </w:t>
      </w:r>
      <w:r w:rsidR="00CD3AF8">
        <w:t>tlenku rtęci.</w:t>
      </w:r>
      <w:r w:rsidR="00EB7C2D">
        <w:t xml:space="preserve"> </w:t>
      </w:r>
    </w:p>
    <w:p w14:paraId="74C6E5A1" w14:textId="77D6B9AB" w:rsidR="00EB7C2D" w:rsidRPr="007C540B" w:rsidRDefault="007C540B" w:rsidP="007C540B">
      <w:pPr>
        <w:tabs>
          <w:tab w:val="left" w:pos="284"/>
        </w:tabs>
        <w:jc w:val="both"/>
      </w:pPr>
      <w:r>
        <w:rPr>
          <w:vertAlign w:val="superscript"/>
        </w:rPr>
        <w:tab/>
      </w:r>
      <w:r>
        <w:t>Bi</w:t>
      </w:r>
      <w:r>
        <w:rPr>
          <w:vertAlign w:val="superscript"/>
        </w:rPr>
        <w:t>3+</w:t>
      </w:r>
      <w:r>
        <w:t xml:space="preserve"> + 3</w:t>
      </w:r>
      <w:r w:rsidR="00EB7C2D">
        <w:t>OH</w:t>
      </w:r>
      <w:r>
        <w:rPr>
          <w:vertAlign w:val="superscript"/>
        </w:rPr>
        <w:t>-</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t>Bi</w:t>
      </w:r>
      <w:r w:rsidR="00EB7C2D">
        <w:t>(OH)</w:t>
      </w:r>
      <w:r>
        <w:rPr>
          <w:vertAlign w:val="subscript"/>
        </w:rPr>
        <w:t>3</w:t>
      </w:r>
      <w:r>
        <w:t xml:space="preserve"> </w:t>
      </w:r>
      <m:oMath>
        <m:r>
          <w:rPr>
            <w:rFonts w:ascii="Cambria Math" w:hAnsi="Cambria Math" w:cs="Times New Roman"/>
          </w:rPr>
          <m:t>↓</m:t>
        </m:r>
      </m:oMath>
      <w:r>
        <w:tab/>
        <w:t>-</w:t>
      </w:r>
      <w:r>
        <w:tab/>
      </w:r>
      <w:r w:rsidR="00CD3AF8">
        <w:t>w wyniku reakcji wydziela się</w:t>
      </w:r>
      <w:r w:rsidR="00CD3AF8">
        <w:t xml:space="preserve"> </w:t>
      </w:r>
      <w:r w:rsidR="00EB7C2D">
        <w:t xml:space="preserve">biały osad </w:t>
      </w:r>
      <w:r w:rsidR="00CD3AF8">
        <w:t>wodorotlenku bizmutu.</w:t>
      </w:r>
    </w:p>
    <w:p w14:paraId="5ACC9DC6" w14:textId="7061658B" w:rsidR="007C540B" w:rsidRPr="00AD7635" w:rsidRDefault="007C540B" w:rsidP="007C540B">
      <w:pPr>
        <w:tabs>
          <w:tab w:val="left" w:pos="284"/>
        </w:tabs>
        <w:jc w:val="both"/>
      </w:pPr>
      <w:r>
        <w:tab/>
        <w:t>Cu</w:t>
      </w:r>
      <w:r>
        <w:rPr>
          <w:vertAlign w:val="superscript"/>
        </w:rPr>
        <w:t>2+</w:t>
      </w:r>
      <w:r>
        <w:t xml:space="preserve"> + </w:t>
      </w:r>
      <w:r w:rsidR="00EB7C2D">
        <w:t>2OH</w:t>
      </w:r>
      <w:r>
        <w:rPr>
          <w:vertAlign w:val="superscript"/>
        </w:rP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t>Cu</w:t>
      </w:r>
      <w:r w:rsidR="00EB7C2D">
        <w:t>(OH)</w:t>
      </w:r>
      <w:r w:rsidR="00EB7C2D">
        <w:rPr>
          <w:vertAlign w:val="subscript"/>
        </w:rPr>
        <w:t>2</w:t>
      </w:r>
      <w:r>
        <w:t xml:space="preserve"> </w:t>
      </w:r>
      <m:oMath>
        <m:r>
          <w:rPr>
            <w:rFonts w:ascii="Cambria Math" w:hAnsi="Cambria Math" w:cs="Times New Roman"/>
          </w:rPr>
          <m:t>↓</m:t>
        </m:r>
      </m:oMath>
      <w:r>
        <w:t xml:space="preserve"> </w:t>
      </w:r>
      <w:r>
        <w:tab/>
        <w:t>-</w:t>
      </w:r>
      <w:r>
        <w:tab/>
      </w:r>
      <w:r w:rsidR="00CD3AF8">
        <w:t>w wyniku reakcji wydziela się</w:t>
      </w:r>
      <w:r w:rsidR="00EB7C2D">
        <w:t xml:space="preserve"> niebieski osad </w:t>
      </w:r>
      <w:r w:rsidR="00CD3AF8">
        <w:t>wodorotlenku miedzi.</w:t>
      </w:r>
    </w:p>
    <w:p w14:paraId="58D459F9" w14:textId="2288467F" w:rsidR="007C540B" w:rsidRDefault="007C540B" w:rsidP="00715CAC">
      <w:pPr>
        <w:tabs>
          <w:tab w:val="left" w:pos="284"/>
        </w:tabs>
        <w:jc w:val="both"/>
      </w:pPr>
      <w:r>
        <w:tab/>
        <w:t>Cd</w:t>
      </w:r>
      <w:r>
        <w:rPr>
          <w:vertAlign w:val="superscript"/>
        </w:rPr>
        <w:t>2+</w:t>
      </w:r>
      <w:r>
        <w:t xml:space="preserve"> + </w:t>
      </w:r>
      <w:r w:rsidR="00B2183D">
        <w:t>2</w:t>
      </w:r>
      <w:r w:rsidR="00EB7C2D">
        <w:t>OH</w:t>
      </w:r>
      <w:r>
        <w:rPr>
          <w:vertAlign w:val="superscript"/>
        </w:rP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t>Cd</w:t>
      </w:r>
      <w:r w:rsidR="00EB7C2D">
        <w:t>(OH)</w:t>
      </w:r>
      <w:r w:rsidR="00EB7C2D">
        <w:rPr>
          <w:vertAlign w:val="subscript"/>
        </w:rPr>
        <w:t>2</w:t>
      </w:r>
      <w:r>
        <w:t xml:space="preserve"> </w:t>
      </w:r>
      <m:oMath>
        <m:r>
          <w:rPr>
            <w:rFonts w:ascii="Cambria Math" w:hAnsi="Cambria Math" w:cs="Times New Roman"/>
          </w:rPr>
          <m:t>↓</m:t>
        </m:r>
      </m:oMath>
      <w:r>
        <w:tab/>
        <w:t>-</w:t>
      </w:r>
      <w:r>
        <w:tab/>
      </w:r>
      <w:r w:rsidR="00CD3AF8">
        <w:t>w wyniku reakcji wydziela się</w:t>
      </w:r>
      <w:r w:rsidR="00CD3AF8">
        <w:t xml:space="preserve"> biały osad wodorotlenku kadmu.</w:t>
      </w:r>
    </w:p>
    <w:p w14:paraId="73F9CDAD" w14:textId="648F4621" w:rsidR="00CC6171" w:rsidRDefault="00CC6171" w:rsidP="00715CAC">
      <w:pPr>
        <w:tabs>
          <w:tab w:val="left" w:pos="284"/>
        </w:tabs>
        <w:jc w:val="both"/>
      </w:pPr>
    </w:p>
    <w:p w14:paraId="67823DA6" w14:textId="77777777" w:rsidR="00BF168D" w:rsidRPr="00AD7635" w:rsidRDefault="00BF168D" w:rsidP="00715CAC">
      <w:pPr>
        <w:tabs>
          <w:tab w:val="left" w:pos="284"/>
        </w:tabs>
        <w:jc w:val="both"/>
      </w:pPr>
    </w:p>
    <w:p w14:paraId="7B5F0A11" w14:textId="53E6ACF0" w:rsidR="002E34F9" w:rsidRPr="00CD3AF8" w:rsidRDefault="002E34F9" w:rsidP="002E34F9">
      <w:pPr>
        <w:pStyle w:val="Akapitzlist"/>
        <w:numPr>
          <w:ilvl w:val="0"/>
          <w:numId w:val="7"/>
        </w:numPr>
        <w:tabs>
          <w:tab w:val="left" w:pos="284"/>
        </w:tabs>
        <w:ind w:left="426" w:firstLine="76"/>
        <w:jc w:val="both"/>
        <w:rPr>
          <w:b/>
          <w:bCs/>
        </w:rPr>
      </w:pPr>
      <w:r w:rsidRPr="00CD3AF8">
        <w:rPr>
          <w:b/>
          <w:bCs/>
        </w:rPr>
        <w:t>Grupa analityczna</w:t>
      </w:r>
    </w:p>
    <w:p w14:paraId="538556EB" w14:textId="3713CE25" w:rsidR="0005376E" w:rsidRDefault="0005376E" w:rsidP="0005376E">
      <w:pPr>
        <w:pStyle w:val="Akapitzlist"/>
        <w:tabs>
          <w:tab w:val="left" w:pos="284"/>
        </w:tabs>
        <w:ind w:left="502"/>
        <w:jc w:val="both"/>
      </w:pPr>
      <w:r>
        <w:tab/>
        <w:t>Po dodaniu (NH</w:t>
      </w:r>
      <w:r>
        <w:rPr>
          <w:vertAlign w:val="subscript"/>
        </w:rPr>
        <w:t>4</w:t>
      </w:r>
      <w:r>
        <w:t>)</w:t>
      </w:r>
      <w:r>
        <w:rPr>
          <w:vertAlign w:val="subscript"/>
        </w:rPr>
        <w:t>2</w:t>
      </w:r>
      <w:r>
        <w:t>S (kropla roztworu) w obecności NH</w:t>
      </w:r>
      <w:r>
        <w:rPr>
          <w:vertAlign w:val="subscript"/>
        </w:rPr>
        <w:t>4</w:t>
      </w:r>
      <w:r>
        <w:t>Cl i NH</w:t>
      </w:r>
      <w:r>
        <w:rPr>
          <w:vertAlign w:val="subscript"/>
        </w:rPr>
        <w:t>4</w:t>
      </w:r>
      <w:r>
        <w:t>OH:</w:t>
      </w:r>
    </w:p>
    <w:p w14:paraId="0DD844CD" w14:textId="72EE7F02" w:rsidR="00CC6171" w:rsidRDefault="00CC6171" w:rsidP="00CC6171">
      <w:pPr>
        <w:tabs>
          <w:tab w:val="left" w:pos="284"/>
        </w:tabs>
        <w:jc w:val="both"/>
      </w:pPr>
      <w:r>
        <w:tab/>
        <w:t>Co</w:t>
      </w:r>
      <w:r w:rsidRPr="00CC6171">
        <w:rPr>
          <w:vertAlign w:val="superscript"/>
        </w:rPr>
        <w:t>2+</w:t>
      </w:r>
      <w:r>
        <w:t xml:space="preserve"> + </w:t>
      </w:r>
      <w:r>
        <w:t>S</w:t>
      </w:r>
      <w:r w:rsidRPr="00CC6171">
        <w:rPr>
          <w:vertAlign w:val="superscript"/>
        </w:rPr>
        <w:t>2</w:t>
      </w:r>
      <w:r w:rsidRPr="00CC6171">
        <w:rPr>
          <w:vertAlign w:val="superscript"/>
        </w:rPr>
        <w:t>-</w:t>
      </w:r>
      <w: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t xml:space="preserve"> </w:t>
      </w:r>
      <w:proofErr w:type="spellStart"/>
      <w:r>
        <w:t>CoS</w:t>
      </w:r>
      <w:proofErr w:type="spellEnd"/>
      <w:r>
        <w:t xml:space="preserve"> </w:t>
      </w:r>
      <m:oMath>
        <m:r>
          <w:rPr>
            <w:rFonts w:ascii="Cambria Math" w:hAnsi="Cambria Math" w:cs="Times New Roman"/>
          </w:rPr>
          <m:t>↓</m:t>
        </m:r>
      </m:oMath>
      <w:r>
        <w:tab/>
        <w:t>-</w:t>
      </w:r>
      <w:r>
        <w:tab/>
        <w:t xml:space="preserve">w wyniku reakcji wydziela się </w:t>
      </w:r>
      <w:r w:rsidR="00581E08">
        <w:t>czarny osad siarczku kobaltu obecny przy powierzchni, poniżej różowe zabarwienie.</w:t>
      </w:r>
    </w:p>
    <w:p w14:paraId="68EA6DC1" w14:textId="55B3EA97" w:rsidR="00CC6171" w:rsidRDefault="00CC6171" w:rsidP="00CC6171">
      <w:pPr>
        <w:tabs>
          <w:tab w:val="left" w:pos="284"/>
        </w:tabs>
        <w:jc w:val="both"/>
      </w:pPr>
      <w:r>
        <w:tab/>
        <w:t>Ni</w:t>
      </w:r>
      <w:r w:rsidRPr="00CC6171">
        <w:rPr>
          <w:vertAlign w:val="superscript"/>
        </w:rPr>
        <w:t>2+</w:t>
      </w:r>
      <w:r>
        <w:t xml:space="preserve"> + </w:t>
      </w:r>
      <w:r>
        <w:t>S</w:t>
      </w:r>
      <w:r w:rsidRPr="00CC6171">
        <w:rPr>
          <w:vertAlign w:val="superscript"/>
        </w:rPr>
        <w:t>2-</w:t>
      </w:r>
      <w: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t xml:space="preserve"> </w:t>
      </w:r>
      <w:proofErr w:type="spellStart"/>
      <w:r>
        <w:t>NiS</w:t>
      </w:r>
      <w:proofErr w:type="spellEnd"/>
      <w:r>
        <w:t xml:space="preserve"> </w:t>
      </w:r>
      <m:oMath>
        <m:r>
          <w:rPr>
            <w:rFonts w:ascii="Cambria Math" w:hAnsi="Cambria Math" w:cs="Times New Roman"/>
          </w:rPr>
          <m:t>↓</m:t>
        </m:r>
      </m:oMath>
      <w:r>
        <w:tab/>
      </w:r>
      <w:r>
        <w:tab/>
      </w:r>
      <w:r>
        <w:t>-</w:t>
      </w:r>
      <w:r>
        <w:tab/>
        <w:t xml:space="preserve">w wyniku reakcji wydziela się </w:t>
      </w:r>
      <w:r w:rsidR="00581E08">
        <w:t>czarny osad siarczku niklu obecny przy powierzchni, mniejszy niż w przypadku kobaltu, poniżej jasno niebieskie zabarwienie.</w:t>
      </w:r>
    </w:p>
    <w:p w14:paraId="71CEA5E4" w14:textId="4F1AC3CE" w:rsidR="00CC6171" w:rsidRDefault="00CC6171" w:rsidP="00CC6171">
      <w:pPr>
        <w:tabs>
          <w:tab w:val="left" w:pos="284"/>
        </w:tabs>
        <w:jc w:val="both"/>
      </w:pPr>
      <w:r>
        <w:tab/>
        <w:t>2Fe</w:t>
      </w:r>
      <w:r w:rsidRPr="00CC6171">
        <w:rPr>
          <w:vertAlign w:val="superscript"/>
        </w:rPr>
        <w:t>3</w:t>
      </w:r>
      <w:r w:rsidRPr="00CC6171">
        <w:rPr>
          <w:vertAlign w:val="superscript"/>
        </w:rPr>
        <w:t>+</w:t>
      </w:r>
      <w:r>
        <w:t xml:space="preserve"> + </w:t>
      </w:r>
      <w:r>
        <w:t>3S</w:t>
      </w:r>
      <w:r w:rsidRPr="00CC6171">
        <w:rPr>
          <w:vertAlign w:val="superscript"/>
        </w:rPr>
        <w:t>2-</w:t>
      </w:r>
      <w: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t xml:space="preserve"> Fe</w:t>
      </w:r>
      <w:r w:rsidRPr="00CC6171">
        <w:rPr>
          <w:vertAlign w:val="subscript"/>
        </w:rPr>
        <w:t>2</w:t>
      </w:r>
      <w:r>
        <w:t>S</w:t>
      </w:r>
      <w:r w:rsidRPr="00CC6171">
        <w:rPr>
          <w:vertAlign w:val="subscript"/>
        </w:rPr>
        <w:t>3</w:t>
      </w:r>
      <w:r>
        <w:t xml:space="preserve"> </w:t>
      </w:r>
      <m:oMath>
        <m:r>
          <w:rPr>
            <w:rFonts w:ascii="Cambria Math" w:hAnsi="Cambria Math" w:cs="Times New Roman"/>
          </w:rPr>
          <m:t>↓</m:t>
        </m:r>
      </m:oMath>
      <w:r>
        <w:tab/>
        <w:t>-</w:t>
      </w:r>
      <w:r>
        <w:tab/>
        <w:t xml:space="preserve">w wyniku reakcji wydziela się </w:t>
      </w:r>
      <w:r w:rsidR="00581E08">
        <w:t xml:space="preserve">lekki czarny osad siarczku żelaza (III) na powierzchni, mniejszy niż w przypadku dwóch poprzednich, poniżej żółtawe zabarwienie. </w:t>
      </w:r>
    </w:p>
    <w:p w14:paraId="265C2FE5" w14:textId="1453591A" w:rsidR="00581E08" w:rsidRDefault="00CC6171" w:rsidP="00CC6171">
      <w:pPr>
        <w:tabs>
          <w:tab w:val="left" w:pos="284"/>
        </w:tabs>
        <w:jc w:val="both"/>
      </w:pPr>
      <w:r>
        <w:tab/>
        <w:t>Mn</w:t>
      </w:r>
      <w:r w:rsidRPr="00CC6171">
        <w:rPr>
          <w:vertAlign w:val="superscript"/>
        </w:rPr>
        <w:t>2+</w:t>
      </w:r>
      <w:r>
        <w:t xml:space="preserve"> + </w:t>
      </w:r>
      <w:r>
        <w:t>S</w:t>
      </w:r>
      <w:r w:rsidRPr="00CC6171">
        <w:rPr>
          <w:vertAlign w:val="superscript"/>
        </w:rPr>
        <w:t>2-</w:t>
      </w:r>
      <w: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t xml:space="preserve"> </w:t>
      </w:r>
      <w:proofErr w:type="spellStart"/>
      <w:r>
        <w:t>MnS</w:t>
      </w:r>
      <w:proofErr w:type="spellEnd"/>
      <w:r>
        <w:t xml:space="preserve"> </w:t>
      </w:r>
      <m:oMath>
        <m:r>
          <w:rPr>
            <w:rFonts w:ascii="Cambria Math" w:hAnsi="Cambria Math" w:cs="Times New Roman"/>
          </w:rPr>
          <m:t>↓</m:t>
        </m:r>
      </m:oMath>
      <w:r>
        <w:tab/>
      </w:r>
      <w:r>
        <w:t>-</w:t>
      </w:r>
      <w:r>
        <w:tab/>
        <w:t xml:space="preserve">w wyniku reakcji wydziela </w:t>
      </w:r>
      <w:r w:rsidR="00581E08">
        <w:t>się lekki biały osad siarczku manganu przy powierzchni, poniżej mętne żółte zabarwienie.</w:t>
      </w:r>
    </w:p>
    <w:p w14:paraId="5A9AF425" w14:textId="6AEC3A8A" w:rsidR="00CC6171" w:rsidRDefault="00CC6171" w:rsidP="00CC6171">
      <w:pPr>
        <w:tabs>
          <w:tab w:val="left" w:pos="284"/>
        </w:tabs>
        <w:jc w:val="both"/>
      </w:pPr>
      <w:r>
        <w:tab/>
        <w:t>Al</w:t>
      </w:r>
      <w:r w:rsidRPr="00CC6171">
        <w:rPr>
          <w:vertAlign w:val="superscript"/>
        </w:rPr>
        <w:t>3</w:t>
      </w:r>
      <w:r w:rsidRPr="00CC6171">
        <w:rPr>
          <w:vertAlign w:val="superscript"/>
        </w:rPr>
        <w:t>+</w:t>
      </w:r>
      <w:r>
        <w:t xml:space="preserve"> + </w:t>
      </w:r>
      <w:r>
        <w:t>3</w:t>
      </w:r>
      <w:r>
        <w:t>O</w:t>
      </w:r>
      <w:r>
        <w:t>H</w:t>
      </w:r>
      <w:r w:rsidRPr="00CC6171">
        <w:rPr>
          <w:vertAlign w:val="superscript"/>
        </w:rPr>
        <w:t>-</w:t>
      </w:r>
      <w: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t>Al(OH)</w:t>
      </w:r>
      <w:r w:rsidRPr="00CC6171">
        <w:rPr>
          <w:vertAlign w:val="subscript"/>
        </w:rPr>
        <w:t>3</w:t>
      </w:r>
      <w:r>
        <w:t xml:space="preserve"> </w:t>
      </w:r>
      <m:oMath>
        <m:r>
          <w:rPr>
            <w:rFonts w:ascii="Cambria Math" w:hAnsi="Cambria Math" w:cs="Times New Roman"/>
          </w:rPr>
          <m:t>↓</m:t>
        </m:r>
      </m:oMath>
      <w:r>
        <w:tab/>
        <w:t>-</w:t>
      </w:r>
      <w:r>
        <w:tab/>
        <w:t xml:space="preserve">w wyniku reakcji wydziela się </w:t>
      </w:r>
      <w:r w:rsidR="00581E08">
        <w:t xml:space="preserve">lekki biały osad wodorotlenku </w:t>
      </w:r>
      <w:proofErr w:type="spellStart"/>
      <w:r w:rsidR="00581E08">
        <w:t>glinu</w:t>
      </w:r>
      <w:proofErr w:type="spellEnd"/>
      <w:r w:rsidR="00581E08">
        <w:t xml:space="preserve"> w całej powierzchni roztworu.</w:t>
      </w:r>
    </w:p>
    <w:p w14:paraId="1089EEEF" w14:textId="6D389053" w:rsidR="00EF263C" w:rsidRDefault="00016974" w:rsidP="00CC6171">
      <w:pPr>
        <w:tabs>
          <w:tab w:val="left" w:pos="284"/>
        </w:tabs>
        <w:jc w:val="both"/>
        <w:rPr>
          <w:b/>
          <w:bCs/>
          <w:i/>
          <w:iCs/>
        </w:rPr>
      </w:pPr>
      <w:r>
        <w:lastRenderedPageBreak/>
        <w:tab/>
      </w:r>
      <w:r w:rsidRPr="00016974">
        <w:rPr>
          <w:b/>
          <w:bCs/>
          <w:i/>
          <w:iCs/>
        </w:rPr>
        <w:t>Reakcja charakterystyczna</w:t>
      </w:r>
      <w:r w:rsidR="00EF263C">
        <w:rPr>
          <w:b/>
          <w:bCs/>
          <w:i/>
          <w:iCs/>
        </w:rPr>
        <w:t xml:space="preserve"> z NaOH</w:t>
      </w:r>
    </w:p>
    <w:p w14:paraId="2E05B62A" w14:textId="20867459" w:rsidR="00EF263C" w:rsidRDefault="00EF263C" w:rsidP="00CC6171">
      <w:pPr>
        <w:tabs>
          <w:tab w:val="left" w:pos="284"/>
        </w:tabs>
        <w:jc w:val="both"/>
      </w:pPr>
      <w:r>
        <w:tab/>
      </w:r>
      <w:r>
        <w:t>C</w:t>
      </w:r>
      <w:r w:rsidR="001A32F6">
        <w:t>o</w:t>
      </w:r>
      <w:r w:rsidRPr="00016974">
        <w:rPr>
          <w:vertAlign w:val="superscript"/>
        </w:rPr>
        <w:t>2+</w:t>
      </w:r>
      <w:r>
        <w:t xml:space="preserve"> + </w:t>
      </w:r>
      <w:r w:rsidR="001A32F6">
        <w:t>2OH</w:t>
      </w:r>
      <w:r w:rsidRPr="00016974">
        <w:rPr>
          <w:vertAlign w:val="superscript"/>
        </w:rPr>
        <w:t>-</w:t>
      </w:r>
      <w: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t>C</w:t>
      </w:r>
      <w:r w:rsidR="001A32F6">
        <w:t>o(</w:t>
      </w:r>
      <w:r>
        <w:t>O</w:t>
      </w:r>
      <w:r w:rsidR="001A32F6">
        <w:t>H)</w:t>
      </w:r>
      <w:r w:rsidR="001A32F6">
        <w:rPr>
          <w:vertAlign w:val="subscript"/>
        </w:rPr>
        <w:t>2</w:t>
      </w:r>
      <w:r>
        <w:t xml:space="preserve"> </w:t>
      </w:r>
      <m:oMath>
        <m:r>
          <w:rPr>
            <w:rFonts w:ascii="Cambria Math" w:hAnsi="Cambria Math" w:cs="Times New Roman"/>
          </w:rPr>
          <m:t>↓</m:t>
        </m:r>
      </m:oMath>
      <w:r>
        <w:tab/>
        <w:t>-</w:t>
      </w:r>
      <w:r>
        <w:tab/>
        <w:t>w wyniku reakcji wydziela się</w:t>
      </w:r>
      <w:r w:rsidR="001A32F6">
        <w:t xml:space="preserve"> różowy osad wodorotlenku kobaltu.</w:t>
      </w:r>
    </w:p>
    <w:p w14:paraId="7E45598A" w14:textId="05E483C3" w:rsidR="00EF263C" w:rsidRDefault="00EF263C" w:rsidP="00CC6171">
      <w:pPr>
        <w:tabs>
          <w:tab w:val="left" w:pos="284"/>
        </w:tabs>
        <w:jc w:val="both"/>
      </w:pPr>
      <w:r>
        <w:tab/>
      </w:r>
      <w:r w:rsidR="001A32F6">
        <w:t>Ni</w:t>
      </w:r>
      <w:r w:rsidRPr="00016974">
        <w:rPr>
          <w:vertAlign w:val="superscript"/>
        </w:rPr>
        <w:t>2+</w:t>
      </w:r>
      <w:r>
        <w:t xml:space="preserve"> + </w:t>
      </w:r>
      <w:r w:rsidR="001A32F6">
        <w:t>2</w:t>
      </w:r>
      <w:r w:rsidR="001A32F6">
        <w:t>OH</w:t>
      </w:r>
      <w:r w:rsidRPr="00016974">
        <w:rPr>
          <w:vertAlign w:val="superscript"/>
        </w:rPr>
        <w:t>-</w:t>
      </w:r>
      <w: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rsidR="001A32F6">
        <w:t>Ni</w:t>
      </w:r>
      <w:r w:rsidR="001A32F6">
        <w:t>(OH)</w:t>
      </w:r>
      <w:r w:rsidR="001A32F6">
        <w:rPr>
          <w:vertAlign w:val="subscript"/>
        </w:rPr>
        <w:t>2</w:t>
      </w:r>
      <w:r>
        <w:t xml:space="preserve"> </w:t>
      </w:r>
      <m:oMath>
        <m:r>
          <w:rPr>
            <w:rFonts w:ascii="Cambria Math" w:hAnsi="Cambria Math" w:cs="Times New Roman"/>
          </w:rPr>
          <m:t>↓</m:t>
        </m:r>
      </m:oMath>
      <w:r>
        <w:tab/>
        <w:t>-</w:t>
      </w:r>
      <w:r>
        <w:tab/>
        <w:t xml:space="preserve">w wyniku reakcji wydziela się </w:t>
      </w:r>
      <w:r w:rsidR="001A32F6">
        <w:t>niebiesko-zielony osad wodorotlenku niklu.</w:t>
      </w:r>
    </w:p>
    <w:p w14:paraId="5F2A407C" w14:textId="705089B6" w:rsidR="00EF263C" w:rsidRDefault="00EF263C" w:rsidP="00CC6171">
      <w:pPr>
        <w:tabs>
          <w:tab w:val="left" w:pos="284"/>
        </w:tabs>
        <w:jc w:val="both"/>
      </w:pPr>
      <w:r>
        <w:tab/>
      </w:r>
      <w:r w:rsidR="001A32F6">
        <w:t>Fe</w:t>
      </w:r>
      <w:r w:rsidR="001A32F6">
        <w:rPr>
          <w:vertAlign w:val="superscript"/>
        </w:rPr>
        <w:t>3</w:t>
      </w:r>
      <w:r w:rsidRPr="00016974">
        <w:rPr>
          <w:vertAlign w:val="superscript"/>
        </w:rPr>
        <w:t>+</w:t>
      </w:r>
      <w:r>
        <w:t xml:space="preserve"> + </w:t>
      </w:r>
      <w:r w:rsidR="001A32F6">
        <w:t>3</w:t>
      </w:r>
      <w:r w:rsidR="001A32F6">
        <w:t>OH</w:t>
      </w:r>
      <w:r w:rsidR="001A32F6" w:rsidRPr="00016974">
        <w:rPr>
          <w:vertAlign w:val="superscript"/>
        </w:rPr>
        <w:t>-</w:t>
      </w:r>
      <w: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rsidR="001A32F6">
        <w:t>Fe</w:t>
      </w:r>
      <w:r w:rsidR="001A32F6">
        <w:t>(OH)</w:t>
      </w:r>
      <w:r w:rsidR="001A32F6">
        <w:rPr>
          <w:vertAlign w:val="subscript"/>
        </w:rPr>
        <w:t>3</w:t>
      </w:r>
      <w:r>
        <w:t xml:space="preserve"> </w:t>
      </w:r>
      <m:oMath>
        <m:r>
          <w:rPr>
            <w:rFonts w:ascii="Cambria Math" w:hAnsi="Cambria Math" w:cs="Times New Roman"/>
          </w:rPr>
          <m:t>↓</m:t>
        </m:r>
      </m:oMath>
      <w:r>
        <w:tab/>
        <w:t>-</w:t>
      </w:r>
      <w:r>
        <w:tab/>
        <w:t xml:space="preserve">w wyniku reakcji wydziela się </w:t>
      </w:r>
      <w:r w:rsidR="001A32F6">
        <w:t>w objętości całego roztworu złoto-żółty osad wodorotlenku żelaza.</w:t>
      </w:r>
    </w:p>
    <w:p w14:paraId="41872BE5" w14:textId="4B8E3455" w:rsidR="00EF263C" w:rsidRDefault="00EF263C" w:rsidP="00CC6171">
      <w:pPr>
        <w:tabs>
          <w:tab w:val="left" w:pos="284"/>
        </w:tabs>
        <w:jc w:val="both"/>
      </w:pPr>
      <w:r>
        <w:tab/>
      </w:r>
      <w:r w:rsidR="001A32F6">
        <w:t>Mn</w:t>
      </w:r>
      <w:r w:rsidRPr="00016974">
        <w:rPr>
          <w:vertAlign w:val="superscript"/>
        </w:rPr>
        <w:t>2+</w:t>
      </w:r>
      <w:r>
        <w:t xml:space="preserve"> + </w:t>
      </w:r>
      <w:r w:rsidR="001A32F6">
        <w:t>2</w:t>
      </w:r>
      <w:r w:rsidR="001A32F6">
        <w:t>OH</w:t>
      </w:r>
      <w:r w:rsidRPr="00016974">
        <w:rPr>
          <w:vertAlign w:val="superscript"/>
        </w:rPr>
        <w:t>-</w:t>
      </w:r>
      <w: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rsidR="001A32F6" w:rsidRPr="001A32F6">
        <w:t xml:space="preserve"> </w:t>
      </w:r>
      <w:r w:rsidR="001A32F6">
        <w:t>Mn</w:t>
      </w:r>
      <w:r w:rsidR="001A32F6">
        <w:t>(OH)</w:t>
      </w:r>
      <w:r w:rsidR="001A32F6">
        <w:rPr>
          <w:vertAlign w:val="subscript"/>
        </w:rPr>
        <w:t>2</w:t>
      </w:r>
      <w:r>
        <w:t xml:space="preserve"> </w:t>
      </w:r>
      <m:oMath>
        <m:r>
          <w:rPr>
            <w:rFonts w:ascii="Cambria Math" w:hAnsi="Cambria Math" w:cs="Times New Roman"/>
          </w:rPr>
          <m:t>↓</m:t>
        </m:r>
      </m:oMath>
      <w:r>
        <w:tab/>
        <w:t>-</w:t>
      </w:r>
      <w:r>
        <w:tab/>
        <w:t>w wyniku reakcji wydziela się</w:t>
      </w:r>
      <w:r w:rsidR="001A32F6">
        <w:t xml:space="preserve"> mętno-kremowy osad wodorotlenku manganu.</w:t>
      </w:r>
    </w:p>
    <w:p w14:paraId="6AD7313A" w14:textId="3556DA58" w:rsidR="00EF263C" w:rsidRPr="00EF263C" w:rsidRDefault="00EF263C" w:rsidP="00CC6171">
      <w:pPr>
        <w:tabs>
          <w:tab w:val="left" w:pos="284"/>
        </w:tabs>
        <w:jc w:val="both"/>
      </w:pPr>
      <w:r>
        <w:tab/>
      </w:r>
      <w:r w:rsidR="001A32F6">
        <w:t>Al</w:t>
      </w:r>
      <w:r w:rsidR="001A32F6">
        <w:rPr>
          <w:vertAlign w:val="superscript"/>
        </w:rPr>
        <w:t>3</w:t>
      </w:r>
      <w:r w:rsidRPr="00016974">
        <w:rPr>
          <w:vertAlign w:val="superscript"/>
        </w:rPr>
        <w:t>+</w:t>
      </w:r>
      <w:r>
        <w:t xml:space="preserve"> +</w:t>
      </w:r>
      <w:r w:rsidR="001A32F6" w:rsidRPr="001A32F6">
        <w:t xml:space="preserve"> </w:t>
      </w:r>
      <w:r w:rsidR="001A32F6">
        <w:t>3</w:t>
      </w:r>
      <w:r w:rsidR="001A32F6">
        <w:t>OH</w:t>
      </w:r>
      <w:r w:rsidR="001A32F6" w:rsidRPr="00016974">
        <w:rPr>
          <w:vertAlign w:val="superscript"/>
        </w:rPr>
        <w:t>-</w:t>
      </w:r>
      <w: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rsidR="001A32F6" w:rsidRPr="001A32F6">
        <w:t xml:space="preserve"> </w:t>
      </w:r>
      <w:r w:rsidR="001A32F6">
        <w:t>Al</w:t>
      </w:r>
      <w:r w:rsidR="001A32F6">
        <w:t>(OH)</w:t>
      </w:r>
      <w:r w:rsidR="001A32F6">
        <w:rPr>
          <w:vertAlign w:val="subscript"/>
        </w:rPr>
        <w:t>3</w:t>
      </w:r>
      <w:r>
        <w:t xml:space="preserve"> </w:t>
      </w:r>
      <m:oMath>
        <m:r>
          <w:rPr>
            <w:rFonts w:ascii="Cambria Math" w:hAnsi="Cambria Math" w:cs="Times New Roman"/>
          </w:rPr>
          <m:t>↓</m:t>
        </m:r>
      </m:oMath>
      <w:r>
        <w:tab/>
        <w:t>-</w:t>
      </w:r>
      <w:r>
        <w:tab/>
        <w:t xml:space="preserve">w wyniku reakcji wydziela się </w:t>
      </w:r>
      <w:r w:rsidR="001A32F6">
        <w:t xml:space="preserve">biały osad wodorotlenku </w:t>
      </w:r>
      <w:proofErr w:type="spellStart"/>
      <w:r w:rsidR="001A32F6">
        <w:t>glinu</w:t>
      </w:r>
      <w:proofErr w:type="spellEnd"/>
      <w:r w:rsidR="001A32F6">
        <w:t>.</w:t>
      </w:r>
    </w:p>
    <w:p w14:paraId="4ADB5E92" w14:textId="5C5FBAC2" w:rsidR="0005376E" w:rsidRPr="00CD3AF8" w:rsidRDefault="002E34F9" w:rsidP="0005376E">
      <w:pPr>
        <w:pStyle w:val="Akapitzlist"/>
        <w:numPr>
          <w:ilvl w:val="0"/>
          <w:numId w:val="7"/>
        </w:numPr>
        <w:tabs>
          <w:tab w:val="left" w:pos="284"/>
        </w:tabs>
        <w:ind w:left="426" w:firstLine="76"/>
        <w:jc w:val="both"/>
        <w:rPr>
          <w:b/>
          <w:bCs/>
        </w:rPr>
      </w:pPr>
      <w:r w:rsidRPr="00CD3AF8">
        <w:rPr>
          <w:b/>
          <w:bCs/>
        </w:rPr>
        <w:t>Grupa analityczna</w:t>
      </w:r>
    </w:p>
    <w:p w14:paraId="67ADDC08" w14:textId="3EAF01E1" w:rsidR="000140E6" w:rsidRDefault="0005376E" w:rsidP="000140E6">
      <w:pPr>
        <w:pStyle w:val="Akapitzlist"/>
        <w:tabs>
          <w:tab w:val="left" w:pos="284"/>
        </w:tabs>
        <w:ind w:left="502"/>
        <w:jc w:val="both"/>
      </w:pPr>
      <w:r>
        <w:tab/>
      </w:r>
      <w:r w:rsidR="000140E6">
        <w:t>Po dodaniu (NH</w:t>
      </w:r>
      <w:r w:rsidR="000140E6">
        <w:rPr>
          <w:vertAlign w:val="subscript"/>
        </w:rPr>
        <w:t>4</w:t>
      </w:r>
      <w:r w:rsidR="000140E6">
        <w:t>)</w:t>
      </w:r>
      <w:r w:rsidR="000140E6">
        <w:rPr>
          <w:vertAlign w:val="subscript"/>
        </w:rPr>
        <w:t>2</w:t>
      </w:r>
      <w:r w:rsidR="000140E6">
        <w:t>CO</w:t>
      </w:r>
      <w:r w:rsidR="000140E6">
        <w:rPr>
          <w:vertAlign w:val="subscript"/>
        </w:rPr>
        <w:t>3</w:t>
      </w:r>
      <w:r w:rsidR="000140E6">
        <w:t xml:space="preserve"> w obecności NH</w:t>
      </w:r>
      <w:r w:rsidR="000140E6">
        <w:rPr>
          <w:vertAlign w:val="subscript"/>
        </w:rPr>
        <w:t>4</w:t>
      </w:r>
      <w:r w:rsidR="000140E6">
        <w:t>Cl i NH</w:t>
      </w:r>
      <w:r w:rsidR="000140E6">
        <w:rPr>
          <w:vertAlign w:val="subscript"/>
        </w:rPr>
        <w:t>4</w:t>
      </w:r>
      <w:r w:rsidR="000140E6">
        <w:t>OH:</w:t>
      </w:r>
    </w:p>
    <w:p w14:paraId="1FAD4A27" w14:textId="070C62A9" w:rsidR="00016974" w:rsidRDefault="00016974" w:rsidP="00016974">
      <w:pPr>
        <w:tabs>
          <w:tab w:val="left" w:pos="284"/>
        </w:tabs>
        <w:jc w:val="both"/>
      </w:pPr>
      <w:r>
        <w:tab/>
        <w:t>Ca</w:t>
      </w:r>
      <w:r w:rsidRPr="00016974">
        <w:rPr>
          <w:vertAlign w:val="superscript"/>
        </w:rPr>
        <w:t>2+</w:t>
      </w:r>
      <w:r>
        <w:t xml:space="preserve"> + </w:t>
      </w:r>
      <w:r w:rsidR="002A754B">
        <w:t>CO</w:t>
      </w:r>
      <w:r w:rsidR="002A754B">
        <w:rPr>
          <w:vertAlign w:val="subscript"/>
        </w:rPr>
        <w:t>3</w:t>
      </w:r>
      <w:r w:rsidRPr="00016974">
        <w:rPr>
          <w:vertAlign w:val="superscript"/>
        </w:rPr>
        <w:t>2-</w:t>
      </w:r>
      <w: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rsidR="002A754B">
        <w:t>CaCO</w:t>
      </w:r>
      <w:r w:rsidR="002A754B">
        <w:rPr>
          <w:vertAlign w:val="subscript"/>
        </w:rPr>
        <w:t>3</w:t>
      </w:r>
      <w:r>
        <w:t xml:space="preserve"> </w:t>
      </w:r>
      <m:oMath>
        <m:r>
          <w:rPr>
            <w:rFonts w:ascii="Cambria Math" w:hAnsi="Cambria Math" w:cs="Times New Roman"/>
          </w:rPr>
          <m:t>↓</m:t>
        </m:r>
      </m:oMath>
      <w:r>
        <w:tab/>
        <w:t>-</w:t>
      </w:r>
      <w:r>
        <w:tab/>
        <w:t xml:space="preserve">w wyniku reakcji wydziela się </w:t>
      </w:r>
      <w:r w:rsidR="002A754B">
        <w:t>biały osad węglanu wapnia.</w:t>
      </w:r>
    </w:p>
    <w:p w14:paraId="748BAE95" w14:textId="0DBAD34A" w:rsidR="00016974" w:rsidRDefault="00016974" w:rsidP="00016974">
      <w:pPr>
        <w:tabs>
          <w:tab w:val="left" w:pos="284"/>
        </w:tabs>
        <w:jc w:val="both"/>
      </w:pPr>
      <w:r>
        <w:tab/>
        <w:t>Sr</w:t>
      </w:r>
      <w:r>
        <w:rPr>
          <w:vertAlign w:val="superscript"/>
        </w:rPr>
        <w:t>2+</w:t>
      </w:r>
      <w:r>
        <w:t xml:space="preserve"> + </w:t>
      </w:r>
      <w:r w:rsidR="002A754B">
        <w:t>CO</w:t>
      </w:r>
      <w:r w:rsidR="002A754B">
        <w:rPr>
          <w:vertAlign w:val="subscript"/>
        </w:rPr>
        <w:t>3</w:t>
      </w:r>
      <w:r w:rsidR="002A754B" w:rsidRPr="00016974">
        <w:rPr>
          <w:vertAlign w:val="superscript"/>
        </w:rPr>
        <w:t>2-</w:t>
      </w:r>
      <w: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rsidR="002A754B" w:rsidRPr="002A754B">
        <w:t xml:space="preserve"> </w:t>
      </w:r>
      <w:r w:rsidR="002A754B">
        <w:t>Sr</w:t>
      </w:r>
      <w:r w:rsidR="002A754B">
        <w:t>CO</w:t>
      </w:r>
      <w:r w:rsidR="002A754B">
        <w:rPr>
          <w:vertAlign w:val="subscript"/>
        </w:rPr>
        <w:t>3</w:t>
      </w:r>
      <w:r>
        <w:t xml:space="preserve"> </w:t>
      </w:r>
      <m:oMath>
        <m:r>
          <w:rPr>
            <w:rFonts w:ascii="Cambria Math" w:hAnsi="Cambria Math" w:cs="Times New Roman"/>
          </w:rPr>
          <m:t>↓</m:t>
        </m:r>
      </m:oMath>
      <w:r>
        <w:tab/>
        <w:t>-</w:t>
      </w:r>
      <w:r>
        <w:tab/>
        <w:t xml:space="preserve">w wyniku reakcji wydziela się </w:t>
      </w:r>
      <w:r w:rsidR="002A754B">
        <w:t>biały osad węglanu strontu.</w:t>
      </w:r>
    </w:p>
    <w:p w14:paraId="3CE4AD60" w14:textId="1FA44BE7" w:rsidR="00016974" w:rsidRDefault="00016974" w:rsidP="00016974">
      <w:pPr>
        <w:tabs>
          <w:tab w:val="left" w:pos="284"/>
        </w:tabs>
        <w:jc w:val="both"/>
      </w:pPr>
      <w:r>
        <w:tab/>
        <w:t>Ba</w:t>
      </w:r>
      <w:r>
        <w:rPr>
          <w:vertAlign w:val="superscript"/>
        </w:rPr>
        <w:t>2+</w:t>
      </w:r>
      <w:r>
        <w:t xml:space="preserve"> + </w:t>
      </w:r>
      <w:r w:rsidR="002A754B">
        <w:t>CO</w:t>
      </w:r>
      <w:r w:rsidR="002A754B">
        <w:rPr>
          <w:vertAlign w:val="subscript"/>
        </w:rPr>
        <w:t>3</w:t>
      </w:r>
      <w:r w:rsidR="002A754B" w:rsidRPr="00016974">
        <w:rPr>
          <w:vertAlign w:val="superscript"/>
        </w:rPr>
        <w:t>2-</w:t>
      </w:r>
      <w:r>
        <w:t xml:space="preserve">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m:t>
            </m:r>
          </m:e>
        </m:box>
      </m:oMath>
      <w:r w:rsidR="002A754B" w:rsidRPr="002A754B">
        <w:t xml:space="preserve"> </w:t>
      </w:r>
      <w:r w:rsidR="002A754B">
        <w:t>B</w:t>
      </w:r>
      <w:r w:rsidR="002A754B">
        <w:t>aCO</w:t>
      </w:r>
      <w:r w:rsidR="002A754B">
        <w:rPr>
          <w:vertAlign w:val="subscript"/>
        </w:rPr>
        <w:t>3</w:t>
      </w:r>
      <w:r>
        <w:t xml:space="preserve"> </w:t>
      </w:r>
      <m:oMath>
        <m:r>
          <w:rPr>
            <w:rFonts w:ascii="Cambria Math" w:hAnsi="Cambria Math" w:cs="Times New Roman"/>
          </w:rPr>
          <m:t>↓</m:t>
        </m:r>
      </m:oMath>
      <w:r>
        <w:tab/>
        <w:t>-</w:t>
      </w:r>
      <w:r>
        <w:tab/>
        <w:t xml:space="preserve">w wyniku reakcji wydziela się </w:t>
      </w:r>
      <w:r w:rsidR="002A754B">
        <w:t>biały osad węglanu baru.</w:t>
      </w:r>
      <w:r>
        <w:t xml:space="preserve"> </w:t>
      </w:r>
    </w:p>
    <w:p w14:paraId="22C84254" w14:textId="1D056E83" w:rsidR="002A754B" w:rsidRDefault="00016974" w:rsidP="000140E6">
      <w:pPr>
        <w:tabs>
          <w:tab w:val="left" w:pos="284"/>
          <w:tab w:val="left" w:pos="7371"/>
        </w:tabs>
        <w:jc w:val="both"/>
        <w:rPr>
          <w:b/>
          <w:bCs/>
          <w:i/>
          <w:iCs/>
        </w:rPr>
      </w:pPr>
      <w:r>
        <w:tab/>
      </w:r>
      <w:r w:rsidRPr="00016974">
        <w:rPr>
          <w:b/>
          <w:bCs/>
          <w:i/>
          <w:iCs/>
        </w:rPr>
        <w:t>Reakcja charakterystyczna</w:t>
      </w:r>
      <w:r w:rsidR="002A754B">
        <w:rPr>
          <w:b/>
          <w:bCs/>
          <w:i/>
          <w:iCs/>
        </w:rPr>
        <w:t xml:space="preserve"> próbą płomienia</w:t>
      </w:r>
    </w:p>
    <w:p w14:paraId="39768D2F" w14:textId="6A8F4F90" w:rsidR="002A754B" w:rsidRDefault="004E7F2E" w:rsidP="004E7F2E">
      <w:pPr>
        <w:pStyle w:val="Akapitzlist"/>
        <w:numPr>
          <w:ilvl w:val="0"/>
          <w:numId w:val="10"/>
        </w:numPr>
        <w:tabs>
          <w:tab w:val="left" w:pos="284"/>
        </w:tabs>
        <w:ind w:left="567" w:hanging="203"/>
        <w:jc w:val="both"/>
      </w:pPr>
      <w:r>
        <w:t>W</w:t>
      </w:r>
      <w:r w:rsidR="002A754B">
        <w:t xml:space="preserve"> wyniku </w:t>
      </w:r>
      <w:r>
        <w:t>próby płomienia nad kationami Ca</w:t>
      </w:r>
      <w:r>
        <w:rPr>
          <w:vertAlign w:val="superscript"/>
        </w:rPr>
        <w:t xml:space="preserve">2+ </w:t>
      </w:r>
      <w:r>
        <w:t>kolor płomienia przyjmuje barwę ceglastoczerwoną.</w:t>
      </w:r>
    </w:p>
    <w:p w14:paraId="14131E84" w14:textId="13CF8385" w:rsidR="002A754B" w:rsidRDefault="004E7F2E" w:rsidP="004E7F2E">
      <w:pPr>
        <w:pStyle w:val="Akapitzlist"/>
        <w:numPr>
          <w:ilvl w:val="0"/>
          <w:numId w:val="10"/>
        </w:numPr>
        <w:tabs>
          <w:tab w:val="left" w:pos="284"/>
        </w:tabs>
        <w:ind w:left="567" w:hanging="203"/>
        <w:jc w:val="both"/>
      </w:pPr>
      <w:r>
        <w:t>W</w:t>
      </w:r>
      <w:r>
        <w:t xml:space="preserve"> wyniku próby płomienia nad kationami </w:t>
      </w:r>
      <w:r>
        <w:t>Sr</w:t>
      </w:r>
      <w:r>
        <w:rPr>
          <w:vertAlign w:val="superscript"/>
        </w:rPr>
        <w:t>2+</w:t>
      </w:r>
      <w:r>
        <w:t xml:space="preserve">kolor płomienia przyjmuje barwę </w:t>
      </w:r>
      <w:r>
        <w:t>karminową.</w:t>
      </w:r>
    </w:p>
    <w:p w14:paraId="67041981" w14:textId="3F79F7A4" w:rsidR="00016974" w:rsidRDefault="004E7F2E" w:rsidP="004E7F2E">
      <w:pPr>
        <w:pStyle w:val="Akapitzlist"/>
        <w:numPr>
          <w:ilvl w:val="0"/>
          <w:numId w:val="10"/>
        </w:numPr>
        <w:tabs>
          <w:tab w:val="left" w:pos="284"/>
        </w:tabs>
        <w:ind w:left="567" w:hanging="203"/>
        <w:jc w:val="both"/>
      </w:pPr>
      <w:r>
        <w:t xml:space="preserve">W wyniku próby płomienia nad kationami </w:t>
      </w:r>
      <w:r>
        <w:t>Ba</w:t>
      </w:r>
      <w:r>
        <w:rPr>
          <w:vertAlign w:val="superscript"/>
        </w:rPr>
        <w:t>2+</w:t>
      </w:r>
      <w:r>
        <w:t>kolor płomienia przyjmuje barwę zieloną.</w:t>
      </w:r>
    </w:p>
    <w:p w14:paraId="3203C6C3" w14:textId="77777777" w:rsidR="004E7F2E" w:rsidRPr="000140E6" w:rsidRDefault="004E7F2E" w:rsidP="004E7F2E">
      <w:pPr>
        <w:pStyle w:val="Akapitzlist"/>
        <w:tabs>
          <w:tab w:val="left" w:pos="284"/>
        </w:tabs>
        <w:ind w:left="567"/>
        <w:jc w:val="both"/>
      </w:pPr>
    </w:p>
    <w:p w14:paraId="240BA98E" w14:textId="1E7B238B" w:rsidR="0005376E" w:rsidRPr="00CD3AF8" w:rsidRDefault="0005376E" w:rsidP="002E34F9">
      <w:pPr>
        <w:pStyle w:val="Akapitzlist"/>
        <w:numPr>
          <w:ilvl w:val="0"/>
          <w:numId w:val="7"/>
        </w:numPr>
        <w:tabs>
          <w:tab w:val="left" w:pos="284"/>
        </w:tabs>
        <w:ind w:left="426" w:firstLine="76"/>
        <w:jc w:val="both"/>
        <w:rPr>
          <w:b/>
          <w:bCs/>
        </w:rPr>
      </w:pPr>
      <w:r w:rsidRPr="00CD3AF8">
        <w:rPr>
          <w:b/>
          <w:bCs/>
        </w:rPr>
        <w:t>Grupa analityczna</w:t>
      </w:r>
    </w:p>
    <w:p w14:paraId="29F2348F" w14:textId="75F0B176" w:rsidR="00C64E93" w:rsidRPr="00C64E93" w:rsidRDefault="0005376E" w:rsidP="00581E08">
      <w:pPr>
        <w:pStyle w:val="Akapitzlist"/>
        <w:tabs>
          <w:tab w:val="left" w:pos="284"/>
        </w:tabs>
        <w:ind w:left="502"/>
        <w:jc w:val="both"/>
      </w:pPr>
      <w:r>
        <w:t>Reakcji nie udało się przeprowadzić.</w:t>
      </w:r>
    </w:p>
    <w:sectPr w:rsidR="00C64E93" w:rsidRPr="00C64E93" w:rsidSect="00715CAC">
      <w:pgSz w:w="11906" w:h="16838"/>
      <w:pgMar w:top="1417" w:right="991"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6F80"/>
    <w:multiLevelType w:val="hybridMultilevel"/>
    <w:tmpl w:val="8EF4C256"/>
    <w:lvl w:ilvl="0" w:tplc="04150017">
      <w:start w:val="1"/>
      <w:numFmt w:val="lowerLetter"/>
      <w:lvlText w:val="%1)"/>
      <w:lvlJc w:val="left"/>
      <w:pPr>
        <w:ind w:left="862" w:hanging="360"/>
      </w:pPr>
    </w:lvl>
    <w:lvl w:ilvl="1" w:tplc="04150019" w:tentative="1">
      <w:start w:val="1"/>
      <w:numFmt w:val="lowerLetter"/>
      <w:lvlText w:val="%2."/>
      <w:lvlJc w:val="left"/>
      <w:pPr>
        <w:ind w:left="1582" w:hanging="360"/>
      </w:pPr>
    </w:lvl>
    <w:lvl w:ilvl="2" w:tplc="0415001B" w:tentative="1">
      <w:start w:val="1"/>
      <w:numFmt w:val="lowerRoman"/>
      <w:lvlText w:val="%3."/>
      <w:lvlJc w:val="right"/>
      <w:pPr>
        <w:ind w:left="2302" w:hanging="180"/>
      </w:pPr>
    </w:lvl>
    <w:lvl w:ilvl="3" w:tplc="0415000F" w:tentative="1">
      <w:start w:val="1"/>
      <w:numFmt w:val="decimal"/>
      <w:lvlText w:val="%4."/>
      <w:lvlJc w:val="left"/>
      <w:pPr>
        <w:ind w:left="3022" w:hanging="360"/>
      </w:pPr>
    </w:lvl>
    <w:lvl w:ilvl="4" w:tplc="04150019" w:tentative="1">
      <w:start w:val="1"/>
      <w:numFmt w:val="lowerLetter"/>
      <w:lvlText w:val="%5."/>
      <w:lvlJc w:val="left"/>
      <w:pPr>
        <w:ind w:left="3742" w:hanging="360"/>
      </w:pPr>
    </w:lvl>
    <w:lvl w:ilvl="5" w:tplc="0415001B" w:tentative="1">
      <w:start w:val="1"/>
      <w:numFmt w:val="lowerRoman"/>
      <w:lvlText w:val="%6."/>
      <w:lvlJc w:val="right"/>
      <w:pPr>
        <w:ind w:left="4462" w:hanging="180"/>
      </w:pPr>
    </w:lvl>
    <w:lvl w:ilvl="6" w:tplc="0415000F" w:tentative="1">
      <w:start w:val="1"/>
      <w:numFmt w:val="decimal"/>
      <w:lvlText w:val="%7."/>
      <w:lvlJc w:val="left"/>
      <w:pPr>
        <w:ind w:left="5182" w:hanging="360"/>
      </w:pPr>
    </w:lvl>
    <w:lvl w:ilvl="7" w:tplc="04150019" w:tentative="1">
      <w:start w:val="1"/>
      <w:numFmt w:val="lowerLetter"/>
      <w:lvlText w:val="%8."/>
      <w:lvlJc w:val="left"/>
      <w:pPr>
        <w:ind w:left="5902" w:hanging="360"/>
      </w:pPr>
    </w:lvl>
    <w:lvl w:ilvl="8" w:tplc="0415001B" w:tentative="1">
      <w:start w:val="1"/>
      <w:numFmt w:val="lowerRoman"/>
      <w:lvlText w:val="%9."/>
      <w:lvlJc w:val="right"/>
      <w:pPr>
        <w:ind w:left="6622" w:hanging="180"/>
      </w:pPr>
    </w:lvl>
  </w:abstractNum>
  <w:abstractNum w:abstractNumId="1" w15:restartNumberingAfterBreak="0">
    <w:nsid w:val="11A63C7F"/>
    <w:multiLevelType w:val="hybridMultilevel"/>
    <w:tmpl w:val="23FAA848"/>
    <w:lvl w:ilvl="0" w:tplc="0415000D">
      <w:start w:val="1"/>
      <w:numFmt w:val="bullet"/>
      <w:lvlText w:val=""/>
      <w:lvlJc w:val="left"/>
      <w:pPr>
        <w:ind w:left="720" w:hanging="360"/>
      </w:pPr>
      <w:rPr>
        <w:rFonts w:ascii="Wingdings" w:hAnsi="Wingdings" w:hint="default"/>
      </w:rPr>
    </w:lvl>
    <w:lvl w:ilvl="1" w:tplc="9C025DFC">
      <w:start w:val="2"/>
      <w:numFmt w:val="bullet"/>
      <w:lvlText w:val=""/>
      <w:lvlJc w:val="left"/>
      <w:pPr>
        <w:ind w:left="1440" w:hanging="360"/>
      </w:pPr>
      <w:rPr>
        <w:rFonts w:ascii="Symbol" w:eastAsia="Calibri" w:hAnsi="Symbol" w:cs="Calibri"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 w15:restartNumberingAfterBreak="0">
    <w:nsid w:val="18BD3C1A"/>
    <w:multiLevelType w:val="hybridMultilevel"/>
    <w:tmpl w:val="56321C62"/>
    <w:lvl w:ilvl="0" w:tplc="04150001">
      <w:start w:val="1"/>
      <w:numFmt w:val="bullet"/>
      <w:lvlText w:val=""/>
      <w:lvlJc w:val="left"/>
      <w:pPr>
        <w:ind w:left="1008" w:hanging="360"/>
      </w:pPr>
      <w:rPr>
        <w:rFonts w:ascii="Symbol" w:hAnsi="Symbol"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3" w15:restartNumberingAfterBreak="0">
    <w:nsid w:val="1F75720F"/>
    <w:multiLevelType w:val="hybridMultilevel"/>
    <w:tmpl w:val="F264A75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 w15:restartNumberingAfterBreak="0">
    <w:nsid w:val="24D37C80"/>
    <w:multiLevelType w:val="hybridMultilevel"/>
    <w:tmpl w:val="3538081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15:restartNumberingAfterBreak="0">
    <w:nsid w:val="30266FB4"/>
    <w:multiLevelType w:val="hybridMultilevel"/>
    <w:tmpl w:val="48D6CCEC"/>
    <w:lvl w:ilvl="0" w:tplc="04150013">
      <w:start w:val="1"/>
      <w:numFmt w:val="upperRoman"/>
      <w:lvlText w:val="%1."/>
      <w:lvlJc w:val="right"/>
      <w:pPr>
        <w:ind w:left="862" w:hanging="360"/>
      </w:pPr>
    </w:lvl>
    <w:lvl w:ilvl="1" w:tplc="04150019">
      <w:start w:val="1"/>
      <w:numFmt w:val="lowerLetter"/>
      <w:lvlText w:val="%2."/>
      <w:lvlJc w:val="left"/>
      <w:pPr>
        <w:ind w:left="1582" w:hanging="360"/>
      </w:pPr>
    </w:lvl>
    <w:lvl w:ilvl="2" w:tplc="0415001B" w:tentative="1">
      <w:start w:val="1"/>
      <w:numFmt w:val="lowerRoman"/>
      <w:lvlText w:val="%3."/>
      <w:lvlJc w:val="right"/>
      <w:pPr>
        <w:ind w:left="2302" w:hanging="180"/>
      </w:pPr>
    </w:lvl>
    <w:lvl w:ilvl="3" w:tplc="0415000F" w:tentative="1">
      <w:start w:val="1"/>
      <w:numFmt w:val="decimal"/>
      <w:lvlText w:val="%4."/>
      <w:lvlJc w:val="left"/>
      <w:pPr>
        <w:ind w:left="3022" w:hanging="360"/>
      </w:pPr>
    </w:lvl>
    <w:lvl w:ilvl="4" w:tplc="04150019" w:tentative="1">
      <w:start w:val="1"/>
      <w:numFmt w:val="lowerLetter"/>
      <w:lvlText w:val="%5."/>
      <w:lvlJc w:val="left"/>
      <w:pPr>
        <w:ind w:left="3742" w:hanging="360"/>
      </w:pPr>
    </w:lvl>
    <w:lvl w:ilvl="5" w:tplc="0415001B" w:tentative="1">
      <w:start w:val="1"/>
      <w:numFmt w:val="lowerRoman"/>
      <w:lvlText w:val="%6."/>
      <w:lvlJc w:val="right"/>
      <w:pPr>
        <w:ind w:left="4462" w:hanging="180"/>
      </w:pPr>
    </w:lvl>
    <w:lvl w:ilvl="6" w:tplc="0415000F" w:tentative="1">
      <w:start w:val="1"/>
      <w:numFmt w:val="decimal"/>
      <w:lvlText w:val="%7."/>
      <w:lvlJc w:val="left"/>
      <w:pPr>
        <w:ind w:left="5182" w:hanging="360"/>
      </w:pPr>
    </w:lvl>
    <w:lvl w:ilvl="7" w:tplc="04150019" w:tentative="1">
      <w:start w:val="1"/>
      <w:numFmt w:val="lowerLetter"/>
      <w:lvlText w:val="%8."/>
      <w:lvlJc w:val="left"/>
      <w:pPr>
        <w:ind w:left="5902" w:hanging="360"/>
      </w:pPr>
    </w:lvl>
    <w:lvl w:ilvl="8" w:tplc="0415001B" w:tentative="1">
      <w:start w:val="1"/>
      <w:numFmt w:val="lowerRoman"/>
      <w:lvlText w:val="%9."/>
      <w:lvlJc w:val="right"/>
      <w:pPr>
        <w:ind w:left="6622" w:hanging="180"/>
      </w:pPr>
    </w:lvl>
  </w:abstractNum>
  <w:abstractNum w:abstractNumId="6" w15:restartNumberingAfterBreak="0">
    <w:nsid w:val="4DEB6387"/>
    <w:multiLevelType w:val="multilevel"/>
    <w:tmpl w:val="0754A3E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DA7ECD"/>
    <w:multiLevelType w:val="hybridMultilevel"/>
    <w:tmpl w:val="8FB48DBA"/>
    <w:lvl w:ilvl="0" w:tplc="0415000F">
      <w:start w:val="1"/>
      <w:numFmt w:val="decimal"/>
      <w:lvlText w:val="%1."/>
      <w:lvlJc w:val="left"/>
      <w:pPr>
        <w:ind w:left="502" w:hanging="360"/>
      </w:p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8" w15:restartNumberingAfterBreak="0">
    <w:nsid w:val="58021D37"/>
    <w:multiLevelType w:val="multilevel"/>
    <w:tmpl w:val="D16C9D08"/>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91247F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num>
  <w:num w:numId="4">
    <w:abstractNumId w:val="0"/>
  </w:num>
  <w:num w:numId="5">
    <w:abstractNumId w:val="8"/>
  </w:num>
  <w:num w:numId="6">
    <w:abstractNumId w:val="9"/>
  </w:num>
  <w:num w:numId="7">
    <w:abstractNumId w:val="5"/>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3"/>
    <w:rsid w:val="000140E6"/>
    <w:rsid w:val="00016974"/>
    <w:rsid w:val="0005376E"/>
    <w:rsid w:val="00101763"/>
    <w:rsid w:val="00106429"/>
    <w:rsid w:val="001A32F6"/>
    <w:rsid w:val="0027162A"/>
    <w:rsid w:val="002A754B"/>
    <w:rsid w:val="002E34F9"/>
    <w:rsid w:val="002F2DAB"/>
    <w:rsid w:val="00323724"/>
    <w:rsid w:val="00371E03"/>
    <w:rsid w:val="00407F48"/>
    <w:rsid w:val="004E7F2E"/>
    <w:rsid w:val="004F3117"/>
    <w:rsid w:val="005664FA"/>
    <w:rsid w:val="00581E08"/>
    <w:rsid w:val="00626D0A"/>
    <w:rsid w:val="00647E08"/>
    <w:rsid w:val="00653284"/>
    <w:rsid w:val="006659A5"/>
    <w:rsid w:val="00702449"/>
    <w:rsid w:val="00715CAC"/>
    <w:rsid w:val="007C540B"/>
    <w:rsid w:val="008441AB"/>
    <w:rsid w:val="00864916"/>
    <w:rsid w:val="009C1902"/>
    <w:rsid w:val="009D36D8"/>
    <w:rsid w:val="009F7BEB"/>
    <w:rsid w:val="00A22E8C"/>
    <w:rsid w:val="00A56575"/>
    <w:rsid w:val="00A87D14"/>
    <w:rsid w:val="00AD7635"/>
    <w:rsid w:val="00B2183D"/>
    <w:rsid w:val="00BF168D"/>
    <w:rsid w:val="00C64E93"/>
    <w:rsid w:val="00C91142"/>
    <w:rsid w:val="00CC6171"/>
    <w:rsid w:val="00CD3AF8"/>
    <w:rsid w:val="00E0621B"/>
    <w:rsid w:val="00EB7C2D"/>
    <w:rsid w:val="00EF26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D4B5"/>
  <w15:chartTrackingRefBased/>
  <w15:docId w15:val="{52B4BF68-7C46-4080-A199-C3108BDA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659A5"/>
    <w:pPr>
      <w:spacing w:after="200" w:line="276" w:lineRule="auto"/>
    </w:pPr>
    <w:rPr>
      <w:rFonts w:ascii="Calibri" w:eastAsia="Calibri" w:hAnsi="Calibri" w:cs="Calibri"/>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64E93"/>
    <w:pPr>
      <w:ind w:left="720"/>
      <w:contextualSpacing/>
    </w:pPr>
  </w:style>
  <w:style w:type="character" w:styleId="Tekstzastpczy">
    <w:name w:val="Placeholder Text"/>
    <w:basedOn w:val="Domylnaczcionkaakapitu"/>
    <w:uiPriority w:val="99"/>
    <w:semiHidden/>
    <w:rsid w:val="007C540B"/>
    <w:rPr>
      <w:color w:val="808080"/>
    </w:rPr>
  </w:style>
  <w:style w:type="paragraph" w:styleId="NormalnyWeb">
    <w:name w:val="Normal (Web)"/>
    <w:basedOn w:val="Normalny"/>
    <w:uiPriority w:val="99"/>
    <w:semiHidden/>
    <w:unhideWhenUsed/>
    <w:rsid w:val="00106429"/>
    <w:pPr>
      <w:spacing w:before="100" w:beforeAutospacing="1" w:after="100" w:afterAutospacing="1" w:line="240" w:lineRule="auto"/>
    </w:pPr>
    <w:rPr>
      <w:rFonts w:ascii="Times New Roman" w:eastAsia="Times New Roman" w:hAnsi="Times New Roman" w:cs="Times New Roman"/>
      <w:sz w:val="24"/>
      <w:szCs w:val="24"/>
    </w:rPr>
  </w:style>
  <w:style w:type="character" w:styleId="Hipercze">
    <w:name w:val="Hyperlink"/>
    <w:basedOn w:val="Domylnaczcionkaakapitu"/>
    <w:uiPriority w:val="99"/>
    <w:semiHidden/>
    <w:unhideWhenUsed/>
    <w:rsid w:val="001064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300066">
      <w:bodyDiv w:val="1"/>
      <w:marLeft w:val="0"/>
      <w:marRight w:val="0"/>
      <w:marTop w:val="0"/>
      <w:marBottom w:val="0"/>
      <w:divBdr>
        <w:top w:val="none" w:sz="0" w:space="0" w:color="auto"/>
        <w:left w:val="none" w:sz="0" w:space="0" w:color="auto"/>
        <w:bottom w:val="none" w:sz="0" w:space="0" w:color="auto"/>
        <w:right w:val="none" w:sz="0" w:space="0" w:color="auto"/>
      </w:divBdr>
    </w:div>
    <w:div w:id="15407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4</Pages>
  <Words>1002</Words>
  <Characters>6016</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Ryś</dc:creator>
  <cp:keywords/>
  <dc:description/>
  <cp:lastModifiedBy>Przemysław Ryś</cp:lastModifiedBy>
  <cp:revision>21</cp:revision>
  <dcterms:created xsi:type="dcterms:W3CDTF">2021-05-29T11:07:00Z</dcterms:created>
  <dcterms:modified xsi:type="dcterms:W3CDTF">2021-06-03T21:44:00Z</dcterms:modified>
</cp:coreProperties>
</file>