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FD3D" w14:textId="77777777" w:rsidR="00601D87" w:rsidRDefault="00601D87" w:rsidP="00601D87">
      <w:pPr>
        <w:rPr>
          <w:sz w:val="2"/>
          <w:szCs w:val="2"/>
        </w:rPr>
      </w:pPr>
    </w:p>
    <w:p w14:paraId="5B920019" w14:textId="77777777" w:rsidR="00601D87" w:rsidRDefault="00601D87" w:rsidP="00601D87">
      <w:pPr>
        <w:rPr>
          <w:sz w:val="2"/>
          <w:szCs w:val="2"/>
        </w:rPr>
      </w:pPr>
    </w:p>
    <w:tbl>
      <w:tblPr>
        <w:tblStyle w:val="Tabela-Siatka"/>
        <w:tblW w:w="0" w:type="auto"/>
        <w:tblInd w:w="108" w:type="dxa"/>
        <w:tblLook w:val="01E0" w:firstRow="1" w:lastRow="1" w:firstColumn="1" w:lastColumn="1" w:noHBand="0" w:noVBand="0"/>
      </w:tblPr>
      <w:tblGrid>
        <w:gridCol w:w="1645"/>
        <w:gridCol w:w="1470"/>
        <w:gridCol w:w="1349"/>
        <w:gridCol w:w="348"/>
        <w:gridCol w:w="1064"/>
        <w:gridCol w:w="351"/>
        <w:gridCol w:w="1240"/>
        <w:gridCol w:w="1487"/>
      </w:tblGrid>
      <w:tr w:rsidR="00601D87" w14:paraId="4217E186" w14:textId="77777777" w:rsidTr="00601D87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AB180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Wydział</w:t>
            </w:r>
          </w:p>
          <w:p w14:paraId="1A183CFD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WFiIS</w:t>
            </w:r>
            <w:proofErr w:type="spellEnd"/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864F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Imię i nazwisko</w:t>
            </w:r>
          </w:p>
          <w:p w14:paraId="29755AB8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1.Mateusz Kulig</w:t>
            </w:r>
          </w:p>
          <w:p w14:paraId="16260C67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2.Przemysław Ryś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90CD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Rok</w:t>
            </w:r>
          </w:p>
          <w:p w14:paraId="12DDE9F5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51B8B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Grupa</w:t>
            </w:r>
          </w:p>
          <w:p w14:paraId="4FDE7E89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91BD9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Zespół</w:t>
            </w:r>
          </w:p>
          <w:p w14:paraId="639E11A5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601D87" w14:paraId="5DC007DB" w14:textId="77777777" w:rsidTr="00601D87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B1D0" w14:textId="77777777" w:rsidR="00601D87" w:rsidRDefault="00601D87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PRACOWNIA</w:t>
            </w:r>
          </w:p>
          <w:p w14:paraId="3F395420" w14:textId="77777777" w:rsidR="00601D87" w:rsidRDefault="00601D87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FIZYCZNA</w:t>
            </w:r>
          </w:p>
          <w:p w14:paraId="155D281E" w14:textId="77777777" w:rsidR="00601D87" w:rsidRDefault="00601D87">
            <w:pPr>
              <w:spacing w:before="20" w:after="2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WFiIS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AGH</w:t>
            </w:r>
          </w:p>
        </w:tc>
        <w:tc>
          <w:tcPr>
            <w:tcW w:w="5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8CE3B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Temat:</w:t>
            </w:r>
          </w:p>
          <w:p w14:paraId="656C8446" w14:textId="3E707A69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Elektroliza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5F47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Nr ćwiczenia</w:t>
            </w:r>
          </w:p>
          <w:p w14:paraId="2822E536" w14:textId="543D778F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</w:t>
            </w:r>
          </w:p>
        </w:tc>
      </w:tr>
      <w:tr w:rsidR="00601D87" w14:paraId="7402AF0C" w14:textId="77777777" w:rsidTr="00601D87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4217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wykonania</w:t>
            </w:r>
          </w:p>
          <w:p w14:paraId="5DC6248D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14.10.2021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517E8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oddania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DB39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Zwrot do popr.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FF88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oddania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7FED6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zaliczenia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5074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OCENA</w:t>
            </w:r>
          </w:p>
          <w:p w14:paraId="5DD33D84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  <w:p w14:paraId="0BEBE6D2" w14:textId="77777777" w:rsidR="00601D87" w:rsidRDefault="00601D87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602585F" w14:textId="77777777" w:rsidR="00601D87" w:rsidRDefault="00601D87" w:rsidP="00601D87"/>
    <w:p w14:paraId="4304F57A" w14:textId="77777777" w:rsidR="00601D87" w:rsidRDefault="00601D87" w:rsidP="00601D87"/>
    <w:p w14:paraId="304A0F4E" w14:textId="36F7DA48" w:rsidR="00601D87" w:rsidRPr="00DE1043" w:rsidRDefault="00601D87" w:rsidP="00601D87">
      <w:pPr>
        <w:jc w:val="both"/>
        <w:rPr>
          <w:b/>
          <w:bCs/>
        </w:rPr>
      </w:pPr>
      <w:r w:rsidRPr="00DE1043">
        <w:rPr>
          <w:b/>
          <w:bCs/>
        </w:rPr>
        <w:t xml:space="preserve">W sprawozdaniu opisaliśmy pomiary wartości </w:t>
      </w:r>
      <w:r w:rsidR="00C16AB8" w:rsidRPr="00DE1043">
        <w:rPr>
          <w:b/>
          <w:bCs/>
        </w:rPr>
        <w:t>elektrochemiczn</w:t>
      </w:r>
      <w:r w:rsidR="00C16AB8" w:rsidRPr="00DE1043">
        <w:rPr>
          <w:b/>
          <w:bCs/>
        </w:rPr>
        <w:t>ego</w:t>
      </w:r>
      <w:r w:rsidR="00C16AB8" w:rsidRPr="00DE1043">
        <w:rPr>
          <w:b/>
          <w:bCs/>
        </w:rPr>
        <w:t xml:space="preserve"> równoważnik</w:t>
      </w:r>
      <w:r w:rsidR="00AD6182" w:rsidRPr="00DE1043">
        <w:rPr>
          <w:b/>
          <w:bCs/>
        </w:rPr>
        <w:t>a</w:t>
      </w:r>
      <w:r w:rsidR="00C16AB8" w:rsidRPr="00DE1043">
        <w:rPr>
          <w:b/>
          <w:bCs/>
        </w:rPr>
        <w:t xml:space="preserve"> </w:t>
      </w:r>
      <w:r w:rsidR="004C53E6" w:rsidRPr="00DE1043">
        <w:rPr>
          <w:b/>
          <w:bCs/>
        </w:rPr>
        <w:t>miedzi</w:t>
      </w:r>
      <w:r w:rsidR="007A2775" w:rsidRPr="00DE1043">
        <w:rPr>
          <w:b/>
          <w:bCs/>
        </w:rPr>
        <w:t xml:space="preserve">, stałej </w:t>
      </w:r>
      <w:r w:rsidR="00670CFE" w:rsidRPr="00DE1043">
        <w:rPr>
          <w:b/>
          <w:bCs/>
        </w:rPr>
        <w:t>F</w:t>
      </w:r>
      <w:r w:rsidR="007A2775" w:rsidRPr="00DE1043">
        <w:rPr>
          <w:b/>
          <w:bCs/>
        </w:rPr>
        <w:t xml:space="preserve">aradaya </w:t>
      </w:r>
      <w:r w:rsidR="003A3A77" w:rsidRPr="00DE1043">
        <w:rPr>
          <w:b/>
          <w:bCs/>
        </w:rPr>
        <w:t xml:space="preserve">i </w:t>
      </w:r>
      <w:r w:rsidR="00670CFE" w:rsidRPr="00DE1043">
        <w:rPr>
          <w:b/>
          <w:bCs/>
        </w:rPr>
        <w:t>ładunku</w:t>
      </w:r>
      <w:r w:rsidR="003A3A77" w:rsidRPr="00DE1043">
        <w:rPr>
          <w:b/>
          <w:bCs/>
        </w:rPr>
        <w:t xml:space="preserve"> elementarnego</w:t>
      </w:r>
      <w:r w:rsidR="00C16AB8" w:rsidRPr="00DE1043">
        <w:rPr>
          <w:b/>
          <w:bCs/>
        </w:rPr>
        <w:t xml:space="preserve"> </w:t>
      </w:r>
      <w:r w:rsidRPr="00DE1043">
        <w:rPr>
          <w:b/>
          <w:bCs/>
        </w:rPr>
        <w:t>za pomocą</w:t>
      </w:r>
      <w:r w:rsidR="004C53E6" w:rsidRPr="00DE1043">
        <w:rPr>
          <w:b/>
          <w:bCs/>
        </w:rPr>
        <w:t xml:space="preserve"> reakcji elektrolizy</w:t>
      </w:r>
      <w:r w:rsidRPr="00DE1043">
        <w:rPr>
          <w:b/>
          <w:bCs/>
        </w:rPr>
        <w:t>.</w:t>
      </w:r>
      <w:r w:rsidR="001E7077" w:rsidRPr="00DE1043">
        <w:rPr>
          <w:b/>
          <w:bCs/>
        </w:rPr>
        <w:t xml:space="preserve"> </w:t>
      </w:r>
      <w:r w:rsidR="002466D2" w:rsidRPr="00DE1043">
        <w:rPr>
          <w:b/>
          <w:bCs/>
        </w:rPr>
        <w:t xml:space="preserve">Proces przebiegał </w:t>
      </w:r>
      <w:r w:rsidR="002342AD" w:rsidRPr="00DE1043">
        <w:rPr>
          <w:b/>
          <w:bCs/>
        </w:rPr>
        <w:t>30 minu</w:t>
      </w:r>
      <w:r w:rsidR="00A83C77" w:rsidRPr="00DE1043">
        <w:rPr>
          <w:b/>
          <w:bCs/>
        </w:rPr>
        <w:t>t</w:t>
      </w:r>
      <w:r w:rsidR="0000217E" w:rsidRPr="00DE1043">
        <w:rPr>
          <w:b/>
          <w:bCs/>
        </w:rPr>
        <w:t xml:space="preserve"> i przez </w:t>
      </w:r>
      <w:r w:rsidR="00670CFE" w:rsidRPr="00DE1043">
        <w:rPr>
          <w:b/>
          <w:bCs/>
        </w:rPr>
        <w:t>cały</w:t>
      </w:r>
      <w:r w:rsidR="0000217E" w:rsidRPr="00DE1043">
        <w:rPr>
          <w:b/>
          <w:bCs/>
        </w:rPr>
        <w:t xml:space="preserve"> ten czas </w:t>
      </w:r>
      <w:r w:rsidR="00841A8B" w:rsidRPr="00DE1043">
        <w:rPr>
          <w:b/>
          <w:bCs/>
        </w:rPr>
        <w:t xml:space="preserve">regulowaliśmy natężenie </w:t>
      </w:r>
      <w:r w:rsidR="00670CFE" w:rsidRPr="00DE1043">
        <w:rPr>
          <w:b/>
          <w:bCs/>
        </w:rPr>
        <w:t>prądu</w:t>
      </w:r>
      <w:r w:rsidR="00841A8B" w:rsidRPr="00DE1043">
        <w:rPr>
          <w:b/>
          <w:bCs/>
        </w:rPr>
        <w:t xml:space="preserve"> biorącego udział w </w:t>
      </w:r>
      <w:r w:rsidR="00670CFE" w:rsidRPr="00DE1043">
        <w:rPr>
          <w:b/>
          <w:bCs/>
        </w:rPr>
        <w:t>doświadczeniu</w:t>
      </w:r>
      <w:r w:rsidR="004B3400">
        <w:rPr>
          <w:b/>
          <w:bCs/>
        </w:rPr>
        <w:t>, aby utrzymać jego stałą wartość</w:t>
      </w:r>
      <w:r w:rsidRPr="00DE1043">
        <w:rPr>
          <w:b/>
          <w:bCs/>
        </w:rPr>
        <w:t xml:space="preserve">. </w:t>
      </w:r>
      <w:r w:rsidR="00525839" w:rsidRPr="00DE1043">
        <w:rPr>
          <w:b/>
          <w:bCs/>
        </w:rPr>
        <w:t xml:space="preserve">W doświadczeniu </w:t>
      </w:r>
      <w:r w:rsidR="00670CFE" w:rsidRPr="00DE1043">
        <w:rPr>
          <w:b/>
          <w:bCs/>
        </w:rPr>
        <w:t>użyliśmy</w:t>
      </w:r>
      <w:r w:rsidR="00525839" w:rsidRPr="00DE1043">
        <w:rPr>
          <w:b/>
          <w:bCs/>
        </w:rPr>
        <w:t xml:space="preserve"> </w:t>
      </w:r>
      <w:r w:rsidR="005E5F12" w:rsidRPr="00DE1043">
        <w:rPr>
          <w:b/>
          <w:bCs/>
        </w:rPr>
        <w:t xml:space="preserve">jednej </w:t>
      </w:r>
      <w:r w:rsidR="006F2B59" w:rsidRPr="00DE1043">
        <w:rPr>
          <w:b/>
          <w:bCs/>
        </w:rPr>
        <w:t>katody i dwóch anod</w:t>
      </w:r>
      <w:r w:rsidR="00491C00" w:rsidRPr="00DE1043">
        <w:rPr>
          <w:b/>
          <w:bCs/>
        </w:rPr>
        <w:t>,</w:t>
      </w:r>
      <w:r w:rsidR="00CD63C1" w:rsidRPr="00DE1043">
        <w:rPr>
          <w:b/>
          <w:bCs/>
        </w:rPr>
        <w:t xml:space="preserve"> w celu zwiększeniu </w:t>
      </w:r>
      <w:r w:rsidR="00C21D86" w:rsidRPr="00DE1043">
        <w:rPr>
          <w:b/>
          <w:bCs/>
        </w:rPr>
        <w:t>wydajności reakcji.</w:t>
      </w:r>
      <w:r w:rsidR="00670CFE" w:rsidRPr="00DE1043">
        <w:rPr>
          <w:b/>
          <w:bCs/>
        </w:rPr>
        <w:t xml:space="preserve"> Badanym elektrolitem był wodny roztwór siarczanu miedzi</w:t>
      </w:r>
      <w:r w:rsidR="00DE1043" w:rsidRPr="00DE1043">
        <w:rPr>
          <w:b/>
          <w:bCs/>
        </w:rPr>
        <w:t xml:space="preserve"> (II)</w:t>
      </w:r>
      <w:r w:rsidR="00670CFE" w:rsidRPr="00DE1043">
        <w:rPr>
          <w:b/>
          <w:bCs/>
        </w:rPr>
        <w:t>.</w:t>
      </w:r>
      <w:r w:rsidR="00C21D86" w:rsidRPr="00DE1043">
        <w:rPr>
          <w:b/>
          <w:bCs/>
        </w:rPr>
        <w:t xml:space="preserve"> </w:t>
      </w:r>
      <w:r w:rsidRPr="00DE1043">
        <w:rPr>
          <w:b/>
          <w:bCs/>
        </w:rPr>
        <w:t>Otrzyman</w:t>
      </w:r>
      <w:r w:rsidR="00471835">
        <w:rPr>
          <w:b/>
          <w:bCs/>
        </w:rPr>
        <w:t>e</w:t>
      </w:r>
      <w:r w:rsidRPr="00DE1043">
        <w:rPr>
          <w:b/>
          <w:bCs/>
        </w:rPr>
        <w:t xml:space="preserve"> wartoś</w:t>
      </w:r>
      <w:r w:rsidR="00471835">
        <w:rPr>
          <w:b/>
          <w:bCs/>
        </w:rPr>
        <w:t>ci</w:t>
      </w:r>
      <w:r w:rsidRPr="00DE1043">
        <w:rPr>
          <w:b/>
          <w:bCs/>
        </w:rPr>
        <w:t xml:space="preserve"> </w:t>
      </w:r>
      <w:r w:rsidR="00471835">
        <w:rPr>
          <w:b/>
          <w:bCs/>
        </w:rPr>
        <w:t>są</w:t>
      </w:r>
      <w:r w:rsidRPr="00DE1043">
        <w:rPr>
          <w:b/>
          <w:bCs/>
        </w:rPr>
        <w:t xml:space="preserve"> w zgodzie z wartością tablicową w granicach niepewności pomiaru. </w:t>
      </w:r>
    </w:p>
    <w:p w14:paraId="2439EFD7" w14:textId="77777777" w:rsidR="00601D87" w:rsidRDefault="00601D87" w:rsidP="00601D87"/>
    <w:p w14:paraId="5DB2D00A" w14:textId="77777777" w:rsidR="00601D87" w:rsidRDefault="00601D87" w:rsidP="00601D87"/>
    <w:p w14:paraId="2FE3EDAB" w14:textId="77777777" w:rsidR="00601D87" w:rsidRDefault="00601D87" w:rsidP="00601D87"/>
    <w:p w14:paraId="56219163" w14:textId="0155252F" w:rsidR="00601D87" w:rsidRDefault="00601D87" w:rsidP="00601D87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Wstęp teoretyczny</w:t>
      </w:r>
    </w:p>
    <w:p w14:paraId="64DDE908" w14:textId="77777777" w:rsidR="002977B2" w:rsidRDefault="002977B2" w:rsidP="002977B2">
      <w:pPr>
        <w:pStyle w:val="Akapitzlist"/>
        <w:rPr>
          <w:b/>
          <w:bCs/>
        </w:rPr>
      </w:pPr>
    </w:p>
    <w:p w14:paraId="3A8038D7" w14:textId="02F935DB" w:rsidR="009A39DD" w:rsidRDefault="001B3F97" w:rsidP="009E723F">
      <w:pPr>
        <w:pStyle w:val="Akapitzlist"/>
        <w:jc w:val="both"/>
      </w:pPr>
      <w:r>
        <w:t>N</w:t>
      </w:r>
      <w:r w:rsidR="00631DEC">
        <w:t>ie</w:t>
      </w:r>
      <w:r w:rsidR="00E925B1">
        <w:t>które</w:t>
      </w:r>
      <w:r>
        <w:t xml:space="preserve"> </w:t>
      </w:r>
      <w:r w:rsidR="00FB5E4A">
        <w:t>związki chemiczne</w:t>
      </w:r>
      <w:r w:rsidR="00E925B1">
        <w:t xml:space="preserve"> rozpuszcz</w:t>
      </w:r>
      <w:r w:rsidR="004B5EB6">
        <w:t xml:space="preserve">one w </w:t>
      </w:r>
      <w:r w:rsidR="00AA2927">
        <w:t>pewnych środowiskach</w:t>
      </w:r>
      <w:r w:rsidR="00CC3A72">
        <w:t xml:space="preserve">, na przykład w wodzie, </w:t>
      </w:r>
      <w:r w:rsidR="00A32791">
        <w:t xml:space="preserve">przewodzą </w:t>
      </w:r>
      <w:r w:rsidR="007A1AE9">
        <w:t>prąd elektryczny.</w:t>
      </w:r>
      <w:r w:rsidR="0009081A">
        <w:t xml:space="preserve"> Dzieje się tak</w:t>
      </w:r>
      <w:r w:rsidR="00235A38">
        <w:t>,</w:t>
      </w:r>
      <w:r w:rsidR="0009081A">
        <w:t xml:space="preserve"> ponieważ podczas</w:t>
      </w:r>
      <w:r w:rsidR="004F44AE">
        <w:t xml:space="preserve"> </w:t>
      </w:r>
      <w:r w:rsidR="00471B2A">
        <w:t>dysocjacji</w:t>
      </w:r>
      <w:r w:rsidR="004F44AE">
        <w:t>, czyli rozpuszczania</w:t>
      </w:r>
      <w:r w:rsidR="00A73C6D">
        <w:t xml:space="preserve">, </w:t>
      </w:r>
      <w:r w:rsidR="003D0841">
        <w:t xml:space="preserve">dana substancja rozpada się </w:t>
      </w:r>
      <w:r w:rsidR="00C331BF">
        <w:t xml:space="preserve">na </w:t>
      </w:r>
      <w:r w:rsidR="000530D5">
        <w:t>kationy i aniony.</w:t>
      </w:r>
      <w:r w:rsidR="006C0FFC">
        <w:t xml:space="preserve"> </w:t>
      </w:r>
      <w:r w:rsidR="009448D2">
        <w:t xml:space="preserve">W </w:t>
      </w:r>
      <w:r w:rsidR="00C70440">
        <w:t>o</w:t>
      </w:r>
      <w:r w:rsidR="007E565F">
        <w:t>trzyman</w:t>
      </w:r>
      <w:r w:rsidR="009448D2">
        <w:t>ym</w:t>
      </w:r>
      <w:r w:rsidR="007E565F">
        <w:t xml:space="preserve"> w ten sposób roztwor</w:t>
      </w:r>
      <w:r w:rsidR="009448D2">
        <w:t>ze</w:t>
      </w:r>
      <w:r w:rsidR="000C21BF">
        <w:t>,</w:t>
      </w:r>
      <w:r w:rsidR="007E565F">
        <w:t xml:space="preserve"> naz</w:t>
      </w:r>
      <w:r w:rsidR="005A4234">
        <w:t>ywanym elektrolitem</w:t>
      </w:r>
      <w:r w:rsidR="00C70440">
        <w:t xml:space="preserve">, </w:t>
      </w:r>
      <w:r w:rsidR="00C65903">
        <w:t xml:space="preserve">jony poruszają </w:t>
      </w:r>
      <w:r w:rsidR="00766276">
        <w:t xml:space="preserve">się </w:t>
      </w:r>
      <w:r w:rsidR="00B112A9">
        <w:t xml:space="preserve">bezładnie. </w:t>
      </w:r>
      <w:r w:rsidR="00196325">
        <w:t xml:space="preserve">Jednak w momencie gdy do </w:t>
      </w:r>
      <w:r w:rsidR="002D757F">
        <w:t xml:space="preserve">roztworu </w:t>
      </w:r>
      <w:r w:rsidR="000B6BFE">
        <w:t>włożymy elektrody</w:t>
      </w:r>
      <w:r w:rsidR="00206CAE">
        <w:t>, między</w:t>
      </w:r>
      <w:r w:rsidR="002977B2">
        <w:t xml:space="preserve"> którymi</w:t>
      </w:r>
      <w:r w:rsidR="00206CAE">
        <w:t xml:space="preserve"> istnieje pewna </w:t>
      </w:r>
      <w:r w:rsidR="002977B2">
        <w:t>różnica</w:t>
      </w:r>
      <w:r w:rsidR="003A0FB0">
        <w:t xml:space="preserve"> </w:t>
      </w:r>
      <w:r w:rsidR="002977B2">
        <w:t>potencjałów</w:t>
      </w:r>
      <w:r w:rsidR="009532FE">
        <w:t>,</w:t>
      </w:r>
      <w:r w:rsidR="00E828D6">
        <w:t xml:space="preserve"> </w:t>
      </w:r>
      <w:r w:rsidR="0025079E">
        <w:t xml:space="preserve">dodatnie kationy </w:t>
      </w:r>
      <w:r w:rsidR="002977B2">
        <w:t>zaczną</w:t>
      </w:r>
      <w:r w:rsidR="00BF7F91">
        <w:t xml:space="preserve"> poruszać się w </w:t>
      </w:r>
      <w:r w:rsidR="002977B2">
        <w:t>stronę</w:t>
      </w:r>
      <w:r w:rsidR="00BF7F91">
        <w:t xml:space="preserve"> </w:t>
      </w:r>
      <w:r w:rsidR="002F6BF4">
        <w:t xml:space="preserve">ujemnej katody, a ujemne </w:t>
      </w:r>
      <w:r w:rsidR="00D71A81">
        <w:t xml:space="preserve">aniony </w:t>
      </w:r>
      <w:r w:rsidR="006B2A08">
        <w:t xml:space="preserve">w </w:t>
      </w:r>
      <w:r w:rsidR="002977B2">
        <w:t>stronę</w:t>
      </w:r>
      <w:r w:rsidR="006B2A08">
        <w:t xml:space="preserve"> doda</w:t>
      </w:r>
      <w:r w:rsidR="00A446A5">
        <w:t>tniej katody.</w:t>
      </w:r>
      <w:r w:rsidR="00990A2B">
        <w:t xml:space="preserve"> Powstanie wtedy uporządkowany ruch </w:t>
      </w:r>
      <w:r w:rsidR="00791BBF">
        <w:t>ła</w:t>
      </w:r>
      <w:r w:rsidR="002977B2">
        <w:t>dunków, a wiec popłynie prąd elektryczny.</w:t>
      </w:r>
      <w:r w:rsidR="002705D6">
        <w:t xml:space="preserve"> Gdy </w:t>
      </w:r>
      <w:r w:rsidR="00901A79">
        <w:t>ładunki</w:t>
      </w:r>
      <w:r w:rsidR="00791BBF">
        <w:t xml:space="preserve"> </w:t>
      </w:r>
      <w:r w:rsidR="00FC1208">
        <w:t>dotrą do elektrod</w:t>
      </w:r>
      <w:r w:rsidR="00816447">
        <w:t xml:space="preserve">, zostaną na nich </w:t>
      </w:r>
      <w:r w:rsidR="00C82CAA">
        <w:t>zobojętnione</w:t>
      </w:r>
      <w:r w:rsidR="00EA3239">
        <w:t xml:space="preserve"> i na anodzie oraz katodz</w:t>
      </w:r>
      <w:r w:rsidR="00517AA1">
        <w:t>ie pojawi się osad.</w:t>
      </w:r>
    </w:p>
    <w:p w14:paraId="7B308EC8" w14:textId="77777777" w:rsidR="009E723F" w:rsidRDefault="009E723F" w:rsidP="009A39DD">
      <w:pPr>
        <w:pStyle w:val="Akapitzlist"/>
      </w:pPr>
    </w:p>
    <w:p w14:paraId="5F3FCC0C" w14:textId="77777777" w:rsidR="00CC4D0F" w:rsidRDefault="00FC5257" w:rsidP="00681D45">
      <w:pPr>
        <w:pStyle w:val="Akapitzlist"/>
        <w:jc w:val="both"/>
      </w:pPr>
      <w:r>
        <w:t>Wartość</w:t>
      </w:r>
      <w:r w:rsidR="006A3B6A">
        <w:t xml:space="preserve"> </w:t>
      </w:r>
      <w:r>
        <w:t>ładunku</w:t>
      </w:r>
      <w:r w:rsidR="00356A76">
        <w:t xml:space="preserve"> całkowitego </w:t>
      </w:r>
      <w:r w:rsidR="00183E1E">
        <w:t xml:space="preserve">wydzielonego podczas </w:t>
      </w:r>
      <w:r w:rsidR="001A4DFD">
        <w:t>proces</w:t>
      </w:r>
      <w:r w:rsidR="00806970">
        <w:t xml:space="preserve">u </w:t>
      </w:r>
      <w:r w:rsidR="00D4231C">
        <w:t>elek</w:t>
      </w:r>
      <w:r w:rsidR="00F40A26">
        <w:t xml:space="preserve">trolizy </w:t>
      </w:r>
      <w:r w:rsidR="003C316F">
        <w:t>można przedstawić jako</w:t>
      </w:r>
      <w:r w:rsidR="002E6592">
        <w:t xml:space="preserve"> iloraz natężenia </w:t>
      </w:r>
      <w:r w:rsidR="007C565B">
        <w:t xml:space="preserve">płynącego </w:t>
      </w:r>
      <w:r>
        <w:t>prądu</w:t>
      </w:r>
      <w:r w:rsidR="007C565B">
        <w:t xml:space="preserve"> i całkowitego </w:t>
      </w:r>
      <w:r w:rsidR="00673587">
        <w:t>czas</w:t>
      </w:r>
      <w:r w:rsidR="00A35237">
        <w:t xml:space="preserve">u </w:t>
      </w:r>
      <w:r w:rsidR="00806970">
        <w:t>reakcji</w:t>
      </w:r>
    </w:p>
    <w:p w14:paraId="76F4B60E" w14:textId="2790209C" w:rsidR="00517AA1" w:rsidRDefault="002D336B" w:rsidP="009A39DD">
      <w:pPr>
        <w:pStyle w:val="Akapitzlist"/>
      </w:pPr>
      <w:r>
        <w:t xml:space="preserve">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806"/>
        <w:gridCol w:w="2786"/>
      </w:tblGrid>
      <w:tr w:rsidR="0039751E" w14:paraId="3849BECD" w14:textId="77777777" w:rsidTr="005F154F">
        <w:tc>
          <w:tcPr>
            <w:tcW w:w="3020" w:type="dxa"/>
          </w:tcPr>
          <w:p w14:paraId="1879F018" w14:textId="77777777" w:rsidR="0039751E" w:rsidRDefault="0039751E" w:rsidP="009A39DD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18FC77A0" w14:textId="55620E8F" w:rsidR="0039751E" w:rsidRDefault="0039751E" w:rsidP="009A39DD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Q=It.</m:t>
                </m:r>
              </m:oMath>
            </m:oMathPara>
          </w:p>
        </w:tc>
        <w:tc>
          <w:tcPr>
            <w:tcW w:w="3021" w:type="dxa"/>
          </w:tcPr>
          <w:p w14:paraId="288603BA" w14:textId="7FC8C36C" w:rsidR="0039751E" w:rsidRDefault="00E71EBA" w:rsidP="005F154F">
            <w:pPr>
              <w:pStyle w:val="Akapitzlist"/>
              <w:ind w:left="0"/>
              <w:jc w:val="right"/>
            </w:pPr>
            <w:r>
              <w:t>(1)</w:t>
            </w:r>
          </w:p>
        </w:tc>
      </w:tr>
    </w:tbl>
    <w:p w14:paraId="561CBD1F" w14:textId="77777777" w:rsidR="00CC4D0F" w:rsidRDefault="00CC4D0F" w:rsidP="009A39DD">
      <w:pPr>
        <w:pStyle w:val="Akapitzlist"/>
      </w:pPr>
    </w:p>
    <w:p w14:paraId="7BB7651C" w14:textId="7101335F" w:rsidR="00B80789" w:rsidRDefault="00194493" w:rsidP="009A39DD">
      <w:pPr>
        <w:pStyle w:val="Akapitzlist"/>
      </w:pPr>
      <w:r>
        <w:t>Ł</w:t>
      </w:r>
      <w:r w:rsidR="008F78ED">
        <w:t>ad</w:t>
      </w:r>
      <w:r>
        <w:t xml:space="preserve">unek </w:t>
      </w:r>
      <w:r w:rsidR="00B06787">
        <w:t>pojedynczego jonu</w:t>
      </w:r>
      <w:r w:rsidR="00D13F5C">
        <w:t xml:space="preserve"> </w:t>
      </w:r>
      <w:r w:rsidR="00025642">
        <w:t xml:space="preserve">to </w:t>
      </w:r>
    </w:p>
    <w:p w14:paraId="301DDED2" w14:textId="77777777" w:rsidR="001C75C3" w:rsidRDefault="00B06787" w:rsidP="009A39DD">
      <w:pPr>
        <w:pStyle w:val="Akapitzlist"/>
      </w:pPr>
      <w:r>
        <w:t xml:space="preserve">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6"/>
        <w:gridCol w:w="2813"/>
        <w:gridCol w:w="2783"/>
      </w:tblGrid>
      <w:tr w:rsidR="001C75C3" w14:paraId="7C241B15" w14:textId="77777777" w:rsidTr="005F154F">
        <w:tc>
          <w:tcPr>
            <w:tcW w:w="3020" w:type="dxa"/>
          </w:tcPr>
          <w:p w14:paraId="704FD695" w14:textId="77777777" w:rsidR="001C75C3" w:rsidRDefault="001C75C3" w:rsidP="009A39DD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41E81075" w14:textId="4F902EC7" w:rsidR="001C75C3" w:rsidRDefault="00E40C46" w:rsidP="009A39DD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q=ew,</m:t>
                </m:r>
              </m:oMath>
            </m:oMathPara>
          </w:p>
        </w:tc>
        <w:tc>
          <w:tcPr>
            <w:tcW w:w="3021" w:type="dxa"/>
          </w:tcPr>
          <w:p w14:paraId="7ECC3BEE" w14:textId="21F628D7" w:rsidR="001C75C3" w:rsidRDefault="00E71EBA" w:rsidP="005F154F">
            <w:pPr>
              <w:pStyle w:val="Akapitzlist"/>
              <w:ind w:left="0"/>
              <w:jc w:val="right"/>
            </w:pPr>
            <w:r>
              <w:t>(2)</w:t>
            </w:r>
          </w:p>
        </w:tc>
      </w:tr>
    </w:tbl>
    <w:p w14:paraId="6CAAD6D9" w14:textId="77777777" w:rsidR="00CC4D0F" w:rsidRDefault="00CC4D0F" w:rsidP="009A39DD">
      <w:pPr>
        <w:pStyle w:val="Akapitzlist"/>
      </w:pPr>
    </w:p>
    <w:p w14:paraId="6518A95D" w14:textId="7FBB7232" w:rsidR="002977B2" w:rsidRDefault="00E40C46" w:rsidP="00AD23D3">
      <w:pPr>
        <w:pStyle w:val="Akapitzlist"/>
        <w:jc w:val="both"/>
      </w:pPr>
      <w:r>
        <w:t>w</w:t>
      </w:r>
      <w:r w:rsidR="002E0411">
        <w:t xml:space="preserve"> którym </w:t>
      </w:r>
      <w:r w:rsidR="00FA1C82" w:rsidRPr="00E40C46">
        <w:rPr>
          <w:i/>
          <w:iCs/>
        </w:rPr>
        <w:t>e</w:t>
      </w:r>
      <w:r w:rsidR="00FA1C82">
        <w:t xml:space="preserve"> to </w:t>
      </w:r>
      <w:r w:rsidR="005C57F0">
        <w:t>ładunek</w:t>
      </w:r>
      <w:r w:rsidR="000C0631">
        <w:t xml:space="preserve"> eleme</w:t>
      </w:r>
      <w:r w:rsidR="008156BB">
        <w:t>ntarny</w:t>
      </w:r>
      <w:r>
        <w:t>,</w:t>
      </w:r>
      <w:r w:rsidR="008156BB">
        <w:t xml:space="preserve"> a </w:t>
      </w:r>
      <w:r w:rsidR="00A15194" w:rsidRPr="00E40C46">
        <w:rPr>
          <w:i/>
          <w:iCs/>
        </w:rPr>
        <w:t>w</w:t>
      </w:r>
      <w:r w:rsidR="00A15194">
        <w:t xml:space="preserve"> jest </w:t>
      </w:r>
      <w:r>
        <w:t xml:space="preserve">wartościowością </w:t>
      </w:r>
      <w:r w:rsidR="00840524">
        <w:t>jonu</w:t>
      </w:r>
      <w:r>
        <w:t>.</w:t>
      </w:r>
      <w:r w:rsidR="00681D45">
        <w:t xml:space="preserve"> </w:t>
      </w:r>
      <w:r w:rsidR="0041669F">
        <w:t xml:space="preserve">Tak wiec </w:t>
      </w:r>
      <w:r w:rsidR="006268AA">
        <w:t xml:space="preserve">liczba </w:t>
      </w:r>
      <w:r w:rsidR="0041669F">
        <w:t xml:space="preserve">wytworzonych </w:t>
      </w:r>
      <w:r w:rsidR="00840524">
        <w:t>atomów</w:t>
      </w:r>
      <w:r w:rsidR="0041669F">
        <w:t xml:space="preserve">, </w:t>
      </w:r>
      <w:r w:rsidR="00840524">
        <w:t>będąca</w:t>
      </w:r>
      <w:r w:rsidR="0041669F">
        <w:t xml:space="preserve"> stosunkiem </w:t>
      </w:r>
      <w:r w:rsidR="00735B57">
        <w:t xml:space="preserve">wartości </w:t>
      </w:r>
      <w:r w:rsidR="004A403C">
        <w:t>ładunku</w:t>
      </w:r>
      <w:r w:rsidR="00735B57">
        <w:t xml:space="preserve"> całkowitego do </w:t>
      </w:r>
      <w:r w:rsidR="004A403C">
        <w:t>ładunku</w:t>
      </w:r>
      <w:r w:rsidR="00735B57">
        <w:t xml:space="preserve"> pojedynczego </w:t>
      </w:r>
      <w:r w:rsidR="003E36D4">
        <w:t xml:space="preserve">jonu </w:t>
      </w:r>
      <w:r w:rsidR="004A403C">
        <w:t>wyraża</w:t>
      </w:r>
      <w:r w:rsidR="003E36D4">
        <w:t xml:space="preserve"> się wzorem</w:t>
      </w:r>
    </w:p>
    <w:p w14:paraId="110D3EA9" w14:textId="77777777" w:rsidR="00CC4D0F" w:rsidRDefault="00CC4D0F" w:rsidP="009A39DD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807"/>
        <w:gridCol w:w="2781"/>
      </w:tblGrid>
      <w:tr w:rsidR="003E36D4" w14:paraId="4F3D3AF1" w14:textId="77777777" w:rsidTr="005F154F">
        <w:tc>
          <w:tcPr>
            <w:tcW w:w="2754" w:type="dxa"/>
          </w:tcPr>
          <w:p w14:paraId="36C8211F" w14:textId="77777777" w:rsidR="003E36D4" w:rsidRDefault="003E36D4" w:rsidP="009A39DD">
            <w:pPr>
              <w:pStyle w:val="Akapitzlist"/>
              <w:ind w:left="0"/>
            </w:pPr>
          </w:p>
        </w:tc>
        <w:tc>
          <w:tcPr>
            <w:tcW w:w="2807" w:type="dxa"/>
          </w:tcPr>
          <w:p w14:paraId="36AB76DB" w14:textId="1D1EEF4E" w:rsidR="003E36D4" w:rsidRDefault="009A28A5" w:rsidP="009A39DD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ew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781" w:type="dxa"/>
          </w:tcPr>
          <w:p w14:paraId="6AFB8C2B" w14:textId="141974DA" w:rsidR="003E36D4" w:rsidRDefault="00FC5257" w:rsidP="005F154F">
            <w:pPr>
              <w:pStyle w:val="Akapitzlist"/>
              <w:ind w:left="0"/>
              <w:jc w:val="right"/>
            </w:pPr>
            <w:r>
              <w:t>(</w:t>
            </w:r>
            <w:r w:rsidR="00E71EBA">
              <w:t>3</w:t>
            </w:r>
            <w:r>
              <w:t>)</w:t>
            </w:r>
          </w:p>
        </w:tc>
      </w:tr>
    </w:tbl>
    <w:p w14:paraId="0BDF983A" w14:textId="77777777" w:rsidR="00CC4D0F" w:rsidRDefault="00CC4D0F" w:rsidP="00601D87">
      <w:pPr>
        <w:ind w:left="708"/>
      </w:pPr>
    </w:p>
    <w:p w14:paraId="60D35BC1" w14:textId="44299FAD" w:rsidR="00601D87" w:rsidRDefault="002212C7" w:rsidP="00945ACA">
      <w:pPr>
        <w:ind w:left="708"/>
        <w:jc w:val="both"/>
      </w:pPr>
      <w:r>
        <w:t>Masę powstałych atomów można obliczyć mnożąc liczbę atomów N przez masę pojedynczego atomu równą stosunkowi masy molowej µ do liczby Avogadra N</w:t>
      </w:r>
      <w:r w:rsidR="00BC1C84">
        <w:rPr>
          <w:vertAlign w:val="subscript"/>
        </w:rPr>
        <w:t>A</w:t>
      </w:r>
      <w:r>
        <w:t>, czyli</w:t>
      </w:r>
    </w:p>
    <w:p w14:paraId="75E2C10B" w14:textId="77777777" w:rsidR="00CC4D0F" w:rsidRDefault="00CC4D0F" w:rsidP="00601D87">
      <w:pPr>
        <w:ind w:left="708"/>
      </w:pPr>
    </w:p>
    <w:tbl>
      <w:tblPr>
        <w:tblStyle w:val="Tabela-Siatk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4"/>
        <w:gridCol w:w="2848"/>
        <w:gridCol w:w="2772"/>
      </w:tblGrid>
      <w:tr w:rsidR="00BC1C84" w14:paraId="441A1882" w14:textId="77777777" w:rsidTr="00CC4D0F">
        <w:tc>
          <w:tcPr>
            <w:tcW w:w="3020" w:type="dxa"/>
          </w:tcPr>
          <w:p w14:paraId="790919FE" w14:textId="77777777" w:rsidR="00BC1C84" w:rsidRDefault="00BC1C84" w:rsidP="00601D87"/>
        </w:tc>
        <w:tc>
          <w:tcPr>
            <w:tcW w:w="3021" w:type="dxa"/>
          </w:tcPr>
          <w:p w14:paraId="6D372E8A" w14:textId="7BB15C7D" w:rsidR="00BC1C84" w:rsidRDefault="00BC1C84" w:rsidP="00601D87">
            <m:oMathPara>
              <m:oMath>
                <m:r>
                  <w:rPr>
                    <w:rFonts w:ascii="Cambria Math" w:hAnsi="Cambria Math"/>
                  </w:rPr>
                  <m:t>m=N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μ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It</m:t>
                </m:r>
              </m:oMath>
            </m:oMathPara>
          </w:p>
        </w:tc>
        <w:tc>
          <w:tcPr>
            <w:tcW w:w="3021" w:type="dxa"/>
          </w:tcPr>
          <w:p w14:paraId="79015B57" w14:textId="72DF55BC" w:rsidR="00BC1C84" w:rsidRDefault="00E71EBA" w:rsidP="00CC4D0F">
            <w:pPr>
              <w:jc w:val="right"/>
            </w:pPr>
            <w:r>
              <w:t>(4)</w:t>
            </w:r>
          </w:p>
        </w:tc>
      </w:tr>
    </w:tbl>
    <w:p w14:paraId="0D975881" w14:textId="2A5CAA85" w:rsidR="00BC1C84" w:rsidRDefault="0028781F" w:rsidP="00945ACA">
      <w:pPr>
        <w:ind w:left="708"/>
        <w:jc w:val="both"/>
        <w:rPr>
          <w:shd w:val="clear" w:color="auto" w:fill="FFFFFF"/>
        </w:rPr>
      </w:pPr>
      <w:r>
        <w:t xml:space="preserve">W </w:t>
      </w:r>
      <w:r w:rsidR="00442899">
        <w:t>1834 roku</w:t>
      </w:r>
      <w:r w:rsidR="00E57C1D">
        <w:t>,</w:t>
      </w:r>
      <w:r w:rsidR="00442899">
        <w:t xml:space="preserve"> </w:t>
      </w:r>
      <w:r w:rsidR="00AD2E57">
        <w:t>angielski</w:t>
      </w:r>
      <w:r w:rsidR="0052757B">
        <w:t xml:space="preserve"> fizyk i ch</w:t>
      </w:r>
      <w:r w:rsidR="00E57C1D">
        <w:t>emik</w:t>
      </w:r>
      <w:r w:rsidR="00CE204A">
        <w:t xml:space="preserve">, Michael </w:t>
      </w:r>
      <w:r w:rsidR="00291561">
        <w:t xml:space="preserve">Faraday </w:t>
      </w:r>
      <w:r w:rsidR="00CE5077">
        <w:t xml:space="preserve">sformułował dwa prawa </w:t>
      </w:r>
      <w:r w:rsidR="007C7EE6">
        <w:t>elektrolizy.</w:t>
      </w:r>
      <w:r w:rsidR="00664C40">
        <w:t xml:space="preserve"> Pierwsze z nich głosi</w:t>
      </w:r>
      <w:r w:rsidR="00E85C99">
        <w:t>,</w:t>
      </w:r>
      <w:r w:rsidR="00664C40">
        <w:t xml:space="preserve"> </w:t>
      </w:r>
      <w:r w:rsidR="002316FE">
        <w:t>że</w:t>
      </w:r>
      <w:r w:rsidR="00E85C99">
        <w:t xml:space="preserve"> </w:t>
      </w:r>
      <w:r w:rsidR="00E8530F">
        <w:rPr>
          <w:shd w:val="clear" w:color="auto" w:fill="FFFFFF"/>
        </w:rPr>
        <w:t>m</w:t>
      </w:r>
      <w:r w:rsidR="00A97844" w:rsidRPr="00E8530F">
        <w:rPr>
          <w:shd w:val="clear" w:color="auto" w:fill="FFFFFF"/>
        </w:rPr>
        <w:t>asa</w:t>
      </w:r>
      <w:r w:rsidR="00A97844" w:rsidRPr="00E8530F">
        <w:rPr>
          <w:color w:val="202122"/>
          <w:shd w:val="clear" w:color="auto" w:fill="FFFFFF"/>
        </w:rPr>
        <w:t> </w:t>
      </w:r>
      <w:r w:rsidR="00A97844" w:rsidRPr="00E8530F">
        <w:rPr>
          <w:shd w:val="clear" w:color="auto" w:fill="FFFFFF"/>
        </w:rPr>
        <w:t>substancji</w:t>
      </w:r>
      <w:r w:rsidR="00A97844" w:rsidRPr="00E8530F">
        <w:rPr>
          <w:color w:val="202122"/>
          <w:shd w:val="clear" w:color="auto" w:fill="FFFFFF"/>
        </w:rPr>
        <w:t> wydzielonej podczas </w:t>
      </w:r>
      <w:r w:rsidR="00A97844" w:rsidRPr="00E8530F">
        <w:rPr>
          <w:shd w:val="clear" w:color="auto" w:fill="FFFFFF"/>
        </w:rPr>
        <w:t>elektrolizy</w:t>
      </w:r>
      <w:r w:rsidR="00A97844" w:rsidRPr="00E8530F">
        <w:rPr>
          <w:color w:val="202122"/>
          <w:shd w:val="clear" w:color="auto" w:fill="FFFFFF"/>
        </w:rPr>
        <w:t> jest proporcjonalna do </w:t>
      </w:r>
      <w:r w:rsidR="00A97844" w:rsidRPr="00E8530F">
        <w:rPr>
          <w:shd w:val="clear" w:color="auto" w:fill="FFFFFF"/>
        </w:rPr>
        <w:t>ładunku</w:t>
      </w:r>
      <w:r w:rsidR="00A97844" w:rsidRPr="00E8530F">
        <w:rPr>
          <w:color w:val="202122"/>
          <w:shd w:val="clear" w:color="auto" w:fill="FFFFFF"/>
        </w:rPr>
        <w:t>, który przepłynął przez </w:t>
      </w:r>
      <w:r w:rsidR="00A97844" w:rsidRPr="00E8530F">
        <w:rPr>
          <w:shd w:val="clear" w:color="auto" w:fill="FFFFFF"/>
        </w:rPr>
        <w:t>elektrolit</w:t>
      </w:r>
      <w:r w:rsidR="00775483">
        <w:rPr>
          <w:shd w:val="clear" w:color="auto" w:fill="FFFFFF"/>
        </w:rPr>
        <w:t xml:space="preserve">, </w:t>
      </w:r>
      <w:r w:rsidR="00E01021">
        <w:rPr>
          <w:shd w:val="clear" w:color="auto" w:fill="FFFFFF"/>
        </w:rPr>
        <w:t>co można zapisać jako</w:t>
      </w:r>
    </w:p>
    <w:p w14:paraId="77AC66FA" w14:textId="77777777" w:rsidR="00911228" w:rsidRDefault="00911228" w:rsidP="00601D87">
      <w:pPr>
        <w:ind w:left="708"/>
        <w:rPr>
          <w:shd w:val="clear" w:color="auto" w:fill="FFFFFF"/>
        </w:rPr>
      </w:pPr>
    </w:p>
    <w:tbl>
      <w:tblPr>
        <w:tblStyle w:val="Tabela-Siatk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818"/>
        <w:gridCol w:w="2786"/>
      </w:tblGrid>
      <w:tr w:rsidR="00E01021" w14:paraId="1BA1B638" w14:textId="77777777" w:rsidTr="00911228">
        <w:tc>
          <w:tcPr>
            <w:tcW w:w="3020" w:type="dxa"/>
          </w:tcPr>
          <w:p w14:paraId="0B21E444" w14:textId="77777777" w:rsidR="00E01021" w:rsidRDefault="00E01021" w:rsidP="00601D87"/>
        </w:tc>
        <w:tc>
          <w:tcPr>
            <w:tcW w:w="3021" w:type="dxa"/>
          </w:tcPr>
          <w:p w14:paraId="2E3EC66B" w14:textId="74BD20FD" w:rsidR="00E01021" w:rsidRDefault="00A40E96" w:rsidP="00601D87">
            <m:oMathPara>
              <m:oMath>
                <m:r>
                  <w:rPr>
                    <w:rFonts w:ascii="Cambria Math" w:hAnsi="Cambria Math"/>
                  </w:rPr>
                  <m:t>m=kQ=kIt.</m:t>
                </m:r>
              </m:oMath>
            </m:oMathPara>
          </w:p>
        </w:tc>
        <w:tc>
          <w:tcPr>
            <w:tcW w:w="3021" w:type="dxa"/>
          </w:tcPr>
          <w:p w14:paraId="394EB5D0" w14:textId="0E6C887F" w:rsidR="00E01021" w:rsidRDefault="00D94521" w:rsidP="00D94521">
            <w:pPr>
              <w:jc w:val="right"/>
            </w:pPr>
            <w:r>
              <w:t>(5)</w:t>
            </w:r>
          </w:p>
        </w:tc>
      </w:tr>
    </w:tbl>
    <w:p w14:paraId="559B95F4" w14:textId="77777777" w:rsidR="00E01021" w:rsidRPr="00E8530F" w:rsidRDefault="00E01021" w:rsidP="00601D87">
      <w:pPr>
        <w:ind w:left="708"/>
      </w:pPr>
    </w:p>
    <w:p w14:paraId="089C828E" w14:textId="32AA2F65" w:rsidR="00601D87" w:rsidRDefault="00914767" w:rsidP="006D4359">
      <w:pPr>
        <w:ind w:left="705"/>
        <w:jc w:val="both"/>
      </w:pPr>
      <w:r>
        <w:t>Jeśli porównamy wzory (</w:t>
      </w:r>
      <w:r w:rsidR="001F0B40">
        <w:t>5</w:t>
      </w:r>
      <w:r>
        <w:t>) i (</w:t>
      </w:r>
      <w:r w:rsidR="001F0B40">
        <w:t>4</w:t>
      </w:r>
      <w:r>
        <w:t xml:space="preserve">) to </w:t>
      </w:r>
      <w:r w:rsidR="001F0B40">
        <w:t>otrzymamy</w:t>
      </w:r>
      <w:r w:rsidR="00AB21BC">
        <w:t>, ze współczynnik proporcjonalności wynos</w:t>
      </w:r>
      <w:r w:rsidR="00E00A21">
        <w:t>i</w:t>
      </w:r>
    </w:p>
    <w:p w14:paraId="5270BB60" w14:textId="77777777" w:rsidR="00911228" w:rsidRDefault="00911228" w:rsidP="00601D87">
      <w:pPr>
        <w:ind w:left="705"/>
      </w:pPr>
    </w:p>
    <w:tbl>
      <w:tblPr>
        <w:tblStyle w:val="Tabela-Siatka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  <w:gridCol w:w="2839"/>
        <w:gridCol w:w="2778"/>
      </w:tblGrid>
      <w:tr w:rsidR="00601E3C" w14:paraId="3AEAD536" w14:textId="77777777" w:rsidTr="00911228">
        <w:tc>
          <w:tcPr>
            <w:tcW w:w="3020" w:type="dxa"/>
          </w:tcPr>
          <w:p w14:paraId="31F89EDD" w14:textId="77777777" w:rsidR="00601E3C" w:rsidRDefault="00601E3C" w:rsidP="00601D87"/>
        </w:tc>
        <w:tc>
          <w:tcPr>
            <w:tcW w:w="3021" w:type="dxa"/>
          </w:tcPr>
          <w:p w14:paraId="29F34F97" w14:textId="2E28FA75" w:rsidR="00601E3C" w:rsidRDefault="003174E1" w:rsidP="00601D87">
            <m:oMathPara>
              <m:oMath>
                <m:r>
                  <w:rPr>
                    <w:rFonts w:ascii="Cambria Math" w:hAnsi="Cambria Math"/>
                  </w:rPr>
                  <m:t xml:space="preserve">k=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</w:tcPr>
          <w:p w14:paraId="76411C62" w14:textId="7397FFEB" w:rsidR="00601E3C" w:rsidRDefault="00473676" w:rsidP="00473676">
            <w:pPr>
              <w:jc w:val="right"/>
            </w:pPr>
            <w:r>
              <w:t>(6)</w:t>
            </w:r>
          </w:p>
        </w:tc>
      </w:tr>
    </w:tbl>
    <w:p w14:paraId="7560B900" w14:textId="77777777" w:rsidR="00911228" w:rsidRDefault="00911228" w:rsidP="00601D87">
      <w:pPr>
        <w:ind w:left="705"/>
      </w:pPr>
    </w:p>
    <w:p w14:paraId="0679C580" w14:textId="326F5D72" w:rsidR="00BA7CE1" w:rsidRPr="00E8530F" w:rsidRDefault="008379A4" w:rsidP="006D4359">
      <w:pPr>
        <w:ind w:left="705"/>
        <w:jc w:val="both"/>
      </w:pPr>
      <w:r>
        <w:t>N</w:t>
      </w:r>
      <w:r w:rsidR="006C04AB">
        <w:t xml:space="preserve">azywamy go </w:t>
      </w:r>
      <w:r>
        <w:t xml:space="preserve">elektrochemicznym </w:t>
      </w:r>
      <w:r w:rsidR="00183FFB">
        <w:t>równoważnikiem</w:t>
      </w:r>
      <w:r>
        <w:t xml:space="preserve"> substancji.</w:t>
      </w:r>
      <w:r w:rsidR="00347B40">
        <w:t xml:space="preserve"> Drugie prawo Faradaya </w:t>
      </w:r>
      <w:r w:rsidR="009E6E84">
        <w:t>mówi</w:t>
      </w:r>
      <w:r w:rsidR="00B64C42">
        <w:t xml:space="preserve">, że </w:t>
      </w:r>
      <w:r w:rsidR="00865C57">
        <w:t xml:space="preserve">równoważniki elektrochemiczne </w:t>
      </w:r>
      <w:r w:rsidR="00865C57" w:rsidRPr="009A15BB">
        <w:rPr>
          <w:i/>
        </w:rPr>
        <w:t>k</w:t>
      </w:r>
      <w:r w:rsidR="00865C57">
        <w:t xml:space="preserve"> pierwiastków są proporcjonalne do ich równoważników chemicznych </w:t>
      </w:r>
      <w:r w:rsidR="00865C57" w:rsidRPr="009A15BB">
        <w:rPr>
          <w:i/>
        </w:rPr>
        <w:t>µ/w</w:t>
      </w:r>
      <w:r w:rsidR="00865C57">
        <w:t>.</w:t>
      </w:r>
      <w:r w:rsidR="006A6121">
        <w:t xml:space="preserve"> Iloczyn </w:t>
      </w:r>
      <w:proofErr w:type="spellStart"/>
      <w:r w:rsidR="006A6121" w:rsidRPr="00F1563D">
        <w:rPr>
          <w:i/>
        </w:rPr>
        <w:t>eN</w:t>
      </w:r>
      <w:r w:rsidR="006A6121" w:rsidRPr="00F1563D">
        <w:rPr>
          <w:i/>
          <w:vertAlign w:val="subscript"/>
        </w:rPr>
        <w:t>A</w:t>
      </w:r>
      <w:proofErr w:type="spellEnd"/>
      <w:r w:rsidR="006A6121">
        <w:t xml:space="preserve"> wyraża ładunek potrzebny do wydzielania jednego gramorównoważnika chemicznego substancji</w:t>
      </w:r>
      <w:r w:rsidR="007F7C4B">
        <w:t xml:space="preserve"> i jest nazywany stałą Faradaya</w:t>
      </w:r>
      <w:r w:rsidR="00F1563D">
        <w:t xml:space="preserve"> </w:t>
      </w:r>
      <w:r w:rsidR="00F1563D" w:rsidRPr="00F1563D">
        <w:rPr>
          <w:i/>
          <w:iCs/>
        </w:rPr>
        <w:t>F</w:t>
      </w:r>
      <w:r w:rsidR="006A6121">
        <w:t>.</w:t>
      </w:r>
      <w:r w:rsidR="00683324">
        <w:t xml:space="preserve"> </w:t>
      </w:r>
      <w:r w:rsidR="00D32C53">
        <w:t xml:space="preserve">Za pomocą wzoru </w:t>
      </w:r>
      <w:r w:rsidR="00626A10">
        <w:t>(</w:t>
      </w:r>
      <w:r w:rsidR="00D57E7B">
        <w:t>6</w:t>
      </w:r>
      <w:r w:rsidR="00626A10">
        <w:t>)</w:t>
      </w:r>
      <w:r w:rsidR="00D57E7B">
        <w:t xml:space="preserve"> otrzymamy równość</w:t>
      </w:r>
    </w:p>
    <w:p w14:paraId="319EC16E" w14:textId="77777777" w:rsidR="00911228" w:rsidRDefault="00911228" w:rsidP="00601D87">
      <w:pPr>
        <w:ind w:left="705"/>
      </w:pPr>
    </w:p>
    <w:tbl>
      <w:tblPr>
        <w:tblStyle w:val="Tabela-Siatka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1"/>
        <w:gridCol w:w="2818"/>
        <w:gridCol w:w="2788"/>
      </w:tblGrid>
      <w:tr w:rsidR="00D57E7B" w14:paraId="2AA5DB19" w14:textId="77777777" w:rsidTr="00911228">
        <w:tc>
          <w:tcPr>
            <w:tcW w:w="3020" w:type="dxa"/>
          </w:tcPr>
          <w:p w14:paraId="59D67CD2" w14:textId="77777777" w:rsidR="00D57E7B" w:rsidRDefault="00D57E7B" w:rsidP="00601D87"/>
        </w:tc>
        <w:tc>
          <w:tcPr>
            <w:tcW w:w="3021" w:type="dxa"/>
          </w:tcPr>
          <w:p w14:paraId="147F5D3B" w14:textId="364BF88B" w:rsidR="00D57E7B" w:rsidRDefault="00911228" w:rsidP="00601D87"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wk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</w:tcPr>
          <w:p w14:paraId="75286B36" w14:textId="20E3E914" w:rsidR="00D57E7B" w:rsidRDefault="00911228" w:rsidP="00911228">
            <w:pPr>
              <w:jc w:val="right"/>
            </w:pPr>
            <w:r>
              <w:t>(7)</w:t>
            </w:r>
          </w:p>
        </w:tc>
      </w:tr>
    </w:tbl>
    <w:p w14:paraId="253A812A" w14:textId="77777777" w:rsidR="00D57E7B" w:rsidRPr="00E8530F" w:rsidRDefault="00D57E7B" w:rsidP="00601D87">
      <w:pPr>
        <w:ind w:left="705"/>
      </w:pPr>
    </w:p>
    <w:p w14:paraId="7749282C" w14:textId="77777777" w:rsidR="00601D87" w:rsidRDefault="00601D87" w:rsidP="00601D87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Aparatura</w:t>
      </w:r>
    </w:p>
    <w:p w14:paraId="5A9DD9C5" w14:textId="77777777" w:rsidR="00101B1E" w:rsidRDefault="00101B1E" w:rsidP="00C86DC2">
      <w:pPr>
        <w:pStyle w:val="Akapitzlist"/>
      </w:pPr>
    </w:p>
    <w:p w14:paraId="06FAC8B4" w14:textId="7B60E7B6" w:rsidR="00C86DC2" w:rsidRPr="00FB6B99" w:rsidRDefault="00C86DC2" w:rsidP="006D4359">
      <w:pPr>
        <w:pStyle w:val="Akapitzlist"/>
        <w:jc w:val="both"/>
      </w:pPr>
      <w:r w:rsidRPr="00FB6B99">
        <w:t>W eksperymencie</w:t>
      </w:r>
      <w:r w:rsidR="00FB6B99" w:rsidRPr="00FB6B99">
        <w:t>,</w:t>
      </w:r>
      <w:r w:rsidRPr="00FB6B99">
        <w:t xml:space="preserve"> mającym na celu wyznaczenie wartości stałej Faradaya</w:t>
      </w:r>
      <w:r w:rsidR="008D1177" w:rsidRPr="00FB6B99">
        <w:t xml:space="preserve"> </w:t>
      </w:r>
      <w:r w:rsidR="008D1177">
        <w:t>oraz równoważnika elektrochemicznego miedzi metodą elektrolizy</w:t>
      </w:r>
      <w:r w:rsidR="00FB6B99" w:rsidRPr="00FB6B99">
        <w:t xml:space="preserve">, użyliśmy następujących </w:t>
      </w:r>
      <w:r w:rsidR="00101B1E" w:rsidRPr="00FB6B99">
        <w:t>przyrządów</w:t>
      </w:r>
      <w:r w:rsidR="00FB6B99" w:rsidRPr="00FB6B99">
        <w:t>:</w:t>
      </w:r>
    </w:p>
    <w:p w14:paraId="483BAEAE" w14:textId="77777777" w:rsidR="00101B1E" w:rsidRPr="00FB6B99" w:rsidRDefault="00101B1E" w:rsidP="00C86DC2">
      <w:pPr>
        <w:pStyle w:val="Akapitzlist"/>
      </w:pPr>
    </w:p>
    <w:p w14:paraId="7549F932" w14:textId="4EAABEED" w:rsidR="00601D87" w:rsidRDefault="00B972C5" w:rsidP="006D4359">
      <w:pPr>
        <w:pStyle w:val="Akapitzlist"/>
        <w:numPr>
          <w:ilvl w:val="0"/>
          <w:numId w:val="6"/>
        </w:numPr>
        <w:jc w:val="both"/>
      </w:pPr>
      <w:r>
        <w:t>Stoper marki Q</w:t>
      </w:r>
      <w:r w:rsidR="002A6979">
        <w:t xml:space="preserve">&amp;Q </w:t>
      </w:r>
      <w:r w:rsidR="002A1CDD">
        <w:t>–</w:t>
      </w:r>
      <w:r w:rsidR="002A6979">
        <w:t xml:space="preserve"> </w:t>
      </w:r>
      <w:r w:rsidR="002A1CDD">
        <w:t xml:space="preserve">stopera </w:t>
      </w:r>
      <w:r w:rsidR="009C5A3C">
        <w:t>użyliśmy</w:t>
      </w:r>
      <w:r w:rsidR="002A1CDD">
        <w:t xml:space="preserve"> do </w:t>
      </w:r>
      <w:r w:rsidR="00E31F8D">
        <w:t xml:space="preserve">zmierzenia </w:t>
      </w:r>
      <w:r w:rsidR="00AA6F93">
        <w:t>czasu trwania reakcji elektrolizy</w:t>
      </w:r>
      <w:r w:rsidR="00A31C97">
        <w:t>. Jego dokładność wynosi</w:t>
      </w:r>
      <w:r w:rsidR="00313132">
        <w:t>ła 0</w:t>
      </w:r>
      <w:r w:rsidR="00E2154C">
        <w:t>,01[s]</w:t>
      </w:r>
      <w:r w:rsidR="00FB6B99">
        <w:t>,</w:t>
      </w:r>
    </w:p>
    <w:p w14:paraId="018EDD71" w14:textId="667DBB43" w:rsidR="00B972C5" w:rsidRDefault="00B972C5" w:rsidP="006D4359">
      <w:pPr>
        <w:pStyle w:val="Akapitzlist"/>
        <w:numPr>
          <w:ilvl w:val="0"/>
          <w:numId w:val="6"/>
        </w:numPr>
        <w:jc w:val="both"/>
      </w:pPr>
      <w:r>
        <w:t xml:space="preserve">Waga marki </w:t>
      </w:r>
      <w:r w:rsidR="002A6979">
        <w:t xml:space="preserve">RADWAG </w:t>
      </w:r>
      <w:r w:rsidR="004F675C">
        <w:t xml:space="preserve">– </w:t>
      </w:r>
      <w:r w:rsidR="006C3F54">
        <w:t>waga</w:t>
      </w:r>
      <w:r w:rsidR="004F675C">
        <w:t xml:space="preserve"> </w:t>
      </w:r>
      <w:r w:rsidR="006C3F54">
        <w:t>posłużyła</w:t>
      </w:r>
      <w:r w:rsidR="004F675C">
        <w:t xml:space="preserve"> </w:t>
      </w:r>
      <w:r w:rsidR="0092282F">
        <w:t xml:space="preserve">nam do </w:t>
      </w:r>
      <w:r w:rsidR="0034179A">
        <w:t>sprawdzenia masy</w:t>
      </w:r>
      <w:r w:rsidR="006C3F54">
        <w:t xml:space="preserve"> miedzi</w:t>
      </w:r>
      <w:r w:rsidR="0034179A">
        <w:t xml:space="preserve"> </w:t>
      </w:r>
      <w:r w:rsidR="005E7E98">
        <w:t>wytworzonej w procesie elektrolizy</w:t>
      </w:r>
      <w:r w:rsidR="006C3F54">
        <w:t xml:space="preserve"> </w:t>
      </w:r>
      <w:r w:rsidR="0022118B">
        <w:t>.</w:t>
      </w:r>
      <w:r w:rsidR="004F675C">
        <w:t xml:space="preserve"> </w:t>
      </w:r>
      <w:r w:rsidR="00EC758B">
        <w:t>Jej dokładność</w:t>
      </w:r>
      <w:r w:rsidR="006C3F54">
        <w:t xml:space="preserve"> </w:t>
      </w:r>
      <w:r w:rsidR="002A6979">
        <w:t>znamionow</w:t>
      </w:r>
      <w:r w:rsidR="006C3F54">
        <w:t>a</w:t>
      </w:r>
      <w:r w:rsidR="0077219B">
        <w:t xml:space="preserve"> wynosiła</w:t>
      </w:r>
      <w:r w:rsidR="002A6979">
        <w:t xml:space="preserve"> 0,001</w:t>
      </w:r>
      <w:r w:rsidR="00107070">
        <w:t xml:space="preserve"> </w:t>
      </w:r>
      <w:r w:rsidR="002A6979">
        <w:t>g</w:t>
      </w:r>
      <w:r w:rsidR="00107070">
        <w:t>rama,</w:t>
      </w:r>
      <w:r w:rsidR="001A4116">
        <w:t xml:space="preserve"> a zakres </w:t>
      </w:r>
      <w:r w:rsidR="00AB04BF">
        <w:t>wynosił</w:t>
      </w:r>
      <w:r w:rsidR="008A366B">
        <w:t xml:space="preserve"> od 0 do 200 gra</w:t>
      </w:r>
      <w:r w:rsidR="00AB04BF">
        <w:t>m</w:t>
      </w:r>
      <w:r w:rsidR="008A366B">
        <w:t>ów</w:t>
      </w:r>
      <w:r w:rsidR="00FB6B99">
        <w:t>,</w:t>
      </w:r>
    </w:p>
    <w:p w14:paraId="228C0433" w14:textId="2279AA74" w:rsidR="002A6979" w:rsidRDefault="002A6979" w:rsidP="006D4359">
      <w:pPr>
        <w:pStyle w:val="Akapitzlist"/>
        <w:numPr>
          <w:ilvl w:val="0"/>
          <w:numId w:val="6"/>
        </w:numPr>
        <w:jc w:val="both"/>
      </w:pPr>
      <w:r>
        <w:t>Amperomierz marki ERA</w:t>
      </w:r>
      <w:r w:rsidR="00AB04BF">
        <w:t xml:space="preserve"> </w:t>
      </w:r>
      <w:r w:rsidR="00B47D38">
        <w:t xml:space="preserve">– za pomocą </w:t>
      </w:r>
      <w:r w:rsidR="00E15B9F">
        <w:t>amperomierza</w:t>
      </w:r>
      <w:r w:rsidR="009C5A3C">
        <w:t xml:space="preserve"> kontrolowaliśmy</w:t>
      </w:r>
      <w:r w:rsidR="00D4774A">
        <w:t xml:space="preserve"> </w:t>
      </w:r>
      <w:r w:rsidR="00F35928">
        <w:t>natężenie prą</w:t>
      </w:r>
      <w:r w:rsidR="00794491">
        <w:t>du</w:t>
      </w:r>
      <w:r w:rsidR="00D5410F">
        <w:t xml:space="preserve"> </w:t>
      </w:r>
      <w:r w:rsidR="00384EE9">
        <w:t xml:space="preserve">płynącego przez </w:t>
      </w:r>
      <w:r w:rsidR="000A575D">
        <w:t>obwód.</w:t>
      </w:r>
      <w:r w:rsidR="000D2771">
        <w:t xml:space="preserve"> </w:t>
      </w:r>
      <w:r w:rsidR="00E26BF3">
        <w:t>Zastosowaliśmy</w:t>
      </w:r>
      <w:r w:rsidR="00124ACD">
        <w:t xml:space="preserve"> miernik</w:t>
      </w:r>
      <w:r w:rsidR="00E15B9F">
        <w:t xml:space="preserve"> </w:t>
      </w:r>
      <w:r>
        <w:t xml:space="preserve">o zakresie od 0 do 0,75 </w:t>
      </w:r>
      <w:r w:rsidR="00E26BF3">
        <w:t>amper</w:t>
      </w:r>
      <w:r w:rsidR="00D04725">
        <w:t>a</w:t>
      </w:r>
      <w:r w:rsidR="00E26BF3">
        <w:t xml:space="preserve"> </w:t>
      </w:r>
      <w:r>
        <w:t>i klasie</w:t>
      </w:r>
      <w:r w:rsidR="00D00F61">
        <w:t xml:space="preserve"> </w:t>
      </w:r>
      <w:r>
        <w:t>0,5%</w:t>
      </w:r>
      <w:r w:rsidR="00101B1E">
        <w:t>,</w:t>
      </w:r>
    </w:p>
    <w:p w14:paraId="28FC5CF7" w14:textId="27D3A794" w:rsidR="002A6979" w:rsidRDefault="002A6979" w:rsidP="006D4359">
      <w:pPr>
        <w:pStyle w:val="Akapitzlist"/>
        <w:numPr>
          <w:ilvl w:val="0"/>
          <w:numId w:val="6"/>
        </w:numPr>
        <w:jc w:val="both"/>
      </w:pPr>
      <w:r>
        <w:t>Opornica suwakowa</w:t>
      </w:r>
      <w:r w:rsidR="00101B1E">
        <w:t>,</w:t>
      </w:r>
    </w:p>
    <w:p w14:paraId="1709DC00" w14:textId="2F64E1C9" w:rsidR="002A6979" w:rsidRDefault="002A6979" w:rsidP="006D4359">
      <w:pPr>
        <w:pStyle w:val="Akapitzlist"/>
        <w:numPr>
          <w:ilvl w:val="0"/>
          <w:numId w:val="6"/>
        </w:numPr>
        <w:jc w:val="both"/>
      </w:pPr>
      <w:r>
        <w:t>Statyw na anody i katodę oraz zbiornik z elektrolitem</w:t>
      </w:r>
      <w:r w:rsidR="00F85E0C">
        <w:t xml:space="preserve"> – użyte </w:t>
      </w:r>
      <w:r w:rsidR="007C60E4">
        <w:t xml:space="preserve">przez nas </w:t>
      </w:r>
      <w:r w:rsidR="00767DCF">
        <w:t xml:space="preserve">w doświadczeniu </w:t>
      </w:r>
      <w:r w:rsidR="00543D87">
        <w:t>elektrody wykonane były z</w:t>
      </w:r>
      <w:r w:rsidR="007C60E4">
        <w:t xml:space="preserve"> miedzi</w:t>
      </w:r>
      <w:r w:rsidR="00E32D5A">
        <w:t xml:space="preserve"> </w:t>
      </w:r>
      <w:r w:rsidR="00B3463A">
        <w:t xml:space="preserve">, a </w:t>
      </w:r>
      <w:r w:rsidR="006F67A4">
        <w:t xml:space="preserve">elektrolitem </w:t>
      </w:r>
      <w:r w:rsidR="00820BAC">
        <w:t>był</w:t>
      </w:r>
      <w:r w:rsidR="00092E29">
        <w:t xml:space="preserve"> wodny roztwór </w:t>
      </w:r>
      <w:r w:rsidR="00924C89">
        <w:t>CuSO</w:t>
      </w:r>
      <w:r w:rsidR="00924C89">
        <w:rPr>
          <w:vertAlign w:val="subscript"/>
        </w:rPr>
        <w:t>4</w:t>
      </w:r>
      <w:r w:rsidR="00924C89">
        <w:t>.</w:t>
      </w:r>
    </w:p>
    <w:p w14:paraId="31E9F278" w14:textId="77777777" w:rsidR="00601D87" w:rsidRDefault="00601D87" w:rsidP="00601D87">
      <w:r>
        <w:tab/>
      </w:r>
    </w:p>
    <w:p w14:paraId="7707B072" w14:textId="77777777" w:rsidR="00601D87" w:rsidRDefault="00601D87" w:rsidP="00601D87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Metodyka doświadczenia</w:t>
      </w:r>
    </w:p>
    <w:p w14:paraId="7D08F0DC" w14:textId="77777777" w:rsidR="00601D87" w:rsidRDefault="00601D87" w:rsidP="00601D87">
      <w:pPr>
        <w:pStyle w:val="Akapitzlist"/>
        <w:rPr>
          <w:b/>
          <w:bCs/>
        </w:rPr>
      </w:pPr>
    </w:p>
    <w:p w14:paraId="1FC6C809" w14:textId="58BF1881" w:rsidR="00601D87" w:rsidRDefault="007F1700" w:rsidP="006D4359">
      <w:pPr>
        <w:pStyle w:val="Akapitzlist"/>
        <w:jc w:val="both"/>
      </w:pPr>
      <w:r>
        <w:t xml:space="preserve">Przeprowadzone doświadczenie polegało na </w:t>
      </w:r>
      <w:r w:rsidR="00967AA1">
        <w:t>wyznaczeniu</w:t>
      </w:r>
      <w:r w:rsidR="00E6625E">
        <w:t xml:space="preserve"> stałej Faradaya oraz równoważnika</w:t>
      </w:r>
      <w:r w:rsidR="00A3760B">
        <w:t xml:space="preserve"> elektroche</w:t>
      </w:r>
      <w:r w:rsidR="004D6AC4">
        <w:t>m</w:t>
      </w:r>
      <w:r w:rsidR="00A3760B">
        <w:t>icznego</w:t>
      </w:r>
      <w:r w:rsidR="00FB2680">
        <w:t xml:space="preserve"> miedzi metodą elektrolizy. </w:t>
      </w:r>
      <w:r w:rsidR="00B36AE1">
        <w:t>W tym celu użyliśmy układu którego schemat znajduje się na r</w:t>
      </w:r>
      <w:r w:rsidR="007F5499">
        <w:t>ys.1</w:t>
      </w:r>
      <w:r w:rsidR="003F6658">
        <w:t>..</w:t>
      </w:r>
      <w:r w:rsidR="00A67036">
        <w:t xml:space="preserve"> </w:t>
      </w:r>
      <w:r w:rsidR="0099131B">
        <w:t xml:space="preserve">Przed rozpoczęciem </w:t>
      </w:r>
      <w:r w:rsidR="000A5A7E">
        <w:t xml:space="preserve">doświadczenia dokładnie przeczyściliśmy </w:t>
      </w:r>
      <w:r w:rsidR="00CD1BBA">
        <w:t xml:space="preserve">miedziane </w:t>
      </w:r>
      <w:r w:rsidR="000A5A7E">
        <w:t>płytki papierem ściernym</w:t>
      </w:r>
      <w:r w:rsidR="0099131B">
        <w:t xml:space="preserve"> </w:t>
      </w:r>
      <w:r w:rsidR="008A2BAA">
        <w:t xml:space="preserve">po czym obmyliśmy je </w:t>
      </w:r>
      <w:r w:rsidR="008A2BAA">
        <w:lastRenderedPageBreak/>
        <w:t>wod</w:t>
      </w:r>
      <w:r w:rsidR="00705E8B">
        <w:t>ą</w:t>
      </w:r>
      <w:r w:rsidR="008A2BAA">
        <w:t xml:space="preserve"> destylowaną</w:t>
      </w:r>
      <w:r w:rsidR="00AA3E48">
        <w:t xml:space="preserve"> i wysuszyliśmy suszarką</w:t>
      </w:r>
      <w:r w:rsidR="008A2BAA">
        <w:t xml:space="preserve">. </w:t>
      </w:r>
      <w:r w:rsidR="003632D2">
        <w:t>Po t</w:t>
      </w:r>
      <w:r w:rsidR="009E6778">
        <w:t>ej czynności dokonaliśmy trzykrotnego pomiaru masy każdej z płytek</w:t>
      </w:r>
      <w:r w:rsidR="006671C7">
        <w:t xml:space="preserve"> </w:t>
      </w:r>
      <w:r w:rsidR="00B32617">
        <w:t>(jednej katody i dwóch anod)</w:t>
      </w:r>
      <w:r w:rsidR="006671C7">
        <w:t xml:space="preserve"> i za wartość </w:t>
      </w:r>
      <w:r w:rsidR="000041D6">
        <w:t>przyjętą do obliczeń wzięliśmy średnią</w:t>
      </w:r>
      <w:r w:rsidR="00336500">
        <w:t xml:space="preserve"> z nich</w:t>
      </w:r>
      <w:r w:rsidR="00682DE5">
        <w:t xml:space="preserve">. </w:t>
      </w:r>
      <w:r w:rsidR="00BF7AFE">
        <w:t>Następnie</w:t>
      </w:r>
      <w:r w:rsidR="00181D15">
        <w:t xml:space="preserve"> </w:t>
      </w:r>
      <w:r w:rsidR="00304900">
        <w:t>do roztworu elektrolitu wstawi</w:t>
      </w:r>
      <w:r w:rsidR="004D5E28">
        <w:t>liśmy</w:t>
      </w:r>
      <w:r w:rsidR="00304900">
        <w:t xml:space="preserve"> </w:t>
      </w:r>
      <w:r w:rsidR="008D395E">
        <w:t>elektrody</w:t>
      </w:r>
      <w:r w:rsidR="00F879F6">
        <w:t xml:space="preserve"> i </w:t>
      </w:r>
      <w:r w:rsidR="007409CE">
        <w:t>włącz</w:t>
      </w:r>
      <w:r w:rsidR="00264E3F">
        <w:t>yliśmy</w:t>
      </w:r>
      <w:r w:rsidR="007409CE">
        <w:t xml:space="preserve"> źródło </w:t>
      </w:r>
      <w:r w:rsidR="00417870">
        <w:t>prądu stałego</w:t>
      </w:r>
      <w:r w:rsidR="00264E3F">
        <w:t xml:space="preserve">, </w:t>
      </w:r>
      <w:r w:rsidR="00E4444A">
        <w:t>po czym</w:t>
      </w:r>
      <w:r w:rsidR="00417870">
        <w:t xml:space="preserve"> przez elektrolit zacz</w:t>
      </w:r>
      <w:r w:rsidR="00264E3F">
        <w:t>ął</w:t>
      </w:r>
      <w:r w:rsidR="00417870">
        <w:t xml:space="preserve"> przepływać pr</w:t>
      </w:r>
      <w:r w:rsidR="00264E3F">
        <w:t>ąd</w:t>
      </w:r>
      <w:r w:rsidR="00CE34DB">
        <w:t>.</w:t>
      </w:r>
      <w:r w:rsidR="009A684B">
        <w:t xml:space="preserve"> </w:t>
      </w:r>
      <w:r w:rsidR="00061C05">
        <w:t>C</w:t>
      </w:r>
      <w:r w:rsidR="009A684B">
        <w:t>zekaliśmy 30 minut</w:t>
      </w:r>
      <w:r w:rsidR="002847DC">
        <w:t>,</w:t>
      </w:r>
      <w:r w:rsidR="009A684B">
        <w:t xml:space="preserve"> </w:t>
      </w:r>
      <w:r w:rsidR="00FB4B9A">
        <w:t xml:space="preserve">by </w:t>
      </w:r>
      <w:r w:rsidR="00130802">
        <w:t>na katodzie wytrąciła się mie</w:t>
      </w:r>
      <w:r w:rsidR="00E46042">
        <w:t>dź w wyniku zjawiska elektrolizy</w:t>
      </w:r>
      <w:r w:rsidR="002847DC">
        <w:t>.</w:t>
      </w:r>
      <w:r w:rsidR="00B94A73">
        <w:t xml:space="preserve"> </w:t>
      </w:r>
      <w:r w:rsidR="009B7E2C">
        <w:t xml:space="preserve">Tu również </w:t>
      </w:r>
      <w:r w:rsidR="00AA3E48">
        <w:t>p</w:t>
      </w:r>
      <w:r w:rsidR="001C603D">
        <w:t>o uprzedni</w:t>
      </w:r>
      <w:r w:rsidR="006D7AFA">
        <w:t xml:space="preserve">m obmyciu i wysuszeniu dokonaliśmy </w:t>
      </w:r>
      <w:r w:rsidR="007A5AD9">
        <w:t>trzykrotnego pomiary masy</w:t>
      </w:r>
      <w:r w:rsidR="004928F2">
        <w:t xml:space="preserve">, po czym </w:t>
      </w:r>
      <w:r w:rsidR="00336500">
        <w:t>wyciągnęliśmy średnią z nich</w:t>
      </w:r>
      <w:r w:rsidR="00A72A0C">
        <w:t>. W przypadku katody</w:t>
      </w:r>
      <w:r w:rsidR="00016A8A">
        <w:t xml:space="preserve"> odjęliśmy </w:t>
      </w:r>
      <w:r w:rsidR="00A72A0C">
        <w:t xml:space="preserve">jej wagę po </w:t>
      </w:r>
      <w:r w:rsidR="00016A8A">
        <w:t xml:space="preserve">od </w:t>
      </w:r>
      <w:r w:rsidR="00A72A0C">
        <w:t xml:space="preserve">wagi przed doświadczeniem. </w:t>
      </w:r>
      <w:r w:rsidR="00B94A73">
        <w:t xml:space="preserve">Na </w:t>
      </w:r>
      <w:r w:rsidR="00E22CC4">
        <w:t xml:space="preserve">podstawie </w:t>
      </w:r>
      <w:r w:rsidR="00262DF7">
        <w:t>masy</w:t>
      </w:r>
      <w:r w:rsidR="00E22CC4">
        <w:t xml:space="preserve"> </w:t>
      </w:r>
      <w:r w:rsidR="000855C9">
        <w:t xml:space="preserve">wydzielonej </w:t>
      </w:r>
      <w:r w:rsidR="00262DF7">
        <w:t>miedzi</w:t>
      </w:r>
      <w:r w:rsidR="000855C9">
        <w:t xml:space="preserve"> </w:t>
      </w:r>
      <w:r w:rsidR="00E22CC4">
        <w:t xml:space="preserve">oraz wzorów na pierwsze i drugie prawo </w:t>
      </w:r>
      <w:r w:rsidR="00703520">
        <w:t>F</w:t>
      </w:r>
      <w:r w:rsidR="00E22CC4">
        <w:t>aradaya</w:t>
      </w:r>
      <w:r w:rsidR="00703520">
        <w:t xml:space="preserve"> </w:t>
      </w:r>
      <w:r w:rsidR="00860A7F">
        <w:t>byliśmy</w:t>
      </w:r>
      <w:r w:rsidR="00703520">
        <w:t xml:space="preserve"> w </w:t>
      </w:r>
      <w:r w:rsidR="00694A42">
        <w:t>stanie wyznaczyć szukane wartości</w:t>
      </w:r>
      <w:r w:rsidR="00860A7F">
        <w:t>.</w:t>
      </w:r>
    </w:p>
    <w:p w14:paraId="26FD01E3" w14:textId="77777777" w:rsidR="00E57671" w:rsidRDefault="00E57671" w:rsidP="00601D87">
      <w:pPr>
        <w:pStyle w:val="Akapitzlist"/>
      </w:pPr>
    </w:p>
    <w:p w14:paraId="27F4B32C" w14:textId="77777777" w:rsidR="00601D87" w:rsidRDefault="00601D87" w:rsidP="0095090D">
      <w:pPr>
        <w:rPr>
          <w:b/>
          <w:bCs/>
        </w:rPr>
      </w:pPr>
    </w:p>
    <w:p w14:paraId="718A77C6" w14:textId="77777777" w:rsidR="00601D87" w:rsidRDefault="00601D87" w:rsidP="00601D87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Analiza danych</w:t>
      </w:r>
    </w:p>
    <w:p w14:paraId="37C7F7F2" w14:textId="77777777" w:rsidR="0095090D" w:rsidRDefault="0095090D" w:rsidP="0095090D">
      <w:pPr>
        <w:pStyle w:val="Akapitzlist"/>
        <w:rPr>
          <w:b/>
          <w:bCs/>
        </w:rPr>
      </w:pPr>
    </w:p>
    <w:p w14:paraId="77663AEC" w14:textId="40E38CA7" w:rsidR="00E57671" w:rsidRDefault="0095090D" w:rsidP="00E57671">
      <w:pPr>
        <w:pStyle w:val="Akapitzlist"/>
      </w:pPr>
      <w:r>
        <w:t>Poniżej przedstawiono zebrane dane</w:t>
      </w:r>
      <w:r w:rsidR="001716A7">
        <w:t>:</w:t>
      </w:r>
    </w:p>
    <w:p w14:paraId="2B7D910D" w14:textId="77777777" w:rsidR="008721CE" w:rsidRDefault="008721CE" w:rsidP="00E57671">
      <w:pPr>
        <w:pStyle w:val="Akapitzlist"/>
      </w:pPr>
    </w:p>
    <w:p w14:paraId="2CC82CEE" w14:textId="28367C3A" w:rsidR="00D932FD" w:rsidRPr="00E57671" w:rsidRDefault="008721CE" w:rsidP="00D932FD">
      <w:pPr>
        <w:pStyle w:val="Akapitzlist"/>
      </w:pPr>
      <w:r w:rsidRPr="00960AFC">
        <w:rPr>
          <w:b/>
          <w:bCs/>
        </w:rPr>
        <w:t>Tab.1.</w:t>
      </w:r>
      <w:r w:rsidR="00BC2012">
        <w:t xml:space="preserve"> </w:t>
      </w:r>
      <w:r w:rsidR="001716A7">
        <w:t xml:space="preserve">Tabela </w:t>
      </w:r>
      <w:r w:rsidR="00404E62">
        <w:t xml:space="preserve">zawierająca dane </w:t>
      </w:r>
      <w:r w:rsidR="00761A0A">
        <w:t xml:space="preserve">trzech serii pomiarowych masy </w:t>
      </w:r>
      <w:r w:rsidR="009D00A9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00A9">
        <w:t xml:space="preserve">) </w:t>
      </w:r>
      <w:r w:rsidR="00761A0A">
        <w:t xml:space="preserve">dla </w:t>
      </w:r>
      <w:r w:rsidR="00D932FD">
        <w:t>każdej z trzech elektrod przed jak i po przeprowadzonym doświadczeniu</w:t>
      </w:r>
      <w:r w:rsidR="00CD1211">
        <w:t xml:space="preserve"> oraz </w:t>
      </w:r>
      <w:r w:rsidR="00224C55">
        <w:t>ś</w:t>
      </w:r>
      <w:r w:rsidR="009D5841">
        <w:t xml:space="preserve">rednia dla </w:t>
      </w:r>
      <w:r w:rsidR="00224C55">
        <w:t>każdej serii.</w:t>
      </w:r>
    </w:p>
    <w:tbl>
      <w:tblPr>
        <w:tblStyle w:val="Tabela-Siatka"/>
        <w:tblW w:w="0" w:type="auto"/>
        <w:tblInd w:w="562" w:type="dxa"/>
        <w:tblLook w:val="04A0" w:firstRow="1" w:lastRow="0" w:firstColumn="1" w:lastColumn="0" w:noHBand="0" w:noVBand="1"/>
      </w:tblPr>
      <w:tblGrid>
        <w:gridCol w:w="1022"/>
        <w:gridCol w:w="938"/>
        <w:gridCol w:w="937"/>
        <w:gridCol w:w="936"/>
        <w:gridCol w:w="931"/>
        <w:gridCol w:w="935"/>
        <w:gridCol w:w="935"/>
        <w:gridCol w:w="935"/>
        <w:gridCol w:w="931"/>
      </w:tblGrid>
      <w:tr w:rsidR="00690C59" w14:paraId="59E72617" w14:textId="4F03B909" w:rsidTr="000736A0">
        <w:tc>
          <w:tcPr>
            <w:tcW w:w="1022" w:type="dxa"/>
          </w:tcPr>
          <w:p w14:paraId="21291D76" w14:textId="77777777" w:rsidR="00960AFC" w:rsidRPr="00346ECC" w:rsidRDefault="00960AFC" w:rsidP="00E57671">
            <w:pPr>
              <w:pStyle w:val="Akapitzlist"/>
              <w:ind w:left="0"/>
              <w:rPr>
                <w:sz w:val="22"/>
                <w:szCs w:val="22"/>
              </w:rPr>
            </w:pPr>
          </w:p>
        </w:tc>
        <w:tc>
          <w:tcPr>
            <w:tcW w:w="2811" w:type="dxa"/>
            <w:gridSpan w:val="3"/>
          </w:tcPr>
          <w:p w14:paraId="7520CA8B" w14:textId="1A682A84" w:rsidR="00960AFC" w:rsidRPr="00346ECC" w:rsidRDefault="00960AFC" w:rsidP="00E57671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Masa przed doświadczeniem</w:t>
            </w:r>
          </w:p>
        </w:tc>
        <w:tc>
          <w:tcPr>
            <w:tcW w:w="931" w:type="dxa"/>
          </w:tcPr>
          <w:p w14:paraId="7912BAC0" w14:textId="77777777" w:rsidR="00960AFC" w:rsidRPr="00346ECC" w:rsidRDefault="00960AFC" w:rsidP="00E57671">
            <w:pPr>
              <w:pStyle w:val="Akapitzlist"/>
              <w:ind w:left="0"/>
              <w:rPr>
                <w:sz w:val="22"/>
                <w:szCs w:val="22"/>
              </w:rPr>
            </w:pPr>
          </w:p>
        </w:tc>
        <w:tc>
          <w:tcPr>
            <w:tcW w:w="2805" w:type="dxa"/>
            <w:gridSpan w:val="3"/>
          </w:tcPr>
          <w:p w14:paraId="6C8C3556" w14:textId="193AC171" w:rsidR="00960AFC" w:rsidRPr="00346ECC" w:rsidRDefault="00960AFC" w:rsidP="00E57671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Masa po doświadczeniu</w:t>
            </w:r>
          </w:p>
        </w:tc>
        <w:tc>
          <w:tcPr>
            <w:tcW w:w="931" w:type="dxa"/>
          </w:tcPr>
          <w:p w14:paraId="37DCD9A0" w14:textId="77777777" w:rsidR="00960AFC" w:rsidRPr="00346ECC" w:rsidRDefault="00960AFC" w:rsidP="00E57671">
            <w:pPr>
              <w:pStyle w:val="Akapitzlist"/>
              <w:ind w:left="0"/>
              <w:rPr>
                <w:sz w:val="22"/>
                <w:szCs w:val="22"/>
              </w:rPr>
            </w:pPr>
          </w:p>
        </w:tc>
      </w:tr>
      <w:tr w:rsidR="00346ECC" w14:paraId="627723F6" w14:textId="2C0206F3" w:rsidTr="000736A0">
        <w:tc>
          <w:tcPr>
            <w:tcW w:w="1022" w:type="dxa"/>
          </w:tcPr>
          <w:p w14:paraId="13AD3852" w14:textId="7FF2D61D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</w:p>
        </w:tc>
        <w:tc>
          <w:tcPr>
            <w:tcW w:w="938" w:type="dxa"/>
          </w:tcPr>
          <w:p w14:paraId="77564DD8" w14:textId="2D6BF3AE" w:rsidR="00BD4E3C" w:rsidRPr="00346ECC" w:rsidRDefault="00D6599C" w:rsidP="00BD4E3C">
            <w:pPr>
              <w:pStyle w:val="Akapitzlist"/>
              <w:ind w:left="0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="00690C59">
              <w:rPr>
                <w:sz w:val="22"/>
                <w:szCs w:val="22"/>
              </w:rPr>
              <w:t>[g]</w:t>
            </w:r>
          </w:p>
        </w:tc>
        <w:tc>
          <w:tcPr>
            <w:tcW w:w="937" w:type="dxa"/>
          </w:tcPr>
          <w:p w14:paraId="44F5502E" w14:textId="1C561222" w:rsidR="00BD4E3C" w:rsidRPr="00346ECC" w:rsidRDefault="00D6599C" w:rsidP="00BD4E3C">
            <w:pPr>
              <w:pStyle w:val="Akapitzlist"/>
              <w:ind w:left="0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="00690C59">
              <w:rPr>
                <w:sz w:val="22"/>
                <w:szCs w:val="22"/>
              </w:rPr>
              <w:t>[g]</w:t>
            </w:r>
          </w:p>
        </w:tc>
        <w:tc>
          <w:tcPr>
            <w:tcW w:w="936" w:type="dxa"/>
          </w:tcPr>
          <w:p w14:paraId="1211C02B" w14:textId="7B48BD98" w:rsidR="00BD4E3C" w:rsidRPr="00346ECC" w:rsidRDefault="00D6599C" w:rsidP="00BD4E3C">
            <w:pPr>
              <w:pStyle w:val="Akapitzlist"/>
              <w:ind w:left="0"/>
              <w:rPr>
                <w:b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="00690C59">
              <w:rPr>
                <w:sz w:val="22"/>
                <w:szCs w:val="22"/>
              </w:rPr>
              <w:t>[g]</w:t>
            </w:r>
          </w:p>
        </w:tc>
        <w:tc>
          <w:tcPr>
            <w:tcW w:w="931" w:type="dxa"/>
          </w:tcPr>
          <w:p w14:paraId="540223D9" w14:textId="2EC5F6D4" w:rsidR="00BD4E3C" w:rsidRPr="00346ECC" w:rsidRDefault="00D6599C" w:rsidP="00BD4E3C">
            <w:pPr>
              <w:pStyle w:val="Akapitzlist"/>
              <w:ind w:left="0"/>
              <w:rPr>
                <w:sz w:val="22"/>
                <w:szCs w:val="22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sub>
                  </m:sSub>
                </m:e>
              </m:acc>
            </m:oMath>
            <w:r w:rsidR="00690C59">
              <w:rPr>
                <w:sz w:val="22"/>
                <w:szCs w:val="22"/>
              </w:rPr>
              <w:t>[g]</w:t>
            </w:r>
          </w:p>
        </w:tc>
        <w:tc>
          <w:tcPr>
            <w:tcW w:w="935" w:type="dxa"/>
          </w:tcPr>
          <w:p w14:paraId="4E05E1B9" w14:textId="1485ADEA" w:rsidR="00BD4E3C" w:rsidRPr="00346ECC" w:rsidRDefault="00D6599C" w:rsidP="00BD4E3C">
            <w:pPr>
              <w:pStyle w:val="Akapitzlist"/>
              <w:ind w:left="0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oMath>
            <w:r w:rsidR="00100234">
              <w:rPr>
                <w:sz w:val="22"/>
                <w:szCs w:val="22"/>
              </w:rPr>
              <w:t>[g]</w:t>
            </w:r>
          </w:p>
        </w:tc>
        <w:tc>
          <w:tcPr>
            <w:tcW w:w="935" w:type="dxa"/>
          </w:tcPr>
          <w:p w14:paraId="52B16793" w14:textId="39CB382F" w:rsidR="00BD4E3C" w:rsidRPr="00346ECC" w:rsidRDefault="00D6599C" w:rsidP="00BD4E3C">
            <w:pPr>
              <w:pStyle w:val="Akapitzlist"/>
              <w:ind w:left="0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oMath>
            <w:r w:rsidR="00100234">
              <w:rPr>
                <w:sz w:val="22"/>
                <w:szCs w:val="22"/>
              </w:rPr>
              <w:t>[g]</w:t>
            </w:r>
          </w:p>
        </w:tc>
        <w:tc>
          <w:tcPr>
            <w:tcW w:w="935" w:type="dxa"/>
          </w:tcPr>
          <w:p w14:paraId="7ADF456B" w14:textId="70A14CF1" w:rsidR="00BD4E3C" w:rsidRPr="00346ECC" w:rsidRDefault="00D6599C" w:rsidP="00BD4E3C">
            <w:pPr>
              <w:pStyle w:val="Akapitzlist"/>
              <w:ind w:left="0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sub>
              </m:sSub>
            </m:oMath>
            <w:r w:rsidR="00100234">
              <w:rPr>
                <w:sz w:val="22"/>
                <w:szCs w:val="22"/>
              </w:rPr>
              <w:t>[g]</w:t>
            </w:r>
          </w:p>
        </w:tc>
        <w:tc>
          <w:tcPr>
            <w:tcW w:w="931" w:type="dxa"/>
          </w:tcPr>
          <w:p w14:paraId="4E15B5D8" w14:textId="68B825C3" w:rsidR="00BD4E3C" w:rsidRPr="00346ECC" w:rsidRDefault="00D6599C" w:rsidP="00BD4E3C">
            <w:pPr>
              <w:pStyle w:val="Akapitzlist"/>
              <w:ind w:left="0"/>
              <w:rPr>
                <w:sz w:val="22"/>
                <w:szCs w:val="22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sub>
                  </m:sSub>
                </m:e>
              </m:acc>
            </m:oMath>
            <w:r w:rsidR="00100234">
              <w:rPr>
                <w:sz w:val="22"/>
                <w:szCs w:val="22"/>
              </w:rPr>
              <w:t>[g]</w:t>
            </w:r>
          </w:p>
        </w:tc>
      </w:tr>
      <w:tr w:rsidR="00346ECC" w14:paraId="7FC9C6A6" w14:textId="6B7E16C6" w:rsidTr="000736A0">
        <w:tc>
          <w:tcPr>
            <w:tcW w:w="1022" w:type="dxa"/>
          </w:tcPr>
          <w:p w14:paraId="0FAB8B95" w14:textId="72A41C9E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Katoda</w:t>
            </w:r>
          </w:p>
        </w:tc>
        <w:tc>
          <w:tcPr>
            <w:tcW w:w="938" w:type="dxa"/>
          </w:tcPr>
          <w:p w14:paraId="4316863B" w14:textId="71B9A341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104,181</w:t>
            </w:r>
          </w:p>
        </w:tc>
        <w:tc>
          <w:tcPr>
            <w:tcW w:w="937" w:type="dxa"/>
          </w:tcPr>
          <w:p w14:paraId="52285AA0" w14:textId="26701539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104,210</w:t>
            </w:r>
          </w:p>
        </w:tc>
        <w:tc>
          <w:tcPr>
            <w:tcW w:w="936" w:type="dxa"/>
          </w:tcPr>
          <w:p w14:paraId="71299A1E" w14:textId="18A58372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104,205</w:t>
            </w:r>
          </w:p>
        </w:tc>
        <w:tc>
          <w:tcPr>
            <w:tcW w:w="931" w:type="dxa"/>
          </w:tcPr>
          <w:p w14:paraId="69D92B0E" w14:textId="4BB8D2A7" w:rsidR="00BD4E3C" w:rsidRPr="00346ECC" w:rsidRDefault="00D00E40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104,1</w:t>
            </w:r>
            <w:r w:rsidR="00346ECC" w:rsidRPr="00346ECC">
              <w:rPr>
                <w:sz w:val="22"/>
                <w:szCs w:val="22"/>
              </w:rPr>
              <w:t>99</w:t>
            </w:r>
          </w:p>
        </w:tc>
        <w:tc>
          <w:tcPr>
            <w:tcW w:w="935" w:type="dxa"/>
          </w:tcPr>
          <w:p w14:paraId="640A639D" w14:textId="26158527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104,543</w:t>
            </w:r>
          </w:p>
        </w:tc>
        <w:tc>
          <w:tcPr>
            <w:tcW w:w="935" w:type="dxa"/>
          </w:tcPr>
          <w:p w14:paraId="7D9C5B78" w14:textId="2F803BA1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104,550</w:t>
            </w:r>
          </w:p>
        </w:tc>
        <w:tc>
          <w:tcPr>
            <w:tcW w:w="935" w:type="dxa"/>
          </w:tcPr>
          <w:p w14:paraId="726DF7D6" w14:textId="7F44BD43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104,547</w:t>
            </w:r>
          </w:p>
        </w:tc>
        <w:tc>
          <w:tcPr>
            <w:tcW w:w="931" w:type="dxa"/>
          </w:tcPr>
          <w:p w14:paraId="52FF68D1" w14:textId="0EE4926E" w:rsidR="00BD4E3C" w:rsidRPr="00346ECC" w:rsidRDefault="006B4B04" w:rsidP="00BD4E3C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</w:t>
            </w:r>
            <w:r w:rsidR="00690C59">
              <w:rPr>
                <w:sz w:val="22"/>
                <w:szCs w:val="22"/>
              </w:rPr>
              <w:t>,547</w:t>
            </w:r>
          </w:p>
        </w:tc>
      </w:tr>
      <w:tr w:rsidR="00346ECC" w14:paraId="2F122196" w14:textId="43F4DF9A" w:rsidTr="000736A0">
        <w:tc>
          <w:tcPr>
            <w:tcW w:w="1022" w:type="dxa"/>
          </w:tcPr>
          <w:p w14:paraId="7AD6BC85" w14:textId="3F7E423C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Anoda 1</w:t>
            </w:r>
          </w:p>
        </w:tc>
        <w:tc>
          <w:tcPr>
            <w:tcW w:w="938" w:type="dxa"/>
          </w:tcPr>
          <w:p w14:paraId="1B0B4204" w14:textId="03F98B77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138,232</w:t>
            </w:r>
          </w:p>
        </w:tc>
        <w:tc>
          <w:tcPr>
            <w:tcW w:w="937" w:type="dxa"/>
          </w:tcPr>
          <w:p w14:paraId="19F04522" w14:textId="529C1C5E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138,272</w:t>
            </w:r>
          </w:p>
        </w:tc>
        <w:tc>
          <w:tcPr>
            <w:tcW w:w="936" w:type="dxa"/>
          </w:tcPr>
          <w:p w14:paraId="3198ED3D" w14:textId="7FB656D6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138,265</w:t>
            </w:r>
          </w:p>
        </w:tc>
        <w:tc>
          <w:tcPr>
            <w:tcW w:w="931" w:type="dxa"/>
          </w:tcPr>
          <w:p w14:paraId="144ABD45" w14:textId="4F7BCD24" w:rsidR="00BD4E3C" w:rsidRPr="00346ECC" w:rsidRDefault="00D93765" w:rsidP="00BD4E3C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138,256</w:t>
            </w:r>
          </w:p>
        </w:tc>
        <w:tc>
          <w:tcPr>
            <w:tcW w:w="935" w:type="dxa"/>
          </w:tcPr>
          <w:p w14:paraId="52D2065D" w14:textId="26F1A85D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138,217</w:t>
            </w:r>
          </w:p>
        </w:tc>
        <w:tc>
          <w:tcPr>
            <w:tcW w:w="935" w:type="dxa"/>
          </w:tcPr>
          <w:p w14:paraId="5E4B0961" w14:textId="1AB834FB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138,116</w:t>
            </w:r>
          </w:p>
        </w:tc>
        <w:tc>
          <w:tcPr>
            <w:tcW w:w="935" w:type="dxa"/>
          </w:tcPr>
          <w:p w14:paraId="7FB3C825" w14:textId="08D07953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138,131</w:t>
            </w:r>
          </w:p>
        </w:tc>
        <w:tc>
          <w:tcPr>
            <w:tcW w:w="931" w:type="dxa"/>
          </w:tcPr>
          <w:p w14:paraId="3AAC8FD4" w14:textId="1E3337BD" w:rsidR="00BD4E3C" w:rsidRPr="00346ECC" w:rsidRDefault="00690C59" w:rsidP="00BD4E3C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138,155</w:t>
            </w:r>
          </w:p>
        </w:tc>
      </w:tr>
      <w:tr w:rsidR="00346ECC" w14:paraId="7A187BC3" w14:textId="3C4047BB" w:rsidTr="000736A0">
        <w:tc>
          <w:tcPr>
            <w:tcW w:w="1022" w:type="dxa"/>
          </w:tcPr>
          <w:p w14:paraId="659F51EE" w14:textId="56E736CB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Anoda 2</w:t>
            </w:r>
          </w:p>
        </w:tc>
        <w:tc>
          <w:tcPr>
            <w:tcW w:w="938" w:type="dxa"/>
          </w:tcPr>
          <w:p w14:paraId="2C16FA85" w14:textId="73BCE721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112,517</w:t>
            </w:r>
          </w:p>
        </w:tc>
        <w:tc>
          <w:tcPr>
            <w:tcW w:w="937" w:type="dxa"/>
          </w:tcPr>
          <w:p w14:paraId="089578BE" w14:textId="3C43B373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112,511</w:t>
            </w:r>
          </w:p>
        </w:tc>
        <w:tc>
          <w:tcPr>
            <w:tcW w:w="936" w:type="dxa"/>
          </w:tcPr>
          <w:p w14:paraId="6945BBE1" w14:textId="673DCF34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112,515</w:t>
            </w:r>
          </w:p>
        </w:tc>
        <w:tc>
          <w:tcPr>
            <w:tcW w:w="931" w:type="dxa"/>
          </w:tcPr>
          <w:p w14:paraId="2F2A02C6" w14:textId="712CE039" w:rsidR="00BD4E3C" w:rsidRPr="00346ECC" w:rsidRDefault="00D93765" w:rsidP="00BD4E3C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112,514</w:t>
            </w:r>
          </w:p>
        </w:tc>
        <w:tc>
          <w:tcPr>
            <w:tcW w:w="935" w:type="dxa"/>
          </w:tcPr>
          <w:p w14:paraId="3345A30C" w14:textId="19BDD4B2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112,333</w:t>
            </w:r>
          </w:p>
        </w:tc>
        <w:tc>
          <w:tcPr>
            <w:tcW w:w="935" w:type="dxa"/>
          </w:tcPr>
          <w:p w14:paraId="118CC3F3" w14:textId="629868B1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112,336</w:t>
            </w:r>
          </w:p>
        </w:tc>
        <w:tc>
          <w:tcPr>
            <w:tcW w:w="935" w:type="dxa"/>
          </w:tcPr>
          <w:p w14:paraId="60460AC8" w14:textId="6647A9D3" w:rsidR="00BD4E3C" w:rsidRPr="00346ECC" w:rsidRDefault="00BD4E3C" w:rsidP="00BD4E3C">
            <w:pPr>
              <w:pStyle w:val="Akapitzlist"/>
              <w:ind w:left="0"/>
              <w:rPr>
                <w:sz w:val="22"/>
                <w:szCs w:val="22"/>
              </w:rPr>
            </w:pPr>
            <w:r w:rsidRPr="00346ECC">
              <w:rPr>
                <w:sz w:val="22"/>
                <w:szCs w:val="22"/>
              </w:rPr>
              <w:t>112,333</w:t>
            </w:r>
          </w:p>
        </w:tc>
        <w:tc>
          <w:tcPr>
            <w:tcW w:w="931" w:type="dxa"/>
          </w:tcPr>
          <w:p w14:paraId="3A090605" w14:textId="5B0979E3" w:rsidR="00BD4E3C" w:rsidRPr="00346ECC" w:rsidRDefault="00690C59" w:rsidP="00BD4E3C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112,334</w:t>
            </w:r>
          </w:p>
        </w:tc>
      </w:tr>
    </w:tbl>
    <w:p w14:paraId="7BC82000" w14:textId="77777777" w:rsidR="0095090D" w:rsidRDefault="0095090D" w:rsidP="00E57671">
      <w:pPr>
        <w:pStyle w:val="Akapitzlist"/>
      </w:pPr>
    </w:p>
    <w:p w14:paraId="760AC4F9" w14:textId="6AA5CD04" w:rsidR="007F2471" w:rsidRDefault="00F110F4" w:rsidP="00E57671">
      <w:pPr>
        <w:pStyle w:val="Akapitzlist"/>
      </w:pPr>
      <w:r>
        <w:t xml:space="preserve">Zmiana masy anod </w:t>
      </w:r>
      <w:r w:rsidR="009A53D7">
        <w:t xml:space="preserve">w wyniku wykonanego eksperymentu </w:t>
      </w:r>
      <w:r w:rsidR="00741649">
        <w:t>wyno</w:t>
      </w:r>
      <w:r w:rsidR="00044290">
        <w:t>si</w:t>
      </w:r>
      <w:r w:rsidR="00031384">
        <w:t>:</w:t>
      </w:r>
    </w:p>
    <w:p w14:paraId="1AA6E446" w14:textId="4F5BE440" w:rsidR="00044290" w:rsidRPr="003A0BAE" w:rsidRDefault="00D6599C" w:rsidP="00E57671">
      <w:pPr>
        <w:pStyle w:val="Akapitzlist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b1</m:t>
                  </m:r>
                </m:sub>
              </m:sSub>
            </m:e>
          </m:acc>
          <m:r>
            <w:rPr>
              <w:rFonts w:ascii="Cambria Math" w:hAnsi="Cambria Math"/>
            </w:rPr>
            <m:t>=0,101 [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]</m:t>
          </m:r>
        </m:oMath>
      </m:oMathPara>
    </w:p>
    <w:p w14:paraId="4EC2FF72" w14:textId="5201C582" w:rsidR="003A0BAE" w:rsidRPr="003A0BAE" w:rsidRDefault="00D6599C" w:rsidP="003A0BAE">
      <w:pPr>
        <w:pStyle w:val="Akapitzlist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b2</m:t>
                  </m:r>
                </m:sub>
              </m:sSub>
            </m:e>
          </m:acc>
          <m:r>
            <w:rPr>
              <w:rFonts w:ascii="Cambria Math" w:hAnsi="Cambria Math"/>
            </w:rPr>
            <m:t>=0,180 [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]</m:t>
          </m:r>
        </m:oMath>
      </m:oMathPara>
    </w:p>
    <w:p w14:paraId="417A6D98" w14:textId="77777777" w:rsidR="003A0BAE" w:rsidRDefault="003A0BAE" w:rsidP="00E57671">
      <w:pPr>
        <w:pStyle w:val="Akapitzlist"/>
      </w:pPr>
    </w:p>
    <w:p w14:paraId="3F8A3106" w14:textId="1C1F40EF" w:rsidR="00A838BA" w:rsidRDefault="00C51815" w:rsidP="00E57671">
      <w:pPr>
        <w:pStyle w:val="Akapitzlist"/>
      </w:pPr>
      <w:r>
        <w:t>M</w:t>
      </w:r>
      <w:r w:rsidR="003E440A">
        <w:t>asa</w:t>
      </w:r>
      <w:r w:rsidR="007700E4">
        <w:t xml:space="preserve"> katody z </w:t>
      </w:r>
      <w:r w:rsidR="007A708F">
        <w:t xml:space="preserve">już </w:t>
      </w:r>
      <w:r w:rsidR="007700E4">
        <w:t xml:space="preserve">wydzieloną miedzią </w:t>
      </w:r>
      <w:r w:rsidR="00DD1242">
        <w:t>otrzymana w wyniku eksperymentu wynosi</w:t>
      </w:r>
      <w:r w:rsidR="00764F31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/>
          </w:rPr>
          <m:t>=104,547 [</m:t>
        </m:r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]</m:t>
        </m:r>
      </m:oMath>
      <w:r w:rsidR="007A708F">
        <w:t xml:space="preserve">, przed eksperymentem wynosiła natomiast </w:t>
      </w:r>
      <w:r w:rsidR="0026068A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  <m:r>
          <w:rPr>
            <w:rFonts w:ascii="Cambria Math" w:hAnsi="Cambria Math"/>
          </w:rPr>
          <m:t>=104,199 [</m:t>
        </m:r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]</m:t>
        </m:r>
      </m:oMath>
      <w:r w:rsidR="00FE4B50">
        <w:t xml:space="preserve">. Masa wydzielonej miedzi równa jest zatem </w:t>
      </w:r>
      <w:r w:rsidR="00866901">
        <w:t>różnicy pomiędzy tymi wynikami</w:t>
      </w:r>
      <w:r w:rsidR="00A838BA">
        <w:t>.</w:t>
      </w:r>
    </w:p>
    <w:p w14:paraId="113621BC" w14:textId="2F27922B" w:rsidR="007F2471" w:rsidRDefault="00A838BA" w:rsidP="007F2471">
      <w:pPr>
        <w:pStyle w:val="Akapitzlist"/>
      </w:pPr>
      <w:r>
        <w:t xml:space="preserve">Wynosi ona </w:t>
      </w:r>
      <m:oMath>
        <m:r>
          <w:rPr>
            <w:rFonts w:ascii="Cambria Math" w:hAnsi="Cambria Math"/>
          </w:rPr>
          <m:t>m=0,348 [</m:t>
        </m:r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]</m:t>
        </m:r>
      </m:oMath>
      <w:r w:rsidR="00043D16">
        <w:t>.</w:t>
      </w:r>
    </w:p>
    <w:p w14:paraId="39C3DB81" w14:textId="5385C05B" w:rsidR="00BA4EFF" w:rsidRDefault="00B66F8C" w:rsidP="00AB4E75">
      <w:pPr>
        <w:pStyle w:val="Akapitzlist"/>
      </w:pPr>
      <w:r>
        <w:t xml:space="preserve">Następnie </w:t>
      </w:r>
      <w:r w:rsidR="00167575">
        <w:t>przekształcając wzór</w:t>
      </w:r>
      <w:r w:rsidR="002E17FA">
        <w:t xml:space="preserve"> (5)</w:t>
      </w:r>
      <w:r w:rsidR="00562298">
        <w:t>,</w:t>
      </w:r>
      <w:r w:rsidR="00282C40">
        <w:t xml:space="preserve"> </w:t>
      </w:r>
      <w:r w:rsidR="00016FD4">
        <w:t>otrzymujemy</w:t>
      </w:r>
    </w:p>
    <w:p w14:paraId="7783B7FF" w14:textId="77777777" w:rsidR="00AB4E75" w:rsidRDefault="00AB4E75" w:rsidP="00AB4E75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2814"/>
        <w:gridCol w:w="2769"/>
      </w:tblGrid>
      <w:tr w:rsidR="00016FD4" w14:paraId="50DA7157" w14:textId="77777777" w:rsidTr="00BA4EFF">
        <w:tc>
          <w:tcPr>
            <w:tcW w:w="3020" w:type="dxa"/>
          </w:tcPr>
          <w:p w14:paraId="11D54261" w14:textId="77777777" w:rsidR="00016FD4" w:rsidRDefault="00016FD4" w:rsidP="00E57671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3D6036DD" w14:textId="5FEB81B6" w:rsidR="00016FD4" w:rsidRDefault="00412072" w:rsidP="00E57671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It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</w:tcPr>
          <w:p w14:paraId="2F259BE5" w14:textId="77777777" w:rsidR="00016FD4" w:rsidRDefault="00016FD4" w:rsidP="00E57671">
            <w:pPr>
              <w:pStyle w:val="Akapitzlist"/>
              <w:ind w:left="0"/>
            </w:pPr>
          </w:p>
        </w:tc>
      </w:tr>
    </w:tbl>
    <w:p w14:paraId="32A7E9FE" w14:textId="77777777" w:rsidR="00AB4E75" w:rsidRDefault="00AB4E75" w:rsidP="006F3214">
      <w:pPr>
        <w:pStyle w:val="Akapitzlist"/>
      </w:pPr>
    </w:p>
    <w:p w14:paraId="54CB54BC" w14:textId="715DD9DE" w:rsidR="006F3214" w:rsidRDefault="00E241FB" w:rsidP="006F3214">
      <w:pPr>
        <w:pStyle w:val="Akapitzlist"/>
      </w:pPr>
      <w:r>
        <w:t xml:space="preserve">Podstawiając do niego dane: </w:t>
      </w:r>
      <m:oMath>
        <m:r>
          <w:rPr>
            <w:rFonts w:ascii="Cambria Math" w:hAnsi="Cambria Math"/>
          </w:rPr>
          <m:t xml:space="preserve">I=0,6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, t=1800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 w:rsidR="00F123E0">
        <w:t xml:space="preserve"> oraz podaną wyżej masę wydzielonej miedzi </w:t>
      </w:r>
      <w:r w:rsidR="00F123E0" w:rsidRPr="00873110">
        <w:rPr>
          <w:i/>
          <w:iCs/>
        </w:rPr>
        <w:t>m</w:t>
      </w:r>
      <w:r w:rsidR="00F123E0">
        <w:t xml:space="preserve">, otrzymujemy </w:t>
      </w:r>
      <m:oMath>
        <m:r>
          <w:rPr>
            <w:rFonts w:ascii="Cambria Math" w:hAnsi="Cambria Math"/>
          </w:rPr>
          <m:t xml:space="preserve">k=0,0003222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DA34FA">
        <w:t>.</w:t>
      </w:r>
      <w:r w:rsidR="00DC5E1D">
        <w:t xml:space="preserve"> Jest to równoważnik elektrochemiczny dla miedzi</w:t>
      </w:r>
      <w:r w:rsidR="00DC5E1D">
        <w:t>.</w:t>
      </w:r>
      <w:r w:rsidR="00430638">
        <w:t xml:space="preserve"> Jego wartość tabli</w:t>
      </w:r>
      <w:r w:rsidR="00D21498">
        <w:t>cowa</w:t>
      </w:r>
      <w:r w:rsidR="007002D0">
        <w:t xml:space="preserve"> wynosi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=0,0003294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w:rPr>
            <w:rFonts w:ascii="Cambria Math" w:hAnsi="Cambria Math"/>
          </w:rPr>
          <m:t>.</m:t>
        </m:r>
      </m:oMath>
      <w:r w:rsidR="00FF53F4">
        <w:t>[1]</w:t>
      </w:r>
    </w:p>
    <w:p w14:paraId="017957FF" w14:textId="7664D264" w:rsidR="004462E6" w:rsidRDefault="004462E6" w:rsidP="006F3214">
      <w:pPr>
        <w:pStyle w:val="Akapitzlist"/>
      </w:pPr>
      <w:r>
        <w:t>Różnica pomiędzy tymi wartościami wynosi</w:t>
      </w:r>
      <w:r w:rsidR="00D911B5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0,0000072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w:rPr>
            <w:rFonts w:ascii="Cambria Math" w:hAnsi="Cambria Math"/>
          </w:rPr>
          <m:t>.</m:t>
        </m:r>
      </m:oMath>
    </w:p>
    <w:p w14:paraId="72E02361" w14:textId="3BEBD5B3" w:rsidR="001657D0" w:rsidRPr="001657D0" w:rsidRDefault="000D0EA2" w:rsidP="006F3214">
      <w:pPr>
        <w:pStyle w:val="Akapitzlist"/>
      </w:pPr>
      <w:r>
        <w:t xml:space="preserve">Błąd względny dokonanego pomiaru wynosi zatem </w:t>
      </w:r>
      <m:oMath>
        <m:r>
          <w:rPr>
            <w:rFonts w:ascii="Cambria Math" w:hAnsi="Cambria Math"/>
          </w:rPr>
          <m:t>u'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=0,022.</m:t>
        </m:r>
      </m:oMath>
    </w:p>
    <w:p w14:paraId="1A630970" w14:textId="0263FEB8" w:rsidR="003C2507" w:rsidRDefault="003C2507" w:rsidP="006F3214">
      <w:pPr>
        <w:pStyle w:val="Akapitzlist"/>
      </w:pPr>
      <w:r>
        <w:t xml:space="preserve">Za pomocą wzoru (7) </w:t>
      </w:r>
      <w:r w:rsidR="009D2ABD">
        <w:t xml:space="preserve"> </w:t>
      </w:r>
      <w:r>
        <w:t>jesteśmy w stanie wyznaczyć stałą Faradaya</w:t>
      </w:r>
      <w:r w:rsidR="00C32C05">
        <w:t>. Podstawiając dane</w:t>
      </w:r>
      <w:r w:rsidR="00DC5E1D">
        <w:t xml:space="preserve">: </w:t>
      </w:r>
      <m:oMath>
        <m:r>
          <w:rPr>
            <w:rFonts w:ascii="Cambria Math" w:hAnsi="Cambria Math"/>
          </w:rPr>
          <m:t xml:space="preserve">μ=63,58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mol</m:t>
                </m:r>
              </m:den>
            </m:f>
          </m:e>
        </m:d>
        <m:r>
          <w:rPr>
            <w:rFonts w:ascii="Cambria Math" w:hAnsi="Cambria Math"/>
          </w:rPr>
          <m:t xml:space="preserve">, w=2, </m:t>
        </m:r>
      </m:oMath>
      <w:r w:rsidR="00C32C05">
        <w:t xml:space="preserve">otrzymujemy wynik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wk</m:t>
            </m:r>
          </m:den>
        </m:f>
        <m:r>
          <w:rPr>
            <w:rFonts w:ascii="Cambria Math" w:hAnsi="Cambria Math"/>
          </w:rPr>
          <m:t xml:space="preserve">=98659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</m:oMath>
      <w:r w:rsidR="0036089E">
        <w:t>.</w:t>
      </w:r>
    </w:p>
    <w:p w14:paraId="20FF9920" w14:textId="52FFBA14" w:rsidR="00C759E5" w:rsidRDefault="00C759E5" w:rsidP="006F3214">
      <w:pPr>
        <w:pStyle w:val="Akapitzlist"/>
      </w:pPr>
      <w:r>
        <w:t>Gdzie wartość tablicowa stałej Faradaya wynosi</w:t>
      </w:r>
      <w:r w:rsidR="00962AF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=96500 [</m:t>
        </m:r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]</m:t>
        </m:r>
      </m:oMath>
      <w:r w:rsidR="00962AF8">
        <w:t>.</w:t>
      </w:r>
      <w:r w:rsidR="00887777">
        <w:t>[1]</w:t>
      </w:r>
    </w:p>
    <w:p w14:paraId="1AF89ED4" w14:textId="36ECA6A0" w:rsidR="00962AF8" w:rsidRDefault="00962AF8" w:rsidP="00962AF8">
      <w:pPr>
        <w:pStyle w:val="Akapitzlist"/>
      </w:pPr>
      <w:r>
        <w:t xml:space="preserve">Różnica pomiędzy tymi wartościami wynosi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=2159 [</m:t>
        </m:r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].</m:t>
        </m:r>
      </m:oMath>
    </w:p>
    <w:p w14:paraId="2994C5C7" w14:textId="62A0BE65" w:rsidR="00962AF8" w:rsidRDefault="00962AF8" w:rsidP="00962AF8">
      <w:pPr>
        <w:pStyle w:val="Akapitzlist"/>
      </w:pPr>
      <w:r>
        <w:lastRenderedPageBreak/>
        <w:t xml:space="preserve">Błąd względny dokonanego pomiaru wynosi zatem </w:t>
      </w:r>
      <m:oMath>
        <m:r>
          <w:rPr>
            <w:rFonts w:ascii="Cambria Math" w:hAnsi="Cambria Math"/>
          </w:rPr>
          <m:t>u'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=0,022.</m:t>
        </m:r>
      </m:oMath>
    </w:p>
    <w:p w14:paraId="7B6EB885" w14:textId="2020AFA9" w:rsidR="004E46BE" w:rsidRDefault="004E46BE" w:rsidP="006F3214">
      <w:pPr>
        <w:pStyle w:val="Akapitzlist"/>
        <w:rPr>
          <w:i/>
          <w:iCs/>
        </w:rPr>
      </w:pPr>
      <w:r>
        <w:t>Posługując się otrzymaną wyżej wartością stałej Faradaya</w:t>
      </w:r>
      <w:r w:rsidR="000351FB">
        <w:t>,</w:t>
      </w:r>
      <w:r>
        <w:t xml:space="preserve"> jesteśmy w stanie wyznaczyć wartość liczbową ładunku elementarnego</w:t>
      </w:r>
      <w:r w:rsidR="004944A5">
        <w:t xml:space="preserve"> </w:t>
      </w:r>
      <w:r w:rsidR="004944A5" w:rsidRPr="004944A5">
        <w:rPr>
          <w:i/>
          <w:iCs/>
        </w:rPr>
        <w:t>e</w:t>
      </w:r>
      <w:r w:rsidR="004944A5">
        <w:rPr>
          <w:i/>
          <w:iCs/>
        </w:rPr>
        <w:t>.</w:t>
      </w:r>
    </w:p>
    <w:p w14:paraId="02AA7CE1" w14:textId="67A1983B" w:rsidR="004944A5" w:rsidRDefault="00142D3A" w:rsidP="006F3214">
      <w:pPr>
        <w:pStyle w:val="Akapitzlist"/>
      </w:pPr>
      <w:r>
        <w:t xml:space="preserve">Podstawiając </w:t>
      </w:r>
      <w:r w:rsidR="00B67C78">
        <w:t xml:space="preserve">wielkości do wzoru 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 w:rsidR="002E4B31">
        <w:t>, otrzymujemy</w:t>
      </w:r>
      <w:r w:rsidR="003A2D87">
        <w:t xml:space="preserve">, że </w:t>
      </w:r>
      <m:oMath>
        <m:r>
          <w:rPr>
            <w:rFonts w:ascii="Cambria Math" w:hAnsi="Cambria Math"/>
          </w:rPr>
          <m:t>e=1,6383 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.</m:t>
        </m:r>
      </m:oMath>
    </w:p>
    <w:p w14:paraId="16CF0395" w14:textId="276D5C56" w:rsidR="003C7E6F" w:rsidRDefault="003C7E6F" w:rsidP="006F3214">
      <w:pPr>
        <w:pStyle w:val="Akapitzlist"/>
      </w:pPr>
      <w:r>
        <w:t>Wartość tablicowa ładunku elementarnego</w:t>
      </w:r>
      <w:r w:rsidR="00F60607">
        <w:t xml:space="preserve"> wynosi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=1,6022∙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</m:oMath>
      <w:r w:rsidR="00CF21A3">
        <w:t>[C]</w:t>
      </w:r>
      <w:r w:rsidR="00203D09">
        <w:t>[2].</w:t>
      </w:r>
    </w:p>
    <w:p w14:paraId="40DE807F" w14:textId="3895F777" w:rsidR="0087241F" w:rsidRDefault="003C7E6F" w:rsidP="0087241F">
      <w:pPr>
        <w:pStyle w:val="Akapitzlist"/>
      </w:pPr>
      <w:r>
        <w:t xml:space="preserve">Różnica pomiędzy tymi wartościami wynosi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=0,0361∙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].</m:t>
        </m:r>
      </m:oMath>
    </w:p>
    <w:p w14:paraId="04091F23" w14:textId="031124AB" w:rsidR="003C7E6F" w:rsidRDefault="003C7E6F" w:rsidP="003C7E6F">
      <w:pPr>
        <w:pStyle w:val="Akapitzlist"/>
      </w:pPr>
      <w:r>
        <w:t xml:space="preserve">Błąd względny dokonanego pomiaru wynosi zatem </w:t>
      </w:r>
      <m:oMath>
        <m:r>
          <w:rPr>
            <w:rFonts w:ascii="Cambria Math" w:hAnsi="Cambria Math"/>
          </w:rPr>
          <m:t>u'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=0,022.</m:t>
        </m:r>
      </m:oMath>
    </w:p>
    <w:p w14:paraId="3B6577ED" w14:textId="3D301208" w:rsidR="00351C63" w:rsidRDefault="001F388D" w:rsidP="001B3234">
      <w:pPr>
        <w:ind w:left="705"/>
      </w:pPr>
      <w:r>
        <w:t xml:space="preserve">Za niepewność pomiaru masy przyjmujemy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=0,05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,</m:t>
        </m:r>
      </m:oMath>
      <w:r w:rsidR="00DC0BAA">
        <w:t xml:space="preserve"> ponieważ</w:t>
      </w:r>
      <w:r w:rsidR="001B3234">
        <w:t xml:space="preserve"> w przypadku trzykrotnego pomiaru </w:t>
      </w:r>
      <w:r w:rsidR="0040150D">
        <w:t xml:space="preserve">masy każdej z elektrod </w:t>
      </w:r>
      <w:r w:rsidR="00001886">
        <w:t xml:space="preserve">wyniki różnią się </w:t>
      </w:r>
      <w:r w:rsidR="009E1652">
        <w:t xml:space="preserve">o </w:t>
      </w:r>
      <w:r w:rsidR="00AA40CF">
        <w:t>mniejszy rząd</w:t>
      </w:r>
      <w:r w:rsidR="001A78A0">
        <w:t xml:space="preserve">, ale na wynik mogło wpłynąć jeszcze </w:t>
      </w:r>
      <w:r w:rsidR="00CD2B90">
        <w:t xml:space="preserve">zabrudzenie </w:t>
      </w:r>
      <w:r w:rsidR="00DC7A5B">
        <w:t>elektrolit</w:t>
      </w:r>
      <w:r w:rsidR="005E632C">
        <w:t xml:space="preserve">u oraz niedokładność związana z </w:t>
      </w:r>
      <w:r w:rsidR="00E25200">
        <w:t>myciem elektrod.</w:t>
      </w:r>
    </w:p>
    <w:p w14:paraId="542C9812" w14:textId="4BABB854" w:rsidR="00CA64AC" w:rsidRDefault="00CA64AC" w:rsidP="001B3234">
      <w:pPr>
        <w:ind w:left="705"/>
      </w:pPr>
      <w:r>
        <w:t xml:space="preserve">Niepewność natężenia prądu </w:t>
      </w:r>
      <w:r w:rsidR="00076587">
        <w:t>wynosi</w:t>
      </w:r>
      <w:r w:rsidR="00532E1C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klasa amperomierza ∙zakres</m:t>
                </m:r>
              </m:e>
            </m:d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=0,00375 [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]</m:t>
        </m:r>
      </m:oMath>
      <w:r w:rsidR="00155FDB">
        <w:t>.</w:t>
      </w:r>
    </w:p>
    <w:p w14:paraId="64758694" w14:textId="7D6A356E" w:rsidR="00155FDB" w:rsidRDefault="00F16190" w:rsidP="001B3234">
      <w:pPr>
        <w:ind w:left="705"/>
      </w:pPr>
      <w:r>
        <w:t xml:space="preserve">Ponieważ zakładami, iż pomiar czasu </w:t>
      </w:r>
      <w:r w:rsidR="002122FC">
        <w:t xml:space="preserve">jest obarczony zerową niepewnością </w:t>
      </w:r>
      <w:r w:rsidR="00CC5145">
        <w:t>(</w:t>
      </w:r>
      <w:r w:rsidR="00933B8D">
        <w:t xml:space="preserve">względna </w:t>
      </w:r>
      <w:r w:rsidR="00CC5145">
        <w:t xml:space="preserve">niepewność procentowa wynosi </w:t>
      </w:r>
      <w:r w:rsidR="00B31535">
        <w:t>0,0056</w:t>
      </w:r>
      <w:r w:rsidR="00B95BED">
        <w:t>%</w:t>
      </w:r>
      <w:r w:rsidR="00CC5145">
        <w:t>)</w:t>
      </w:r>
      <w:r w:rsidR="00B95BED">
        <w:t xml:space="preserve"> </w:t>
      </w:r>
      <w:r w:rsidR="00B02E9F">
        <w:t>za niepewność ładunku, który przepłynął</w:t>
      </w:r>
      <w:r w:rsidR="00534F0D">
        <w:t>,</w:t>
      </w:r>
      <w:r w:rsidR="00B02E9F">
        <w:t xml:space="preserve"> p</w:t>
      </w:r>
      <w:r w:rsidR="004C5B05">
        <w:t xml:space="preserve">rzyjmujemy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*t=6,75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.</m:t>
        </m:r>
      </m:oMath>
    </w:p>
    <w:p w14:paraId="078DF90D" w14:textId="15D02E6A" w:rsidR="00D56283" w:rsidRDefault="00BA7575" w:rsidP="00D56283">
      <w:pPr>
        <w:ind w:left="705"/>
      </w:pPr>
      <w:r>
        <w:t>Nie</w:t>
      </w:r>
      <w:r w:rsidR="00A67DA2">
        <w:t>pewność pomiaru k wyznaczamy za pomocą prawa przenoszenia niepewności</w:t>
      </w:r>
      <w:r w:rsidR="00D56283">
        <w:t>, do tego celu użyjemy wzoru</w:t>
      </w:r>
    </w:p>
    <w:p w14:paraId="461C83F4" w14:textId="77777777" w:rsidR="00D56283" w:rsidRDefault="00D56283" w:rsidP="00D56283">
      <w:pPr>
        <w:ind w:left="705"/>
      </w:pPr>
    </w:p>
    <w:tbl>
      <w:tblPr>
        <w:tblStyle w:val="Tabela-Siatka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5387"/>
        <w:gridCol w:w="1412"/>
      </w:tblGrid>
      <w:tr w:rsidR="009D6AE3" w14:paraId="41E92B07" w14:textId="77777777" w:rsidTr="00C202E9">
        <w:tc>
          <w:tcPr>
            <w:tcW w:w="1558" w:type="dxa"/>
          </w:tcPr>
          <w:p w14:paraId="240C9DCA" w14:textId="77777777" w:rsidR="00D56283" w:rsidRDefault="00D56283" w:rsidP="00D56283"/>
        </w:tc>
        <w:tc>
          <w:tcPr>
            <w:tcW w:w="5387" w:type="dxa"/>
          </w:tcPr>
          <w:p w14:paraId="130E1CFC" w14:textId="697AC7A0" w:rsidR="00D56283" w:rsidRDefault="00D56283" w:rsidP="00D56283"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It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∙u(m)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-m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∙u(I)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.</m:t>
                    </m:r>
                  </m:e>
                </m:rad>
              </m:oMath>
            </m:oMathPara>
          </w:p>
        </w:tc>
        <w:tc>
          <w:tcPr>
            <w:tcW w:w="1412" w:type="dxa"/>
          </w:tcPr>
          <w:p w14:paraId="1F7AB7C8" w14:textId="77777777" w:rsidR="00D56283" w:rsidRDefault="00D56283" w:rsidP="00D56283"/>
        </w:tc>
      </w:tr>
    </w:tbl>
    <w:p w14:paraId="5B6F826D" w14:textId="3D914D9A" w:rsidR="00D56283" w:rsidRDefault="00D56283" w:rsidP="00D56283">
      <w:pPr>
        <w:ind w:left="705"/>
      </w:pPr>
    </w:p>
    <w:p w14:paraId="5BD60461" w14:textId="4FEDF04A" w:rsidR="00C202E9" w:rsidRDefault="00D47AE5" w:rsidP="00D56283">
      <w:pPr>
        <w:ind w:left="705"/>
      </w:pPr>
      <w:r>
        <w:t xml:space="preserve">Podstawiając odpowiednie wielkości otrzymujemy, że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=0,00004634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w:rPr>
            <w:rFonts w:ascii="Cambria Math" w:hAnsi="Cambria Math"/>
          </w:rPr>
          <m:t>.</m:t>
        </m:r>
      </m:oMath>
    </w:p>
    <w:p w14:paraId="767AE9F8" w14:textId="599CEEFA" w:rsidR="001A0303" w:rsidRDefault="001A0303" w:rsidP="00D56283">
      <w:pPr>
        <w:ind w:left="705"/>
      </w:pPr>
      <w:r>
        <w:t xml:space="preserve">Zatem niepewność względna </w:t>
      </w:r>
      <w:r w:rsidR="0052639E">
        <w:t xml:space="preserve">pomiaru </w:t>
      </w:r>
      <w:r w:rsidR="0052639E" w:rsidRPr="00595BBA">
        <w:rPr>
          <w:i/>
        </w:rPr>
        <w:t>k</w:t>
      </w:r>
      <w:r w:rsidR="0052639E">
        <w:rPr>
          <w:i/>
        </w:rPr>
        <w:t xml:space="preserve"> </w:t>
      </w:r>
      <w:r w:rsidR="00595BBA">
        <w:t>wynosi</w:t>
      </w:r>
      <w:r w:rsidR="003C39FC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u(k)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=0,1438.</m:t>
        </m:r>
      </m:oMath>
    </w:p>
    <w:p w14:paraId="3FE64D7A" w14:textId="6B3EF646" w:rsidR="007B319E" w:rsidRDefault="007B319E" w:rsidP="007B319E">
      <w:pPr>
        <w:ind w:left="705"/>
      </w:pPr>
      <w:r>
        <w:t>Niepewność pomiaru F wyznaczamy za pomocą prawa przenoszenia niepewności, do tego celu użyjemy wzoru</w:t>
      </w:r>
    </w:p>
    <w:p w14:paraId="01370B21" w14:textId="77777777" w:rsidR="007B319E" w:rsidRDefault="007B319E" w:rsidP="007B319E">
      <w:pPr>
        <w:ind w:left="705"/>
      </w:pPr>
    </w:p>
    <w:tbl>
      <w:tblPr>
        <w:tblStyle w:val="Tabela-Siatka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5387"/>
        <w:gridCol w:w="1412"/>
      </w:tblGrid>
      <w:tr w:rsidR="007B319E" w14:paraId="1322BD6C" w14:textId="77777777" w:rsidTr="00865FF0">
        <w:tc>
          <w:tcPr>
            <w:tcW w:w="1558" w:type="dxa"/>
          </w:tcPr>
          <w:p w14:paraId="37B2A13E" w14:textId="77777777" w:rsidR="007B319E" w:rsidRDefault="007B319E" w:rsidP="00865FF0"/>
        </w:tc>
        <w:tc>
          <w:tcPr>
            <w:tcW w:w="5387" w:type="dxa"/>
          </w:tcPr>
          <w:p w14:paraId="4861E1F1" w14:textId="77777777" w:rsidR="007B319E" w:rsidRPr="004129D5" w:rsidRDefault="007B319E" w:rsidP="00865FF0"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-μ∙u(k)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μ∙u(k)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w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14:paraId="5AE0A077" w14:textId="7BBE236C" w:rsidR="004129D5" w:rsidRDefault="004129D5" w:rsidP="00865FF0"/>
        </w:tc>
        <w:tc>
          <w:tcPr>
            <w:tcW w:w="1412" w:type="dxa"/>
          </w:tcPr>
          <w:p w14:paraId="7678CB78" w14:textId="77777777" w:rsidR="007B319E" w:rsidRDefault="007B319E" w:rsidP="00865FF0"/>
        </w:tc>
      </w:tr>
    </w:tbl>
    <w:p w14:paraId="00AA1CBF" w14:textId="1A78C2EA" w:rsidR="007B319E" w:rsidRDefault="007B319E" w:rsidP="0029487D">
      <w:pPr>
        <w:ind w:firstLine="708"/>
      </w:pPr>
      <w:r>
        <w:t xml:space="preserve">Podstawiając odpowiednie wielkości otrzymujemy, że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=14189[</m:t>
        </m:r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].</m:t>
        </m:r>
      </m:oMath>
    </w:p>
    <w:p w14:paraId="40E8E8DC" w14:textId="60105302" w:rsidR="008B7C82" w:rsidRPr="006F3214" w:rsidRDefault="00516217" w:rsidP="0016201B">
      <w:pPr>
        <w:ind w:firstLine="708"/>
      </w:pPr>
      <w:r>
        <w:t xml:space="preserve">Co daje niepewność względną równą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=0,1438.</m:t>
        </m:r>
      </m:oMath>
    </w:p>
    <w:p w14:paraId="3D6136F3" w14:textId="37D9706A" w:rsidR="00F123E0" w:rsidRPr="00E57671" w:rsidRDefault="0016201B" w:rsidP="0016201B">
      <w:r>
        <w:tab/>
      </w:r>
    </w:p>
    <w:p w14:paraId="2C3CBE14" w14:textId="391DD563" w:rsidR="00601D87" w:rsidRDefault="00FA4FDE" w:rsidP="00601D87">
      <w:pPr>
        <w:jc w:val="both"/>
        <w:rPr>
          <w:b/>
          <w:bCs/>
        </w:rPr>
      </w:pPr>
      <w:r>
        <w:rPr>
          <w:b/>
          <w:bCs/>
        </w:rPr>
        <w:tab/>
      </w:r>
    </w:p>
    <w:p w14:paraId="3154E2A1" w14:textId="77777777" w:rsidR="00601D87" w:rsidRDefault="00601D87" w:rsidP="00601D87">
      <w:pPr>
        <w:pStyle w:val="Akapitzlist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Podsumowanie</w:t>
      </w:r>
    </w:p>
    <w:p w14:paraId="754118EE" w14:textId="73F0F2F3" w:rsidR="00601D87" w:rsidRDefault="00761C8E" w:rsidP="00712F4E">
      <w:pPr>
        <w:pStyle w:val="Akapitzlist"/>
        <w:jc w:val="both"/>
      </w:pPr>
      <w:r>
        <w:t xml:space="preserve">W wyniku zastosowania </w:t>
      </w:r>
      <w:r w:rsidR="006A2974">
        <w:t>metody elektrolizy</w:t>
      </w:r>
      <w:r>
        <w:t xml:space="preserve"> do wyznaczenia </w:t>
      </w:r>
      <w:r w:rsidR="00A47DA6">
        <w:t xml:space="preserve">wartości równoważnika elektrochemicznego </w:t>
      </w:r>
      <w:r w:rsidR="007E79D3" w:rsidRPr="00663C7C">
        <w:rPr>
          <w:i/>
        </w:rPr>
        <w:t>k</w:t>
      </w:r>
      <w:r w:rsidR="007E79D3">
        <w:t xml:space="preserve">, wartości stałej Faradaya </w:t>
      </w:r>
      <w:r w:rsidR="007E79D3" w:rsidRPr="00663C7C">
        <w:rPr>
          <w:i/>
        </w:rPr>
        <w:t>F</w:t>
      </w:r>
      <w:r w:rsidR="007E79D3">
        <w:t xml:space="preserve"> oraz wartości ładunku elementarnego</w:t>
      </w:r>
      <w:r w:rsidR="00CD646B">
        <w:t xml:space="preserve"> </w:t>
      </w:r>
      <w:r w:rsidR="00407CD7" w:rsidRPr="00663C7C">
        <w:rPr>
          <w:i/>
        </w:rPr>
        <w:t>e</w:t>
      </w:r>
      <w:r w:rsidR="00977715">
        <w:t>,</w:t>
      </w:r>
      <w:r w:rsidR="00407CD7">
        <w:t xml:space="preserve"> </w:t>
      </w:r>
      <w:r w:rsidR="00CD646B">
        <w:t xml:space="preserve">wartości, które otrzymaliśmy wynoszą kolejno </w:t>
      </w:r>
      <m:oMath>
        <m:r>
          <w:rPr>
            <w:rFonts w:ascii="Cambria Math" w:hAnsi="Cambria Math"/>
          </w:rPr>
          <m:t>k=0,3222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mg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w:rPr>
            <w:rFonts w:ascii="Cambria Math" w:hAnsi="Cambria Math"/>
          </w:rPr>
          <m:t>, F=98659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e=1,6383∙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.</m:t>
        </m:r>
      </m:oMath>
      <w:r w:rsidR="0060163B">
        <w:t xml:space="preserve"> Niepewności względne otrzymanych wyników obliczone na podstawie odpowiednich wzorów pozyskanych z prawa przenoszenia niepewności </w:t>
      </w:r>
      <w:r w:rsidR="00654E12">
        <w:t xml:space="preserve">są w </w:t>
      </w:r>
      <w:r w:rsidR="0000133F">
        <w:t xml:space="preserve">przybliżeniu </w:t>
      </w:r>
      <w:r w:rsidR="009E414E">
        <w:t>równe dla wszystkich trzech wielk</w:t>
      </w:r>
      <w:r w:rsidR="003C43B2">
        <w:t>ości i wynoszą</w:t>
      </w:r>
      <w:r w:rsidR="00633B74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=0,1438.</m:t>
        </m:r>
      </m:oMath>
      <w:r w:rsidR="003C43B2">
        <w:t xml:space="preserve"> </w:t>
      </w:r>
      <w:r w:rsidR="004E7576">
        <w:t xml:space="preserve">Licząc </w:t>
      </w:r>
      <w:r w:rsidR="001167EC">
        <w:t xml:space="preserve">różnice </w:t>
      </w:r>
      <w:r w:rsidR="00E2691F">
        <w:t>między naszymi wynikami</w:t>
      </w:r>
      <w:r w:rsidR="00D1001C">
        <w:t>, a wynikami tablicowymi</w:t>
      </w:r>
      <w:r w:rsidR="00F418B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D32C1">
        <w:t xml:space="preserve"> </w:t>
      </w:r>
      <w:r w:rsidR="005E14A5">
        <w:t xml:space="preserve">oraz dzieląc </w:t>
      </w:r>
      <w:r w:rsidR="00F71364">
        <w:t xml:space="preserve">to przez </w:t>
      </w:r>
      <w:r w:rsidR="00D06F0B">
        <w:t>owe wartości tablicowe otrzymujemy również w przybliżeniu</w:t>
      </w:r>
      <w:r w:rsidR="0015620B">
        <w:t xml:space="preserve"> ró</w:t>
      </w:r>
      <w:r w:rsidR="001E67EA">
        <w:t xml:space="preserve">wne sobie błędy względne wynoszące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=0,022</m:t>
        </m:r>
      </m:oMath>
      <w:r w:rsidR="00E30C10">
        <w:t>.</w:t>
      </w:r>
    </w:p>
    <w:p w14:paraId="1B4305C2" w14:textId="7D034474" w:rsidR="00C32738" w:rsidRPr="003D32C1" w:rsidRDefault="00754CE9" w:rsidP="00712F4E">
      <w:pPr>
        <w:pStyle w:val="Akapitzlist"/>
        <w:jc w:val="both"/>
        <w:rPr>
          <w:i/>
        </w:rPr>
      </w:pPr>
      <w:r>
        <w:lastRenderedPageBreak/>
        <w:t>J</w:t>
      </w:r>
      <w:r w:rsidR="009B3BB4">
        <w:t xml:space="preserve">eśli </w:t>
      </w:r>
      <w:r w:rsidR="006F79C8">
        <w:t>skorzystamy z niepewności rozszerzonej</w:t>
      </w:r>
      <w:r w:rsidR="009B3BB4">
        <w:t xml:space="preserve"> </w:t>
      </w:r>
      <w:r w:rsidR="0070332F">
        <w:t xml:space="preserve">i przeskalujemy otrzymane niepewności dla każdej z wielkości </w:t>
      </w:r>
      <w:r w:rsidR="00183EC4">
        <w:t xml:space="preserve">przez czynnik 2, to niepewność względna również zostanie przeskalowana o </w:t>
      </w:r>
      <w:r w:rsidR="00B35C6E">
        <w:t>ten</w:t>
      </w:r>
      <w:r w:rsidR="00183EC4">
        <w:t xml:space="preserve"> czynnik</w:t>
      </w:r>
      <w:r w:rsidR="001E55F3">
        <w:t xml:space="preserve">. Wtedy </w:t>
      </w:r>
      <w:r w:rsidR="00A4754E">
        <w:t xml:space="preserve">odchylenie </w:t>
      </w:r>
      <w:r w:rsidR="00445906">
        <w:t xml:space="preserve">otrzymane w wyniku przeprowadzonego eksperymentu </w:t>
      </w:r>
      <w:r w:rsidR="006804D4">
        <w:t xml:space="preserve">będzie mieścić się w zakresie niepewności otrzymanej </w:t>
      </w:r>
      <w:r w:rsidR="00A44C9C">
        <w:t>po</w:t>
      </w:r>
      <w:r w:rsidR="00266FAD">
        <w:t xml:space="preserve">przez </w:t>
      </w:r>
      <w:r w:rsidR="002E0D98">
        <w:t xml:space="preserve">teoretyczne </w:t>
      </w:r>
      <w:r w:rsidR="00266FAD">
        <w:t>przewidywanie</w:t>
      </w:r>
      <w:r w:rsidR="00915DBA">
        <w:t>.</w:t>
      </w:r>
      <w:r w:rsidR="00CF53BD">
        <w:t xml:space="preserve"> </w:t>
      </w:r>
      <w:r w:rsidR="006118E4">
        <w:t>Suma zmian wartości mas anod nie jest równa zm</w:t>
      </w:r>
      <w:r w:rsidR="002375DF">
        <w:t>ianie masy katody</w:t>
      </w:r>
      <w:r w:rsidR="004A6626">
        <w:t>, co jest w sprzeczności z prawem zachowania masy</w:t>
      </w:r>
      <w:r w:rsidR="001A5D01">
        <w:t xml:space="preserve">, pomimo założenia, iż </w:t>
      </w:r>
      <w:r w:rsidR="00576631">
        <w:t>płytki nie był</w:t>
      </w:r>
      <w:r w:rsidR="00CA4384">
        <w:t xml:space="preserve">y idealnie obmyte, a sam roztwór mógł być </w:t>
      </w:r>
      <w:r w:rsidR="003439DA">
        <w:t>zanieczyszczony jonami miedzi, czy też innych metali, które w następstwie przepływu prądu wydzieliły się na katodzie.</w:t>
      </w:r>
      <w:r w:rsidR="00CA4384">
        <w:t xml:space="preserve"> </w:t>
      </w:r>
    </w:p>
    <w:p w14:paraId="5D6668A8" w14:textId="77777777" w:rsidR="00601D87" w:rsidRDefault="00601D87" w:rsidP="00601D87">
      <w:pPr>
        <w:rPr>
          <w:b/>
          <w:color w:val="FFFFFF" w:themeColor="background1"/>
        </w:rPr>
      </w:pPr>
    </w:p>
    <w:p w14:paraId="3CC9DB29" w14:textId="77777777" w:rsidR="00601D87" w:rsidRPr="006C73EC" w:rsidRDefault="00601D87" w:rsidP="00601D87">
      <w:pPr>
        <w:pStyle w:val="Akapitzlist"/>
        <w:numPr>
          <w:ilvl w:val="0"/>
          <w:numId w:val="1"/>
        </w:numPr>
        <w:rPr>
          <w:b/>
          <w:bCs/>
        </w:rPr>
      </w:pPr>
      <w:r w:rsidRPr="006C73EC">
        <w:rPr>
          <w:b/>
          <w:bCs/>
        </w:rPr>
        <w:t>Literatura</w:t>
      </w:r>
    </w:p>
    <w:p w14:paraId="7BF1D1AE" w14:textId="0A0F898A" w:rsidR="00C51815" w:rsidRDefault="0028092F" w:rsidP="00225A34">
      <w:pPr>
        <w:ind w:left="360"/>
      </w:pPr>
      <w:r>
        <w:t xml:space="preserve">[1] </w:t>
      </w:r>
      <w:hyperlink r:id="rId10" w:history="1">
        <w:r w:rsidR="000F45AD" w:rsidRPr="0082740B">
          <w:rPr>
            <w:rStyle w:val="Hipercze"/>
          </w:rPr>
          <w:t>http://www.fis.agh.edu.pl/~pracownia_fizyczna/cwiczenia/35_opis.pdf</w:t>
        </w:r>
      </w:hyperlink>
      <w:r w:rsidR="000F45AD">
        <w:t xml:space="preserve"> - </w:t>
      </w:r>
      <w:r w:rsidR="00B265EB">
        <w:t>06.11</w:t>
      </w:r>
      <w:r w:rsidR="00B83A70">
        <w:t>.2021</w:t>
      </w:r>
    </w:p>
    <w:p w14:paraId="13BB6208" w14:textId="1C563B99" w:rsidR="00C51815" w:rsidRDefault="00203D09" w:rsidP="00225A34">
      <w:pPr>
        <w:ind w:left="360"/>
      </w:pPr>
      <w:r>
        <w:t xml:space="preserve">[2] </w:t>
      </w:r>
      <w:hyperlink r:id="rId11" w:history="1">
        <w:r w:rsidR="00AF3539" w:rsidRPr="0043584E">
          <w:rPr>
            <w:rStyle w:val="Hipercze"/>
          </w:rPr>
          <w:t>https://pl.wikipedia.org/wiki/Ładunek_elektryczny_elementarny</w:t>
        </w:r>
      </w:hyperlink>
      <w:r w:rsidR="00AF3539">
        <w:t xml:space="preserve"> - 06</w:t>
      </w:r>
      <w:r w:rsidR="00E5471D">
        <w:t>.11.2021</w:t>
      </w:r>
    </w:p>
    <w:sectPr w:rsidR="00C51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3E360" w14:textId="77777777" w:rsidR="00865FF0" w:rsidRDefault="00865FF0" w:rsidP="00E925B1">
      <w:r>
        <w:separator/>
      </w:r>
    </w:p>
  </w:endnote>
  <w:endnote w:type="continuationSeparator" w:id="0">
    <w:p w14:paraId="1374F64D" w14:textId="77777777" w:rsidR="00865FF0" w:rsidRDefault="00865FF0" w:rsidP="00E925B1">
      <w:r>
        <w:continuationSeparator/>
      </w:r>
    </w:p>
  </w:endnote>
  <w:endnote w:type="continuationNotice" w:id="1">
    <w:p w14:paraId="3553A920" w14:textId="77777777" w:rsidR="00865FF0" w:rsidRDefault="00865F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altName w:val="Arial"/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7683C" w14:textId="77777777" w:rsidR="00865FF0" w:rsidRDefault="00865FF0" w:rsidP="00E925B1">
      <w:r>
        <w:separator/>
      </w:r>
    </w:p>
  </w:footnote>
  <w:footnote w:type="continuationSeparator" w:id="0">
    <w:p w14:paraId="12EA6EB1" w14:textId="77777777" w:rsidR="00865FF0" w:rsidRDefault="00865FF0" w:rsidP="00E925B1">
      <w:r>
        <w:continuationSeparator/>
      </w:r>
    </w:p>
  </w:footnote>
  <w:footnote w:type="continuationNotice" w:id="1">
    <w:p w14:paraId="4DBE8D94" w14:textId="77777777" w:rsidR="00865FF0" w:rsidRDefault="00865F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A0275"/>
    <w:multiLevelType w:val="hybridMultilevel"/>
    <w:tmpl w:val="D2B85A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E1E3C"/>
    <w:multiLevelType w:val="hybridMultilevel"/>
    <w:tmpl w:val="2AA0A72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D5E747D"/>
    <w:multiLevelType w:val="hybridMultilevel"/>
    <w:tmpl w:val="51C091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3689D"/>
    <w:multiLevelType w:val="hybridMultilevel"/>
    <w:tmpl w:val="5768C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87"/>
    <w:rsid w:val="0000025B"/>
    <w:rsid w:val="0000133F"/>
    <w:rsid w:val="00001521"/>
    <w:rsid w:val="00001886"/>
    <w:rsid w:val="0000217E"/>
    <w:rsid w:val="000041D6"/>
    <w:rsid w:val="00005D9F"/>
    <w:rsid w:val="00006DBF"/>
    <w:rsid w:val="00007938"/>
    <w:rsid w:val="0001556A"/>
    <w:rsid w:val="000157B1"/>
    <w:rsid w:val="00015E6C"/>
    <w:rsid w:val="00016A8A"/>
    <w:rsid w:val="00016FD4"/>
    <w:rsid w:val="00017E83"/>
    <w:rsid w:val="00021456"/>
    <w:rsid w:val="0002273A"/>
    <w:rsid w:val="00025642"/>
    <w:rsid w:val="000259AD"/>
    <w:rsid w:val="00030F77"/>
    <w:rsid w:val="00031384"/>
    <w:rsid w:val="000327E7"/>
    <w:rsid w:val="000351FB"/>
    <w:rsid w:val="00037CB1"/>
    <w:rsid w:val="000404FB"/>
    <w:rsid w:val="00042142"/>
    <w:rsid w:val="0004312E"/>
    <w:rsid w:val="00043D16"/>
    <w:rsid w:val="00044290"/>
    <w:rsid w:val="00047220"/>
    <w:rsid w:val="00047293"/>
    <w:rsid w:val="000523CF"/>
    <w:rsid w:val="000530D5"/>
    <w:rsid w:val="000531B8"/>
    <w:rsid w:val="00053E99"/>
    <w:rsid w:val="000557D7"/>
    <w:rsid w:val="0005648B"/>
    <w:rsid w:val="00057815"/>
    <w:rsid w:val="00060015"/>
    <w:rsid w:val="000604E5"/>
    <w:rsid w:val="00061C05"/>
    <w:rsid w:val="00062CAF"/>
    <w:rsid w:val="000654DC"/>
    <w:rsid w:val="00070377"/>
    <w:rsid w:val="00072D14"/>
    <w:rsid w:val="000736A0"/>
    <w:rsid w:val="0007445B"/>
    <w:rsid w:val="00076587"/>
    <w:rsid w:val="00080946"/>
    <w:rsid w:val="00084F1C"/>
    <w:rsid w:val="000850E0"/>
    <w:rsid w:val="000855C9"/>
    <w:rsid w:val="000872C9"/>
    <w:rsid w:val="0009081A"/>
    <w:rsid w:val="00091E63"/>
    <w:rsid w:val="00092E29"/>
    <w:rsid w:val="00093F5D"/>
    <w:rsid w:val="0009420A"/>
    <w:rsid w:val="00096F48"/>
    <w:rsid w:val="000A0A37"/>
    <w:rsid w:val="000A2360"/>
    <w:rsid w:val="000A2E19"/>
    <w:rsid w:val="000A3EF8"/>
    <w:rsid w:val="000A575D"/>
    <w:rsid w:val="000A5A7E"/>
    <w:rsid w:val="000B016C"/>
    <w:rsid w:val="000B5734"/>
    <w:rsid w:val="000B6006"/>
    <w:rsid w:val="000B6BFE"/>
    <w:rsid w:val="000B7A2B"/>
    <w:rsid w:val="000B7C70"/>
    <w:rsid w:val="000C0631"/>
    <w:rsid w:val="000C09B1"/>
    <w:rsid w:val="000C17B7"/>
    <w:rsid w:val="000C21BF"/>
    <w:rsid w:val="000D0EA2"/>
    <w:rsid w:val="000D16DF"/>
    <w:rsid w:val="000D2771"/>
    <w:rsid w:val="000D56EB"/>
    <w:rsid w:val="000E0B4C"/>
    <w:rsid w:val="000E30D8"/>
    <w:rsid w:val="000E70AA"/>
    <w:rsid w:val="000F3283"/>
    <w:rsid w:val="000F45AD"/>
    <w:rsid w:val="00100234"/>
    <w:rsid w:val="00100448"/>
    <w:rsid w:val="00101B1E"/>
    <w:rsid w:val="00103C6E"/>
    <w:rsid w:val="00107070"/>
    <w:rsid w:val="00107C15"/>
    <w:rsid w:val="00110474"/>
    <w:rsid w:val="00111B17"/>
    <w:rsid w:val="001132CA"/>
    <w:rsid w:val="0011337E"/>
    <w:rsid w:val="00115FCC"/>
    <w:rsid w:val="001167EC"/>
    <w:rsid w:val="00124ACD"/>
    <w:rsid w:val="001250D8"/>
    <w:rsid w:val="001264B3"/>
    <w:rsid w:val="00126823"/>
    <w:rsid w:val="00126959"/>
    <w:rsid w:val="00130802"/>
    <w:rsid w:val="00133F55"/>
    <w:rsid w:val="00135750"/>
    <w:rsid w:val="00135C88"/>
    <w:rsid w:val="00142729"/>
    <w:rsid w:val="00142D3A"/>
    <w:rsid w:val="001453DD"/>
    <w:rsid w:val="0014775F"/>
    <w:rsid w:val="0015150E"/>
    <w:rsid w:val="00152CE0"/>
    <w:rsid w:val="00155FDB"/>
    <w:rsid w:val="0015620B"/>
    <w:rsid w:val="00161870"/>
    <w:rsid w:val="0016201B"/>
    <w:rsid w:val="00162AAB"/>
    <w:rsid w:val="00165128"/>
    <w:rsid w:val="001651EE"/>
    <w:rsid w:val="001657D0"/>
    <w:rsid w:val="00167575"/>
    <w:rsid w:val="001716A7"/>
    <w:rsid w:val="00173949"/>
    <w:rsid w:val="00175121"/>
    <w:rsid w:val="00175555"/>
    <w:rsid w:val="00176B6F"/>
    <w:rsid w:val="00176D29"/>
    <w:rsid w:val="00181D15"/>
    <w:rsid w:val="001836AF"/>
    <w:rsid w:val="00183E1E"/>
    <w:rsid w:val="00183E94"/>
    <w:rsid w:val="00183EC4"/>
    <w:rsid w:val="00183FFB"/>
    <w:rsid w:val="001842E5"/>
    <w:rsid w:val="00184FE9"/>
    <w:rsid w:val="00190C6E"/>
    <w:rsid w:val="001927E8"/>
    <w:rsid w:val="00194493"/>
    <w:rsid w:val="00194616"/>
    <w:rsid w:val="00194F3C"/>
    <w:rsid w:val="00196325"/>
    <w:rsid w:val="0019653C"/>
    <w:rsid w:val="001965FC"/>
    <w:rsid w:val="001A0303"/>
    <w:rsid w:val="001A131E"/>
    <w:rsid w:val="001A2883"/>
    <w:rsid w:val="001A2F01"/>
    <w:rsid w:val="001A4116"/>
    <w:rsid w:val="001A4DFD"/>
    <w:rsid w:val="001A5953"/>
    <w:rsid w:val="001A5D01"/>
    <w:rsid w:val="001A78A0"/>
    <w:rsid w:val="001B25B0"/>
    <w:rsid w:val="001B3234"/>
    <w:rsid w:val="001B337D"/>
    <w:rsid w:val="001B3F97"/>
    <w:rsid w:val="001B4302"/>
    <w:rsid w:val="001C259D"/>
    <w:rsid w:val="001C264A"/>
    <w:rsid w:val="001C533C"/>
    <w:rsid w:val="001C603D"/>
    <w:rsid w:val="001C71B4"/>
    <w:rsid w:val="001C75C3"/>
    <w:rsid w:val="001D1822"/>
    <w:rsid w:val="001E55F3"/>
    <w:rsid w:val="001E6138"/>
    <w:rsid w:val="001E67EA"/>
    <w:rsid w:val="001E7077"/>
    <w:rsid w:val="001F0B40"/>
    <w:rsid w:val="001F0FDF"/>
    <w:rsid w:val="001F2190"/>
    <w:rsid w:val="001F388D"/>
    <w:rsid w:val="001F7FDB"/>
    <w:rsid w:val="00203045"/>
    <w:rsid w:val="00203D09"/>
    <w:rsid w:val="00203F1F"/>
    <w:rsid w:val="00203FC9"/>
    <w:rsid w:val="00205F02"/>
    <w:rsid w:val="00206CAE"/>
    <w:rsid w:val="00211D5F"/>
    <w:rsid w:val="002122FC"/>
    <w:rsid w:val="00213E13"/>
    <w:rsid w:val="002147C5"/>
    <w:rsid w:val="00216B64"/>
    <w:rsid w:val="002203BE"/>
    <w:rsid w:val="0022118B"/>
    <w:rsid w:val="002212C7"/>
    <w:rsid w:val="00224A71"/>
    <w:rsid w:val="00224C55"/>
    <w:rsid w:val="00225A34"/>
    <w:rsid w:val="002316FE"/>
    <w:rsid w:val="00233DA3"/>
    <w:rsid w:val="002342AD"/>
    <w:rsid w:val="00235A38"/>
    <w:rsid w:val="002375DF"/>
    <w:rsid w:val="00243F3E"/>
    <w:rsid w:val="00244DB9"/>
    <w:rsid w:val="002466D2"/>
    <w:rsid w:val="00246B67"/>
    <w:rsid w:val="0025079E"/>
    <w:rsid w:val="00251E84"/>
    <w:rsid w:val="00251F74"/>
    <w:rsid w:val="00253519"/>
    <w:rsid w:val="0026068A"/>
    <w:rsid w:val="00262D97"/>
    <w:rsid w:val="00262DF7"/>
    <w:rsid w:val="00264C01"/>
    <w:rsid w:val="00264E3F"/>
    <w:rsid w:val="002651FE"/>
    <w:rsid w:val="00266391"/>
    <w:rsid w:val="00266FAD"/>
    <w:rsid w:val="002705D6"/>
    <w:rsid w:val="002768A9"/>
    <w:rsid w:val="00280416"/>
    <w:rsid w:val="0028092F"/>
    <w:rsid w:val="00282C40"/>
    <w:rsid w:val="002847DC"/>
    <w:rsid w:val="0028781F"/>
    <w:rsid w:val="00291561"/>
    <w:rsid w:val="0029389C"/>
    <w:rsid w:val="0029487D"/>
    <w:rsid w:val="002977B2"/>
    <w:rsid w:val="002A15D3"/>
    <w:rsid w:val="002A1CDD"/>
    <w:rsid w:val="002A451B"/>
    <w:rsid w:val="002A6979"/>
    <w:rsid w:val="002A7846"/>
    <w:rsid w:val="002B798B"/>
    <w:rsid w:val="002D14DC"/>
    <w:rsid w:val="002D336B"/>
    <w:rsid w:val="002D44EF"/>
    <w:rsid w:val="002D7366"/>
    <w:rsid w:val="002D757F"/>
    <w:rsid w:val="002E0411"/>
    <w:rsid w:val="002E0D98"/>
    <w:rsid w:val="002E17FA"/>
    <w:rsid w:val="002E1C6C"/>
    <w:rsid w:val="002E2600"/>
    <w:rsid w:val="002E4B31"/>
    <w:rsid w:val="002E6592"/>
    <w:rsid w:val="002E6EE0"/>
    <w:rsid w:val="002F02FD"/>
    <w:rsid w:val="002F40F9"/>
    <w:rsid w:val="002F5838"/>
    <w:rsid w:val="002F6BF4"/>
    <w:rsid w:val="0030051D"/>
    <w:rsid w:val="00304900"/>
    <w:rsid w:val="00304F3A"/>
    <w:rsid w:val="0030575A"/>
    <w:rsid w:val="00307198"/>
    <w:rsid w:val="00312479"/>
    <w:rsid w:val="0031300B"/>
    <w:rsid w:val="003130A0"/>
    <w:rsid w:val="00313132"/>
    <w:rsid w:val="003154E1"/>
    <w:rsid w:val="00316E64"/>
    <w:rsid w:val="003174E1"/>
    <w:rsid w:val="00325F34"/>
    <w:rsid w:val="003311EC"/>
    <w:rsid w:val="00332F1B"/>
    <w:rsid w:val="00334061"/>
    <w:rsid w:val="00335AD0"/>
    <w:rsid w:val="00336500"/>
    <w:rsid w:val="0033695E"/>
    <w:rsid w:val="00336C25"/>
    <w:rsid w:val="003402BD"/>
    <w:rsid w:val="0034179A"/>
    <w:rsid w:val="003428C6"/>
    <w:rsid w:val="003428EB"/>
    <w:rsid w:val="003439DA"/>
    <w:rsid w:val="003469CC"/>
    <w:rsid w:val="00346ECC"/>
    <w:rsid w:val="00347B40"/>
    <w:rsid w:val="00351B1D"/>
    <w:rsid w:val="00351C63"/>
    <w:rsid w:val="00356A76"/>
    <w:rsid w:val="00356D71"/>
    <w:rsid w:val="003576E0"/>
    <w:rsid w:val="0036089E"/>
    <w:rsid w:val="00361460"/>
    <w:rsid w:val="003632D2"/>
    <w:rsid w:val="00363365"/>
    <w:rsid w:val="00364326"/>
    <w:rsid w:val="00372D98"/>
    <w:rsid w:val="00375B60"/>
    <w:rsid w:val="0037619B"/>
    <w:rsid w:val="003820EE"/>
    <w:rsid w:val="00384CC9"/>
    <w:rsid w:val="00384EE9"/>
    <w:rsid w:val="00386C53"/>
    <w:rsid w:val="00386DB5"/>
    <w:rsid w:val="003934F4"/>
    <w:rsid w:val="003951BB"/>
    <w:rsid w:val="00396DCE"/>
    <w:rsid w:val="0039751E"/>
    <w:rsid w:val="003A0BAE"/>
    <w:rsid w:val="003A0FB0"/>
    <w:rsid w:val="003A2D87"/>
    <w:rsid w:val="003A3A77"/>
    <w:rsid w:val="003B3259"/>
    <w:rsid w:val="003B5D9F"/>
    <w:rsid w:val="003C2507"/>
    <w:rsid w:val="003C316F"/>
    <w:rsid w:val="003C39FC"/>
    <w:rsid w:val="003C3B34"/>
    <w:rsid w:val="003C43B2"/>
    <w:rsid w:val="003C7E6F"/>
    <w:rsid w:val="003C7FB5"/>
    <w:rsid w:val="003D0841"/>
    <w:rsid w:val="003D192F"/>
    <w:rsid w:val="003D32C1"/>
    <w:rsid w:val="003D3499"/>
    <w:rsid w:val="003D47C3"/>
    <w:rsid w:val="003D4816"/>
    <w:rsid w:val="003D57E4"/>
    <w:rsid w:val="003D59DB"/>
    <w:rsid w:val="003D6A38"/>
    <w:rsid w:val="003D7B41"/>
    <w:rsid w:val="003D7EEC"/>
    <w:rsid w:val="003E36D4"/>
    <w:rsid w:val="003E40F5"/>
    <w:rsid w:val="003E440A"/>
    <w:rsid w:val="003F1797"/>
    <w:rsid w:val="003F6658"/>
    <w:rsid w:val="004007E2"/>
    <w:rsid w:val="0040150D"/>
    <w:rsid w:val="00401DBB"/>
    <w:rsid w:val="00402DCB"/>
    <w:rsid w:val="00402EE0"/>
    <w:rsid w:val="00404E62"/>
    <w:rsid w:val="0040535B"/>
    <w:rsid w:val="00407CD7"/>
    <w:rsid w:val="00410106"/>
    <w:rsid w:val="00412072"/>
    <w:rsid w:val="004129D5"/>
    <w:rsid w:val="00415DF3"/>
    <w:rsid w:val="0041669F"/>
    <w:rsid w:val="00417870"/>
    <w:rsid w:val="00430638"/>
    <w:rsid w:val="00430E55"/>
    <w:rsid w:val="00434FDE"/>
    <w:rsid w:val="0043599D"/>
    <w:rsid w:val="004366E5"/>
    <w:rsid w:val="00442023"/>
    <w:rsid w:val="00442899"/>
    <w:rsid w:val="00445906"/>
    <w:rsid w:val="004462E6"/>
    <w:rsid w:val="00447C14"/>
    <w:rsid w:val="00450DDD"/>
    <w:rsid w:val="00451A21"/>
    <w:rsid w:val="00453896"/>
    <w:rsid w:val="00454DB5"/>
    <w:rsid w:val="00457170"/>
    <w:rsid w:val="00457418"/>
    <w:rsid w:val="00457B87"/>
    <w:rsid w:val="004612A7"/>
    <w:rsid w:val="00462061"/>
    <w:rsid w:val="00463C5E"/>
    <w:rsid w:val="00464033"/>
    <w:rsid w:val="00471835"/>
    <w:rsid w:val="00471B2A"/>
    <w:rsid w:val="00473676"/>
    <w:rsid w:val="00473A15"/>
    <w:rsid w:val="00473EE1"/>
    <w:rsid w:val="004744AB"/>
    <w:rsid w:val="00484E04"/>
    <w:rsid w:val="0048512B"/>
    <w:rsid w:val="004865B3"/>
    <w:rsid w:val="00490497"/>
    <w:rsid w:val="00491C00"/>
    <w:rsid w:val="004928F2"/>
    <w:rsid w:val="004935F5"/>
    <w:rsid w:val="004944A5"/>
    <w:rsid w:val="004957DF"/>
    <w:rsid w:val="00496A91"/>
    <w:rsid w:val="004A403C"/>
    <w:rsid w:val="004A558D"/>
    <w:rsid w:val="004A5678"/>
    <w:rsid w:val="004A5A9D"/>
    <w:rsid w:val="004A6626"/>
    <w:rsid w:val="004B2A22"/>
    <w:rsid w:val="004B3400"/>
    <w:rsid w:val="004B5010"/>
    <w:rsid w:val="004B5AD7"/>
    <w:rsid w:val="004B5EB6"/>
    <w:rsid w:val="004B7296"/>
    <w:rsid w:val="004C0B84"/>
    <w:rsid w:val="004C1074"/>
    <w:rsid w:val="004C19A6"/>
    <w:rsid w:val="004C53E6"/>
    <w:rsid w:val="004C5B05"/>
    <w:rsid w:val="004D15B1"/>
    <w:rsid w:val="004D3F0A"/>
    <w:rsid w:val="004D5085"/>
    <w:rsid w:val="004D5E28"/>
    <w:rsid w:val="004D6AC4"/>
    <w:rsid w:val="004E2BB3"/>
    <w:rsid w:val="004E2D2A"/>
    <w:rsid w:val="004E46BE"/>
    <w:rsid w:val="004E7576"/>
    <w:rsid w:val="004F127E"/>
    <w:rsid w:val="004F44AE"/>
    <w:rsid w:val="004F675C"/>
    <w:rsid w:val="005012A7"/>
    <w:rsid w:val="0050149E"/>
    <w:rsid w:val="00502710"/>
    <w:rsid w:val="00505A79"/>
    <w:rsid w:val="0050644F"/>
    <w:rsid w:val="00516217"/>
    <w:rsid w:val="00516370"/>
    <w:rsid w:val="00517AA1"/>
    <w:rsid w:val="005202FA"/>
    <w:rsid w:val="005204CD"/>
    <w:rsid w:val="00525839"/>
    <w:rsid w:val="0052639E"/>
    <w:rsid w:val="0052757B"/>
    <w:rsid w:val="00531F93"/>
    <w:rsid w:val="00532E1C"/>
    <w:rsid w:val="00534F0D"/>
    <w:rsid w:val="00535F2B"/>
    <w:rsid w:val="00540155"/>
    <w:rsid w:val="00543933"/>
    <w:rsid w:val="00543D87"/>
    <w:rsid w:val="005440AE"/>
    <w:rsid w:val="005447C6"/>
    <w:rsid w:val="00550BC3"/>
    <w:rsid w:val="0055119F"/>
    <w:rsid w:val="00553FAB"/>
    <w:rsid w:val="00561772"/>
    <w:rsid w:val="00561B69"/>
    <w:rsid w:val="00562298"/>
    <w:rsid w:val="005668DC"/>
    <w:rsid w:val="005672A9"/>
    <w:rsid w:val="00567B21"/>
    <w:rsid w:val="00570061"/>
    <w:rsid w:val="005707C9"/>
    <w:rsid w:val="0057148D"/>
    <w:rsid w:val="00573C88"/>
    <w:rsid w:val="0057489B"/>
    <w:rsid w:val="00576631"/>
    <w:rsid w:val="00577B84"/>
    <w:rsid w:val="0058197B"/>
    <w:rsid w:val="00582A21"/>
    <w:rsid w:val="00582B73"/>
    <w:rsid w:val="00584907"/>
    <w:rsid w:val="005872F0"/>
    <w:rsid w:val="00593471"/>
    <w:rsid w:val="00595BBA"/>
    <w:rsid w:val="005964DD"/>
    <w:rsid w:val="0059735C"/>
    <w:rsid w:val="005A2422"/>
    <w:rsid w:val="005A4234"/>
    <w:rsid w:val="005A600C"/>
    <w:rsid w:val="005A6E2C"/>
    <w:rsid w:val="005B17C9"/>
    <w:rsid w:val="005B47BC"/>
    <w:rsid w:val="005C39C4"/>
    <w:rsid w:val="005C57F0"/>
    <w:rsid w:val="005D00C1"/>
    <w:rsid w:val="005D4AF9"/>
    <w:rsid w:val="005D4E32"/>
    <w:rsid w:val="005E14A5"/>
    <w:rsid w:val="005E26DF"/>
    <w:rsid w:val="005E370C"/>
    <w:rsid w:val="005E5F12"/>
    <w:rsid w:val="005E632C"/>
    <w:rsid w:val="005E7E98"/>
    <w:rsid w:val="005F154F"/>
    <w:rsid w:val="005F2339"/>
    <w:rsid w:val="005F2E91"/>
    <w:rsid w:val="005F4D15"/>
    <w:rsid w:val="005F6FEB"/>
    <w:rsid w:val="005F7266"/>
    <w:rsid w:val="005F7FBC"/>
    <w:rsid w:val="0060163B"/>
    <w:rsid w:val="00601D87"/>
    <w:rsid w:val="00601E3C"/>
    <w:rsid w:val="00605B05"/>
    <w:rsid w:val="006118E4"/>
    <w:rsid w:val="00611BE7"/>
    <w:rsid w:val="00613123"/>
    <w:rsid w:val="0061688A"/>
    <w:rsid w:val="006220E0"/>
    <w:rsid w:val="00623F0B"/>
    <w:rsid w:val="00623FDA"/>
    <w:rsid w:val="006268AA"/>
    <w:rsid w:val="00626A10"/>
    <w:rsid w:val="00627C9A"/>
    <w:rsid w:val="00630172"/>
    <w:rsid w:val="00630EA2"/>
    <w:rsid w:val="00631DEC"/>
    <w:rsid w:val="00633B74"/>
    <w:rsid w:val="006403E0"/>
    <w:rsid w:val="006437E1"/>
    <w:rsid w:val="00643A3C"/>
    <w:rsid w:val="006461A3"/>
    <w:rsid w:val="00651353"/>
    <w:rsid w:val="00654E12"/>
    <w:rsid w:val="006564B1"/>
    <w:rsid w:val="0065701F"/>
    <w:rsid w:val="00660312"/>
    <w:rsid w:val="006616F1"/>
    <w:rsid w:val="00661C5A"/>
    <w:rsid w:val="00663C7C"/>
    <w:rsid w:val="00664C40"/>
    <w:rsid w:val="00666AA0"/>
    <w:rsid w:val="00666DB8"/>
    <w:rsid w:val="006671C7"/>
    <w:rsid w:val="00667FD5"/>
    <w:rsid w:val="00670CFE"/>
    <w:rsid w:val="0067279A"/>
    <w:rsid w:val="00673587"/>
    <w:rsid w:val="00673FEE"/>
    <w:rsid w:val="00674427"/>
    <w:rsid w:val="00676386"/>
    <w:rsid w:val="00676A8E"/>
    <w:rsid w:val="006776F8"/>
    <w:rsid w:val="006804D4"/>
    <w:rsid w:val="00681D45"/>
    <w:rsid w:val="00682DE5"/>
    <w:rsid w:val="00683324"/>
    <w:rsid w:val="00687A94"/>
    <w:rsid w:val="00690C59"/>
    <w:rsid w:val="00694A42"/>
    <w:rsid w:val="00695061"/>
    <w:rsid w:val="00696B9D"/>
    <w:rsid w:val="006A1287"/>
    <w:rsid w:val="006A2600"/>
    <w:rsid w:val="006A2974"/>
    <w:rsid w:val="006A29F2"/>
    <w:rsid w:val="006A32C4"/>
    <w:rsid w:val="006A3B6A"/>
    <w:rsid w:val="006A6121"/>
    <w:rsid w:val="006B2A08"/>
    <w:rsid w:val="006B4054"/>
    <w:rsid w:val="006B453E"/>
    <w:rsid w:val="006B4B04"/>
    <w:rsid w:val="006B5AD8"/>
    <w:rsid w:val="006C04AB"/>
    <w:rsid w:val="006C0FFC"/>
    <w:rsid w:val="006C26D5"/>
    <w:rsid w:val="006C3F54"/>
    <w:rsid w:val="006C59F5"/>
    <w:rsid w:val="006C5EB3"/>
    <w:rsid w:val="006C67A8"/>
    <w:rsid w:val="006C73EC"/>
    <w:rsid w:val="006C742C"/>
    <w:rsid w:val="006D18F8"/>
    <w:rsid w:val="006D25D1"/>
    <w:rsid w:val="006D4359"/>
    <w:rsid w:val="006D6219"/>
    <w:rsid w:val="006D6B87"/>
    <w:rsid w:val="006D7AFA"/>
    <w:rsid w:val="006E0B5C"/>
    <w:rsid w:val="006E20F3"/>
    <w:rsid w:val="006E4B2B"/>
    <w:rsid w:val="006E643F"/>
    <w:rsid w:val="006E7115"/>
    <w:rsid w:val="006E7B4E"/>
    <w:rsid w:val="006F2A08"/>
    <w:rsid w:val="006F2B59"/>
    <w:rsid w:val="006F3214"/>
    <w:rsid w:val="006F67A4"/>
    <w:rsid w:val="006F70FF"/>
    <w:rsid w:val="006F79C8"/>
    <w:rsid w:val="007002D0"/>
    <w:rsid w:val="00700786"/>
    <w:rsid w:val="007016AF"/>
    <w:rsid w:val="0070197B"/>
    <w:rsid w:val="00701BC3"/>
    <w:rsid w:val="0070332F"/>
    <w:rsid w:val="00703520"/>
    <w:rsid w:val="0070481E"/>
    <w:rsid w:val="00705E8B"/>
    <w:rsid w:val="00712F4E"/>
    <w:rsid w:val="00717C07"/>
    <w:rsid w:val="00723E02"/>
    <w:rsid w:val="0072517F"/>
    <w:rsid w:val="00725829"/>
    <w:rsid w:val="007329D5"/>
    <w:rsid w:val="00733777"/>
    <w:rsid w:val="0073442F"/>
    <w:rsid w:val="00734DB8"/>
    <w:rsid w:val="00735B57"/>
    <w:rsid w:val="007369F8"/>
    <w:rsid w:val="007409CE"/>
    <w:rsid w:val="00741649"/>
    <w:rsid w:val="00743097"/>
    <w:rsid w:val="007472BC"/>
    <w:rsid w:val="0075076B"/>
    <w:rsid w:val="00752254"/>
    <w:rsid w:val="0075238D"/>
    <w:rsid w:val="007523C0"/>
    <w:rsid w:val="00754CE9"/>
    <w:rsid w:val="007608F8"/>
    <w:rsid w:val="007616D4"/>
    <w:rsid w:val="00761A0A"/>
    <w:rsid w:val="00761C8E"/>
    <w:rsid w:val="007641F8"/>
    <w:rsid w:val="00764F31"/>
    <w:rsid w:val="00766276"/>
    <w:rsid w:val="00767DCF"/>
    <w:rsid w:val="007700E4"/>
    <w:rsid w:val="00770469"/>
    <w:rsid w:val="00770F7C"/>
    <w:rsid w:val="00771371"/>
    <w:rsid w:val="00771650"/>
    <w:rsid w:val="0077219B"/>
    <w:rsid w:val="00775483"/>
    <w:rsid w:val="00780603"/>
    <w:rsid w:val="00782513"/>
    <w:rsid w:val="007837A9"/>
    <w:rsid w:val="0078762C"/>
    <w:rsid w:val="00787D46"/>
    <w:rsid w:val="007901E1"/>
    <w:rsid w:val="00790661"/>
    <w:rsid w:val="00791BBF"/>
    <w:rsid w:val="00793CF9"/>
    <w:rsid w:val="00794491"/>
    <w:rsid w:val="00797725"/>
    <w:rsid w:val="007A1AE9"/>
    <w:rsid w:val="007A2775"/>
    <w:rsid w:val="007A4870"/>
    <w:rsid w:val="007A5AD9"/>
    <w:rsid w:val="007A6773"/>
    <w:rsid w:val="007A708F"/>
    <w:rsid w:val="007A737C"/>
    <w:rsid w:val="007B12A1"/>
    <w:rsid w:val="007B1978"/>
    <w:rsid w:val="007B319E"/>
    <w:rsid w:val="007B4C7A"/>
    <w:rsid w:val="007B54A9"/>
    <w:rsid w:val="007B56E7"/>
    <w:rsid w:val="007B5F25"/>
    <w:rsid w:val="007C1B78"/>
    <w:rsid w:val="007C33B7"/>
    <w:rsid w:val="007C3F72"/>
    <w:rsid w:val="007C5109"/>
    <w:rsid w:val="007C565B"/>
    <w:rsid w:val="007C60E4"/>
    <w:rsid w:val="007C72EF"/>
    <w:rsid w:val="007C7EE6"/>
    <w:rsid w:val="007D38EA"/>
    <w:rsid w:val="007D5963"/>
    <w:rsid w:val="007D64A0"/>
    <w:rsid w:val="007E194E"/>
    <w:rsid w:val="007E2203"/>
    <w:rsid w:val="007E2552"/>
    <w:rsid w:val="007E4DBB"/>
    <w:rsid w:val="007E565F"/>
    <w:rsid w:val="007E5EE1"/>
    <w:rsid w:val="007E6CDC"/>
    <w:rsid w:val="007E6DF0"/>
    <w:rsid w:val="007E79D3"/>
    <w:rsid w:val="007F0A27"/>
    <w:rsid w:val="007F0CC5"/>
    <w:rsid w:val="007F1479"/>
    <w:rsid w:val="007F1700"/>
    <w:rsid w:val="007F2471"/>
    <w:rsid w:val="007F275A"/>
    <w:rsid w:val="007F3CF7"/>
    <w:rsid w:val="007F5499"/>
    <w:rsid w:val="007F7C4B"/>
    <w:rsid w:val="0080251A"/>
    <w:rsid w:val="00806970"/>
    <w:rsid w:val="008103C5"/>
    <w:rsid w:val="008136AB"/>
    <w:rsid w:val="008156BB"/>
    <w:rsid w:val="00816447"/>
    <w:rsid w:val="008173AB"/>
    <w:rsid w:val="00820188"/>
    <w:rsid w:val="00820345"/>
    <w:rsid w:val="00820BAC"/>
    <w:rsid w:val="00826DEC"/>
    <w:rsid w:val="008306C6"/>
    <w:rsid w:val="00832680"/>
    <w:rsid w:val="008344F3"/>
    <w:rsid w:val="00836106"/>
    <w:rsid w:val="008379A4"/>
    <w:rsid w:val="00840524"/>
    <w:rsid w:val="00840577"/>
    <w:rsid w:val="00841535"/>
    <w:rsid w:val="00841A8B"/>
    <w:rsid w:val="008420F4"/>
    <w:rsid w:val="008425B6"/>
    <w:rsid w:val="00843D1C"/>
    <w:rsid w:val="00843E64"/>
    <w:rsid w:val="00844296"/>
    <w:rsid w:val="008459EC"/>
    <w:rsid w:val="00850F7D"/>
    <w:rsid w:val="008537A3"/>
    <w:rsid w:val="0085565A"/>
    <w:rsid w:val="008563D0"/>
    <w:rsid w:val="00857D28"/>
    <w:rsid w:val="00860A7F"/>
    <w:rsid w:val="00865C57"/>
    <w:rsid w:val="00865FF0"/>
    <w:rsid w:val="00866901"/>
    <w:rsid w:val="008721CE"/>
    <w:rsid w:val="0087241F"/>
    <w:rsid w:val="00873110"/>
    <w:rsid w:val="008735E8"/>
    <w:rsid w:val="0087398E"/>
    <w:rsid w:val="00877063"/>
    <w:rsid w:val="00881440"/>
    <w:rsid w:val="00883816"/>
    <w:rsid w:val="00885386"/>
    <w:rsid w:val="00885676"/>
    <w:rsid w:val="008876C5"/>
    <w:rsid w:val="00887777"/>
    <w:rsid w:val="00891924"/>
    <w:rsid w:val="00891ACF"/>
    <w:rsid w:val="00891B44"/>
    <w:rsid w:val="008A1BE5"/>
    <w:rsid w:val="008A2BAA"/>
    <w:rsid w:val="008A366B"/>
    <w:rsid w:val="008A3CFA"/>
    <w:rsid w:val="008A4102"/>
    <w:rsid w:val="008A444D"/>
    <w:rsid w:val="008B45B0"/>
    <w:rsid w:val="008B52E2"/>
    <w:rsid w:val="008B7C82"/>
    <w:rsid w:val="008C0B58"/>
    <w:rsid w:val="008C30DB"/>
    <w:rsid w:val="008C5801"/>
    <w:rsid w:val="008C7B18"/>
    <w:rsid w:val="008C7C42"/>
    <w:rsid w:val="008D039D"/>
    <w:rsid w:val="008D1177"/>
    <w:rsid w:val="008D1DD3"/>
    <w:rsid w:val="008D2668"/>
    <w:rsid w:val="008D395E"/>
    <w:rsid w:val="008E18AB"/>
    <w:rsid w:val="008E5E0F"/>
    <w:rsid w:val="008E7FB5"/>
    <w:rsid w:val="008F1F85"/>
    <w:rsid w:val="008F2A21"/>
    <w:rsid w:val="008F3C02"/>
    <w:rsid w:val="008F45C8"/>
    <w:rsid w:val="008F78ED"/>
    <w:rsid w:val="009016E5"/>
    <w:rsid w:val="00901A79"/>
    <w:rsid w:val="00905C98"/>
    <w:rsid w:val="00911228"/>
    <w:rsid w:val="00911564"/>
    <w:rsid w:val="00914767"/>
    <w:rsid w:val="009151A6"/>
    <w:rsid w:val="00915DBA"/>
    <w:rsid w:val="00920505"/>
    <w:rsid w:val="00921778"/>
    <w:rsid w:val="0092282F"/>
    <w:rsid w:val="00923972"/>
    <w:rsid w:val="00924C89"/>
    <w:rsid w:val="00925DE3"/>
    <w:rsid w:val="00933865"/>
    <w:rsid w:val="00933B8D"/>
    <w:rsid w:val="00934106"/>
    <w:rsid w:val="0093430A"/>
    <w:rsid w:val="00935E75"/>
    <w:rsid w:val="00937C66"/>
    <w:rsid w:val="00941CF7"/>
    <w:rsid w:val="00943624"/>
    <w:rsid w:val="009448D2"/>
    <w:rsid w:val="0094542F"/>
    <w:rsid w:val="00945ACA"/>
    <w:rsid w:val="009479DE"/>
    <w:rsid w:val="0095090D"/>
    <w:rsid w:val="00952D6F"/>
    <w:rsid w:val="009531F9"/>
    <w:rsid w:val="009532FE"/>
    <w:rsid w:val="00953D2A"/>
    <w:rsid w:val="00960AFC"/>
    <w:rsid w:val="00962AF8"/>
    <w:rsid w:val="00967AA1"/>
    <w:rsid w:val="0097103E"/>
    <w:rsid w:val="00971699"/>
    <w:rsid w:val="00972AFA"/>
    <w:rsid w:val="00977715"/>
    <w:rsid w:val="00980D5E"/>
    <w:rsid w:val="009820FD"/>
    <w:rsid w:val="00982801"/>
    <w:rsid w:val="00984504"/>
    <w:rsid w:val="00990A2B"/>
    <w:rsid w:val="0099131B"/>
    <w:rsid w:val="00996283"/>
    <w:rsid w:val="00997146"/>
    <w:rsid w:val="009A0AF0"/>
    <w:rsid w:val="009A15BB"/>
    <w:rsid w:val="009A23AB"/>
    <w:rsid w:val="009A28A5"/>
    <w:rsid w:val="009A39DD"/>
    <w:rsid w:val="009A53D7"/>
    <w:rsid w:val="009A5684"/>
    <w:rsid w:val="009A56A6"/>
    <w:rsid w:val="009A684B"/>
    <w:rsid w:val="009A6E72"/>
    <w:rsid w:val="009A6EE8"/>
    <w:rsid w:val="009B3BB4"/>
    <w:rsid w:val="009B3BDD"/>
    <w:rsid w:val="009B74D0"/>
    <w:rsid w:val="009B7E2C"/>
    <w:rsid w:val="009C0763"/>
    <w:rsid w:val="009C1732"/>
    <w:rsid w:val="009C1AED"/>
    <w:rsid w:val="009C32E4"/>
    <w:rsid w:val="009C33F4"/>
    <w:rsid w:val="009C34DB"/>
    <w:rsid w:val="009C4A27"/>
    <w:rsid w:val="009C4EB6"/>
    <w:rsid w:val="009C5A3C"/>
    <w:rsid w:val="009D00A9"/>
    <w:rsid w:val="009D166F"/>
    <w:rsid w:val="009D2ABD"/>
    <w:rsid w:val="009D3316"/>
    <w:rsid w:val="009D5841"/>
    <w:rsid w:val="009D6AE3"/>
    <w:rsid w:val="009D76DF"/>
    <w:rsid w:val="009E1652"/>
    <w:rsid w:val="009E414E"/>
    <w:rsid w:val="009E4386"/>
    <w:rsid w:val="009E4C86"/>
    <w:rsid w:val="009E6778"/>
    <w:rsid w:val="009E6E84"/>
    <w:rsid w:val="009E723F"/>
    <w:rsid w:val="009F13AD"/>
    <w:rsid w:val="009F2A6E"/>
    <w:rsid w:val="009F32FA"/>
    <w:rsid w:val="009F35A3"/>
    <w:rsid w:val="009F418B"/>
    <w:rsid w:val="009F6D26"/>
    <w:rsid w:val="009F7E53"/>
    <w:rsid w:val="00A023B1"/>
    <w:rsid w:val="00A03CA3"/>
    <w:rsid w:val="00A05767"/>
    <w:rsid w:val="00A12DC6"/>
    <w:rsid w:val="00A15194"/>
    <w:rsid w:val="00A22A99"/>
    <w:rsid w:val="00A24B3B"/>
    <w:rsid w:val="00A2676E"/>
    <w:rsid w:val="00A31C97"/>
    <w:rsid w:val="00A32791"/>
    <w:rsid w:val="00A34538"/>
    <w:rsid w:val="00A345DC"/>
    <w:rsid w:val="00A35237"/>
    <w:rsid w:val="00A358C2"/>
    <w:rsid w:val="00A3760B"/>
    <w:rsid w:val="00A40E96"/>
    <w:rsid w:val="00A42886"/>
    <w:rsid w:val="00A432DD"/>
    <w:rsid w:val="00A446A5"/>
    <w:rsid w:val="00A44AB1"/>
    <w:rsid w:val="00A44C9C"/>
    <w:rsid w:val="00A4754E"/>
    <w:rsid w:val="00A47C72"/>
    <w:rsid w:val="00A47DA6"/>
    <w:rsid w:val="00A50942"/>
    <w:rsid w:val="00A5423A"/>
    <w:rsid w:val="00A55624"/>
    <w:rsid w:val="00A56C2C"/>
    <w:rsid w:val="00A600C5"/>
    <w:rsid w:val="00A62DCF"/>
    <w:rsid w:val="00A64934"/>
    <w:rsid w:val="00A64D39"/>
    <w:rsid w:val="00A65C31"/>
    <w:rsid w:val="00A67036"/>
    <w:rsid w:val="00A67DA2"/>
    <w:rsid w:val="00A67DE0"/>
    <w:rsid w:val="00A709F9"/>
    <w:rsid w:val="00A72A0C"/>
    <w:rsid w:val="00A73C6D"/>
    <w:rsid w:val="00A75C93"/>
    <w:rsid w:val="00A76EE4"/>
    <w:rsid w:val="00A821AD"/>
    <w:rsid w:val="00A838BA"/>
    <w:rsid w:val="00A83C77"/>
    <w:rsid w:val="00A8775D"/>
    <w:rsid w:val="00A91D97"/>
    <w:rsid w:val="00A91F66"/>
    <w:rsid w:val="00A9354D"/>
    <w:rsid w:val="00A97844"/>
    <w:rsid w:val="00AA2927"/>
    <w:rsid w:val="00AA2CDC"/>
    <w:rsid w:val="00AA39AF"/>
    <w:rsid w:val="00AA3E48"/>
    <w:rsid w:val="00AA3E55"/>
    <w:rsid w:val="00AA40CF"/>
    <w:rsid w:val="00AA6872"/>
    <w:rsid w:val="00AA6F93"/>
    <w:rsid w:val="00AB04BF"/>
    <w:rsid w:val="00AB0B1E"/>
    <w:rsid w:val="00AB1029"/>
    <w:rsid w:val="00AB21BC"/>
    <w:rsid w:val="00AB2A00"/>
    <w:rsid w:val="00AB3541"/>
    <w:rsid w:val="00AB4BD7"/>
    <w:rsid w:val="00AB4E75"/>
    <w:rsid w:val="00AB6A71"/>
    <w:rsid w:val="00AC3103"/>
    <w:rsid w:val="00AC696D"/>
    <w:rsid w:val="00AD10E0"/>
    <w:rsid w:val="00AD23D3"/>
    <w:rsid w:val="00AD2E57"/>
    <w:rsid w:val="00AD30BD"/>
    <w:rsid w:val="00AD6182"/>
    <w:rsid w:val="00AE3A79"/>
    <w:rsid w:val="00AE66E2"/>
    <w:rsid w:val="00AE777A"/>
    <w:rsid w:val="00AF0017"/>
    <w:rsid w:val="00AF3539"/>
    <w:rsid w:val="00AF3DE3"/>
    <w:rsid w:val="00AF72AB"/>
    <w:rsid w:val="00B02403"/>
    <w:rsid w:val="00B02E9F"/>
    <w:rsid w:val="00B047C3"/>
    <w:rsid w:val="00B054AD"/>
    <w:rsid w:val="00B055C2"/>
    <w:rsid w:val="00B06787"/>
    <w:rsid w:val="00B112A9"/>
    <w:rsid w:val="00B166AF"/>
    <w:rsid w:val="00B2273E"/>
    <w:rsid w:val="00B22C73"/>
    <w:rsid w:val="00B24E0D"/>
    <w:rsid w:val="00B265EB"/>
    <w:rsid w:val="00B26ABA"/>
    <w:rsid w:val="00B27277"/>
    <w:rsid w:val="00B27D8F"/>
    <w:rsid w:val="00B30113"/>
    <w:rsid w:val="00B31535"/>
    <w:rsid w:val="00B317B4"/>
    <w:rsid w:val="00B32617"/>
    <w:rsid w:val="00B32DA4"/>
    <w:rsid w:val="00B3463A"/>
    <w:rsid w:val="00B34C67"/>
    <w:rsid w:val="00B35C6E"/>
    <w:rsid w:val="00B365F9"/>
    <w:rsid w:val="00B36781"/>
    <w:rsid w:val="00B36AE1"/>
    <w:rsid w:val="00B36D7B"/>
    <w:rsid w:val="00B40B30"/>
    <w:rsid w:val="00B40BDF"/>
    <w:rsid w:val="00B45581"/>
    <w:rsid w:val="00B4584C"/>
    <w:rsid w:val="00B47D38"/>
    <w:rsid w:val="00B51725"/>
    <w:rsid w:val="00B51B0B"/>
    <w:rsid w:val="00B5235C"/>
    <w:rsid w:val="00B52739"/>
    <w:rsid w:val="00B550D8"/>
    <w:rsid w:val="00B5535B"/>
    <w:rsid w:val="00B557E9"/>
    <w:rsid w:val="00B55A7C"/>
    <w:rsid w:val="00B56E29"/>
    <w:rsid w:val="00B574EC"/>
    <w:rsid w:val="00B621FE"/>
    <w:rsid w:val="00B643B2"/>
    <w:rsid w:val="00B64C42"/>
    <w:rsid w:val="00B66F8C"/>
    <w:rsid w:val="00B675BA"/>
    <w:rsid w:val="00B67C78"/>
    <w:rsid w:val="00B70F72"/>
    <w:rsid w:val="00B715A1"/>
    <w:rsid w:val="00B7181F"/>
    <w:rsid w:val="00B75A72"/>
    <w:rsid w:val="00B80789"/>
    <w:rsid w:val="00B82DF0"/>
    <w:rsid w:val="00B83A70"/>
    <w:rsid w:val="00B84963"/>
    <w:rsid w:val="00B90689"/>
    <w:rsid w:val="00B9335C"/>
    <w:rsid w:val="00B94A73"/>
    <w:rsid w:val="00B95BED"/>
    <w:rsid w:val="00B96326"/>
    <w:rsid w:val="00B972C5"/>
    <w:rsid w:val="00BA33D1"/>
    <w:rsid w:val="00BA4EFF"/>
    <w:rsid w:val="00BA7575"/>
    <w:rsid w:val="00BA7CE1"/>
    <w:rsid w:val="00BB0431"/>
    <w:rsid w:val="00BB3425"/>
    <w:rsid w:val="00BC0222"/>
    <w:rsid w:val="00BC0F3F"/>
    <w:rsid w:val="00BC1C84"/>
    <w:rsid w:val="00BC2012"/>
    <w:rsid w:val="00BC214E"/>
    <w:rsid w:val="00BC35C9"/>
    <w:rsid w:val="00BC3BC5"/>
    <w:rsid w:val="00BD46F5"/>
    <w:rsid w:val="00BD4E3C"/>
    <w:rsid w:val="00BD746F"/>
    <w:rsid w:val="00BE262E"/>
    <w:rsid w:val="00BE71F4"/>
    <w:rsid w:val="00BF14B8"/>
    <w:rsid w:val="00BF18F1"/>
    <w:rsid w:val="00BF479D"/>
    <w:rsid w:val="00BF56E1"/>
    <w:rsid w:val="00BF7AFE"/>
    <w:rsid w:val="00BF7F91"/>
    <w:rsid w:val="00C0409B"/>
    <w:rsid w:val="00C0555B"/>
    <w:rsid w:val="00C05612"/>
    <w:rsid w:val="00C05BEF"/>
    <w:rsid w:val="00C10EDB"/>
    <w:rsid w:val="00C16AB8"/>
    <w:rsid w:val="00C17F7D"/>
    <w:rsid w:val="00C202E9"/>
    <w:rsid w:val="00C21D86"/>
    <w:rsid w:val="00C249F8"/>
    <w:rsid w:val="00C260D8"/>
    <w:rsid w:val="00C26C9E"/>
    <w:rsid w:val="00C275E4"/>
    <w:rsid w:val="00C30864"/>
    <w:rsid w:val="00C32738"/>
    <w:rsid w:val="00C32C05"/>
    <w:rsid w:val="00C331BF"/>
    <w:rsid w:val="00C34913"/>
    <w:rsid w:val="00C35EFD"/>
    <w:rsid w:val="00C402CE"/>
    <w:rsid w:val="00C43D44"/>
    <w:rsid w:val="00C45789"/>
    <w:rsid w:val="00C45C9B"/>
    <w:rsid w:val="00C51815"/>
    <w:rsid w:val="00C51F52"/>
    <w:rsid w:val="00C560E5"/>
    <w:rsid w:val="00C5649F"/>
    <w:rsid w:val="00C630BC"/>
    <w:rsid w:val="00C65903"/>
    <w:rsid w:val="00C66C87"/>
    <w:rsid w:val="00C67DB9"/>
    <w:rsid w:val="00C70440"/>
    <w:rsid w:val="00C7051C"/>
    <w:rsid w:val="00C718A4"/>
    <w:rsid w:val="00C745E9"/>
    <w:rsid w:val="00C759E5"/>
    <w:rsid w:val="00C820E5"/>
    <w:rsid w:val="00C82CAA"/>
    <w:rsid w:val="00C86DC2"/>
    <w:rsid w:val="00C903A8"/>
    <w:rsid w:val="00C90A95"/>
    <w:rsid w:val="00C9190A"/>
    <w:rsid w:val="00C9220F"/>
    <w:rsid w:val="00C97330"/>
    <w:rsid w:val="00CA0D46"/>
    <w:rsid w:val="00CA1887"/>
    <w:rsid w:val="00CA1F62"/>
    <w:rsid w:val="00CA4384"/>
    <w:rsid w:val="00CA5BA2"/>
    <w:rsid w:val="00CA64AC"/>
    <w:rsid w:val="00CA7458"/>
    <w:rsid w:val="00CB0A8D"/>
    <w:rsid w:val="00CB33A1"/>
    <w:rsid w:val="00CB525A"/>
    <w:rsid w:val="00CB56A4"/>
    <w:rsid w:val="00CC1BBD"/>
    <w:rsid w:val="00CC2A25"/>
    <w:rsid w:val="00CC3191"/>
    <w:rsid w:val="00CC3A72"/>
    <w:rsid w:val="00CC3DDE"/>
    <w:rsid w:val="00CC4D0F"/>
    <w:rsid w:val="00CC5145"/>
    <w:rsid w:val="00CC7C29"/>
    <w:rsid w:val="00CD1211"/>
    <w:rsid w:val="00CD14DB"/>
    <w:rsid w:val="00CD1BBA"/>
    <w:rsid w:val="00CD2B90"/>
    <w:rsid w:val="00CD4906"/>
    <w:rsid w:val="00CD63C1"/>
    <w:rsid w:val="00CD646B"/>
    <w:rsid w:val="00CD679E"/>
    <w:rsid w:val="00CE0977"/>
    <w:rsid w:val="00CE1982"/>
    <w:rsid w:val="00CE1CE3"/>
    <w:rsid w:val="00CE204A"/>
    <w:rsid w:val="00CE2CFD"/>
    <w:rsid w:val="00CE34DB"/>
    <w:rsid w:val="00CE5077"/>
    <w:rsid w:val="00CE71F5"/>
    <w:rsid w:val="00CE7C85"/>
    <w:rsid w:val="00CF0A09"/>
    <w:rsid w:val="00CF10C4"/>
    <w:rsid w:val="00CF21A3"/>
    <w:rsid w:val="00CF30A9"/>
    <w:rsid w:val="00CF53BD"/>
    <w:rsid w:val="00D00E40"/>
    <w:rsid w:val="00D00F61"/>
    <w:rsid w:val="00D038F2"/>
    <w:rsid w:val="00D045CF"/>
    <w:rsid w:val="00D04725"/>
    <w:rsid w:val="00D04BFE"/>
    <w:rsid w:val="00D069F9"/>
    <w:rsid w:val="00D06F0B"/>
    <w:rsid w:val="00D1001C"/>
    <w:rsid w:val="00D11083"/>
    <w:rsid w:val="00D1241F"/>
    <w:rsid w:val="00D13F5C"/>
    <w:rsid w:val="00D14A46"/>
    <w:rsid w:val="00D206F8"/>
    <w:rsid w:val="00D210A7"/>
    <w:rsid w:val="00D21498"/>
    <w:rsid w:val="00D23058"/>
    <w:rsid w:val="00D25D2F"/>
    <w:rsid w:val="00D32C53"/>
    <w:rsid w:val="00D32D25"/>
    <w:rsid w:val="00D335BA"/>
    <w:rsid w:val="00D35BCE"/>
    <w:rsid w:val="00D41B06"/>
    <w:rsid w:val="00D4231C"/>
    <w:rsid w:val="00D429A9"/>
    <w:rsid w:val="00D4345C"/>
    <w:rsid w:val="00D444C5"/>
    <w:rsid w:val="00D44EC1"/>
    <w:rsid w:val="00D45B94"/>
    <w:rsid w:val="00D47568"/>
    <w:rsid w:val="00D4774A"/>
    <w:rsid w:val="00D47AE5"/>
    <w:rsid w:val="00D5021C"/>
    <w:rsid w:val="00D50BE3"/>
    <w:rsid w:val="00D5305C"/>
    <w:rsid w:val="00D5410F"/>
    <w:rsid w:val="00D559A7"/>
    <w:rsid w:val="00D56283"/>
    <w:rsid w:val="00D57E7B"/>
    <w:rsid w:val="00D6125A"/>
    <w:rsid w:val="00D631E0"/>
    <w:rsid w:val="00D64A4F"/>
    <w:rsid w:val="00D64E44"/>
    <w:rsid w:val="00D6599C"/>
    <w:rsid w:val="00D71A81"/>
    <w:rsid w:val="00D7447E"/>
    <w:rsid w:val="00D75913"/>
    <w:rsid w:val="00D80DBB"/>
    <w:rsid w:val="00D83CB8"/>
    <w:rsid w:val="00D90DFE"/>
    <w:rsid w:val="00D911B5"/>
    <w:rsid w:val="00D932FD"/>
    <w:rsid w:val="00D9333D"/>
    <w:rsid w:val="00D93765"/>
    <w:rsid w:val="00D94521"/>
    <w:rsid w:val="00D96565"/>
    <w:rsid w:val="00D97266"/>
    <w:rsid w:val="00D97CD5"/>
    <w:rsid w:val="00DA0879"/>
    <w:rsid w:val="00DA298A"/>
    <w:rsid w:val="00DA34FA"/>
    <w:rsid w:val="00DA6BE7"/>
    <w:rsid w:val="00DB23EE"/>
    <w:rsid w:val="00DB303B"/>
    <w:rsid w:val="00DB4A47"/>
    <w:rsid w:val="00DB5620"/>
    <w:rsid w:val="00DB566D"/>
    <w:rsid w:val="00DB72F4"/>
    <w:rsid w:val="00DB7500"/>
    <w:rsid w:val="00DC0510"/>
    <w:rsid w:val="00DC082A"/>
    <w:rsid w:val="00DC0BAA"/>
    <w:rsid w:val="00DC10DB"/>
    <w:rsid w:val="00DC25A7"/>
    <w:rsid w:val="00DC2BCB"/>
    <w:rsid w:val="00DC4033"/>
    <w:rsid w:val="00DC42AF"/>
    <w:rsid w:val="00DC5E1D"/>
    <w:rsid w:val="00DC6BD3"/>
    <w:rsid w:val="00DC7A5B"/>
    <w:rsid w:val="00DD1242"/>
    <w:rsid w:val="00DD162F"/>
    <w:rsid w:val="00DD2922"/>
    <w:rsid w:val="00DD321C"/>
    <w:rsid w:val="00DE011E"/>
    <w:rsid w:val="00DE1043"/>
    <w:rsid w:val="00DE2EEA"/>
    <w:rsid w:val="00DE3940"/>
    <w:rsid w:val="00DE5F55"/>
    <w:rsid w:val="00DE6B83"/>
    <w:rsid w:val="00DE7094"/>
    <w:rsid w:val="00DF0229"/>
    <w:rsid w:val="00DF05C3"/>
    <w:rsid w:val="00DF07BC"/>
    <w:rsid w:val="00DF143B"/>
    <w:rsid w:val="00DF363A"/>
    <w:rsid w:val="00E00A21"/>
    <w:rsid w:val="00E01021"/>
    <w:rsid w:val="00E01FA2"/>
    <w:rsid w:val="00E05F1C"/>
    <w:rsid w:val="00E06EE5"/>
    <w:rsid w:val="00E1161A"/>
    <w:rsid w:val="00E116AC"/>
    <w:rsid w:val="00E15B9F"/>
    <w:rsid w:val="00E17D6F"/>
    <w:rsid w:val="00E2154C"/>
    <w:rsid w:val="00E21ED7"/>
    <w:rsid w:val="00E22568"/>
    <w:rsid w:val="00E22CC4"/>
    <w:rsid w:val="00E241FB"/>
    <w:rsid w:val="00E24EC3"/>
    <w:rsid w:val="00E25200"/>
    <w:rsid w:val="00E255A6"/>
    <w:rsid w:val="00E2691F"/>
    <w:rsid w:val="00E26BF3"/>
    <w:rsid w:val="00E27A02"/>
    <w:rsid w:val="00E30C10"/>
    <w:rsid w:val="00E315F5"/>
    <w:rsid w:val="00E31C81"/>
    <w:rsid w:val="00E31F8D"/>
    <w:rsid w:val="00E3258B"/>
    <w:rsid w:val="00E32D5A"/>
    <w:rsid w:val="00E3428B"/>
    <w:rsid w:val="00E35C2C"/>
    <w:rsid w:val="00E35C52"/>
    <w:rsid w:val="00E36DAA"/>
    <w:rsid w:val="00E40C46"/>
    <w:rsid w:val="00E441F3"/>
    <w:rsid w:val="00E4427F"/>
    <w:rsid w:val="00E4444A"/>
    <w:rsid w:val="00E44EE1"/>
    <w:rsid w:val="00E45E9B"/>
    <w:rsid w:val="00E46042"/>
    <w:rsid w:val="00E4623F"/>
    <w:rsid w:val="00E46BF5"/>
    <w:rsid w:val="00E5378A"/>
    <w:rsid w:val="00E5471D"/>
    <w:rsid w:val="00E55A91"/>
    <w:rsid w:val="00E57671"/>
    <w:rsid w:val="00E57C1D"/>
    <w:rsid w:val="00E60587"/>
    <w:rsid w:val="00E62803"/>
    <w:rsid w:val="00E63D79"/>
    <w:rsid w:val="00E661E6"/>
    <w:rsid w:val="00E6625E"/>
    <w:rsid w:val="00E70B7D"/>
    <w:rsid w:val="00E71EBA"/>
    <w:rsid w:val="00E77F43"/>
    <w:rsid w:val="00E80D96"/>
    <w:rsid w:val="00E828D6"/>
    <w:rsid w:val="00E8530F"/>
    <w:rsid w:val="00E85C99"/>
    <w:rsid w:val="00E9231F"/>
    <w:rsid w:val="00E925B1"/>
    <w:rsid w:val="00E94B47"/>
    <w:rsid w:val="00E95E74"/>
    <w:rsid w:val="00EA3239"/>
    <w:rsid w:val="00EA566C"/>
    <w:rsid w:val="00EB62A7"/>
    <w:rsid w:val="00EB7B38"/>
    <w:rsid w:val="00EC2597"/>
    <w:rsid w:val="00EC663D"/>
    <w:rsid w:val="00EC758B"/>
    <w:rsid w:val="00ED4167"/>
    <w:rsid w:val="00ED5DFB"/>
    <w:rsid w:val="00ED746A"/>
    <w:rsid w:val="00EE620A"/>
    <w:rsid w:val="00EF2229"/>
    <w:rsid w:val="00EF523B"/>
    <w:rsid w:val="00F007C9"/>
    <w:rsid w:val="00F0228D"/>
    <w:rsid w:val="00F0312C"/>
    <w:rsid w:val="00F03232"/>
    <w:rsid w:val="00F110F4"/>
    <w:rsid w:val="00F123E0"/>
    <w:rsid w:val="00F13350"/>
    <w:rsid w:val="00F13EE1"/>
    <w:rsid w:val="00F1563D"/>
    <w:rsid w:val="00F16190"/>
    <w:rsid w:val="00F16E92"/>
    <w:rsid w:val="00F20B79"/>
    <w:rsid w:val="00F2170D"/>
    <w:rsid w:val="00F239DF"/>
    <w:rsid w:val="00F242BF"/>
    <w:rsid w:val="00F2656C"/>
    <w:rsid w:val="00F300C5"/>
    <w:rsid w:val="00F35928"/>
    <w:rsid w:val="00F40A26"/>
    <w:rsid w:val="00F40F0B"/>
    <w:rsid w:val="00F418B9"/>
    <w:rsid w:val="00F45689"/>
    <w:rsid w:val="00F50E84"/>
    <w:rsid w:val="00F527D4"/>
    <w:rsid w:val="00F53D92"/>
    <w:rsid w:val="00F60607"/>
    <w:rsid w:val="00F71364"/>
    <w:rsid w:val="00F75C52"/>
    <w:rsid w:val="00F803A4"/>
    <w:rsid w:val="00F817DF"/>
    <w:rsid w:val="00F85E0C"/>
    <w:rsid w:val="00F85F0E"/>
    <w:rsid w:val="00F879F6"/>
    <w:rsid w:val="00F87A96"/>
    <w:rsid w:val="00F95ED5"/>
    <w:rsid w:val="00FA1C82"/>
    <w:rsid w:val="00FA207A"/>
    <w:rsid w:val="00FA4FDE"/>
    <w:rsid w:val="00FA53A5"/>
    <w:rsid w:val="00FA5D0F"/>
    <w:rsid w:val="00FA62B6"/>
    <w:rsid w:val="00FA632B"/>
    <w:rsid w:val="00FB2620"/>
    <w:rsid w:val="00FB2680"/>
    <w:rsid w:val="00FB48D1"/>
    <w:rsid w:val="00FB4B9A"/>
    <w:rsid w:val="00FB5E4A"/>
    <w:rsid w:val="00FB6B99"/>
    <w:rsid w:val="00FB78A3"/>
    <w:rsid w:val="00FC1208"/>
    <w:rsid w:val="00FC5257"/>
    <w:rsid w:val="00FC6605"/>
    <w:rsid w:val="00FD3AC7"/>
    <w:rsid w:val="00FD5BDD"/>
    <w:rsid w:val="00FE2BD5"/>
    <w:rsid w:val="00FE4322"/>
    <w:rsid w:val="00FE4B50"/>
    <w:rsid w:val="00FF23B3"/>
    <w:rsid w:val="00FF2726"/>
    <w:rsid w:val="00FF3972"/>
    <w:rsid w:val="00FF53F4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D7B39"/>
  <w15:chartTrackingRefBased/>
  <w15:docId w15:val="{4CB11A90-EA71-4517-AF84-519520EC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01D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1D87"/>
    <w:pPr>
      <w:ind w:left="720"/>
      <w:contextualSpacing/>
    </w:pPr>
  </w:style>
  <w:style w:type="table" w:styleId="Tabela-Siatka">
    <w:name w:val="Table Grid"/>
    <w:basedOn w:val="Standardowy"/>
    <w:rsid w:val="00601D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925B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925B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E925B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925B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25B1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25B1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25B1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39751E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473A15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80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l.wikipedia.org/wiki/&#321;adunek_elektryczny_elementarny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fis.agh.edu.pl/~pracownia_fizyczna/cwiczenia/35_opis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4" ma:contentTypeDescription="Utwórz nowy dokument." ma:contentTypeScope="" ma:versionID="8532dc98655d13218e300837148712fd">
  <xsd:schema xmlns:xsd="http://www.w3.org/2001/XMLSchema" xmlns:xs="http://www.w3.org/2001/XMLSchema" xmlns:p="http://schemas.microsoft.com/office/2006/metadata/properties" xmlns:ns3="84bae827-43eb-4799-b986-0b4b10c2bedf" targetNamespace="http://schemas.microsoft.com/office/2006/metadata/properties" ma:root="true" ma:fieldsID="cb3182886d04324e5ccfee50d8df6697" ns3:_="">
    <xsd:import namespace="84bae827-43eb-4799-b986-0b4b10c2be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3931CF-8DDF-4D81-8EE1-A20EA20B1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ae827-43eb-4799-b986-0b4b10c2b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1D520-585F-4EE1-9676-7E46FE411E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5535FA-5188-488C-9EFD-25C9B70548F8}">
  <ds:schemaRefs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84bae827-43eb-4799-b986-0b4b10c2bed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1435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Links>
    <vt:vector size="12" baseType="variant">
      <vt:variant>
        <vt:i4>4587823</vt:i4>
      </vt:variant>
      <vt:variant>
        <vt:i4>3</vt:i4>
      </vt:variant>
      <vt:variant>
        <vt:i4>0</vt:i4>
      </vt:variant>
      <vt:variant>
        <vt:i4>5</vt:i4>
      </vt:variant>
      <vt:variant>
        <vt:lpwstr>https://pl.wikipedia.org/wiki/Ładunek_elektryczny_elementarny</vt:lpwstr>
      </vt:variant>
      <vt:variant>
        <vt:lpwstr/>
      </vt:variant>
      <vt:variant>
        <vt:i4>7929917</vt:i4>
      </vt:variant>
      <vt:variant>
        <vt:i4>0</vt:i4>
      </vt:variant>
      <vt:variant>
        <vt:i4>0</vt:i4>
      </vt:variant>
      <vt:variant>
        <vt:i4>5</vt:i4>
      </vt:variant>
      <vt:variant>
        <vt:lpwstr>http://www.fis.agh.edu.pl/~pracownia_fizyczna/cwiczenia/35_opis.pdf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Ryś</dc:creator>
  <cp:keywords/>
  <dc:description/>
  <cp:lastModifiedBy>Mateusz Kulig</cp:lastModifiedBy>
  <cp:revision>2</cp:revision>
  <dcterms:created xsi:type="dcterms:W3CDTF">2021-11-06T21:58:00Z</dcterms:created>
  <dcterms:modified xsi:type="dcterms:W3CDTF">2021-11-06T21:58:00Z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