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EAF" w:rsidRDefault="00473EAF" w:rsidP="00473EAF">
      <w:pPr>
        <w:pStyle w:val="Titel"/>
      </w:pPr>
      <w:r>
        <w:t>Gart Bistro</w:t>
      </w:r>
    </w:p>
    <w:p w:rsidR="00473EAF" w:rsidRDefault="00473EAF" w:rsidP="00473EAF"/>
    <w:p w:rsidR="00473EAF" w:rsidRDefault="00473EAF" w:rsidP="00473EAF">
      <w:r>
        <w:rPr>
          <w:b/>
        </w:rPr>
        <w:t>Projektteam (Arbeitsaufwand)</w:t>
      </w:r>
    </w:p>
    <w:tbl>
      <w:tblPr>
        <w:tblStyle w:val="Tabellenraster"/>
        <w:tblW w:w="9411" w:type="dxa"/>
        <w:tblLook w:val="04A0" w:firstRow="1" w:lastRow="0" w:firstColumn="1" w:lastColumn="0" w:noHBand="0" w:noVBand="1"/>
      </w:tblPr>
      <w:tblGrid>
        <w:gridCol w:w="3384"/>
        <w:gridCol w:w="2362"/>
        <w:gridCol w:w="1645"/>
        <w:gridCol w:w="2020"/>
      </w:tblGrid>
      <w:tr w:rsidR="00473EAF" w:rsidTr="00FF0E53">
        <w:tc>
          <w:tcPr>
            <w:tcW w:w="3384" w:type="dxa"/>
          </w:tcPr>
          <w:p w:rsidR="00473EAF" w:rsidRPr="00BC7D05" w:rsidRDefault="00473EAF" w:rsidP="00FF0E53">
            <w:pPr>
              <w:rPr>
                <w:b/>
              </w:rPr>
            </w:pPr>
            <w:r w:rsidRPr="00BC7D05">
              <w:rPr>
                <w:b/>
              </w:rPr>
              <w:t>Name</w:t>
            </w:r>
          </w:p>
        </w:tc>
        <w:tc>
          <w:tcPr>
            <w:tcW w:w="2362" w:type="dxa"/>
          </w:tcPr>
          <w:p w:rsidR="00473EAF" w:rsidRPr="00BC7D05" w:rsidRDefault="00473EAF" w:rsidP="00FF0E53">
            <w:pPr>
              <w:rPr>
                <w:b/>
              </w:rPr>
            </w:pPr>
            <w:r w:rsidRPr="00BC7D05">
              <w:rPr>
                <w:b/>
              </w:rPr>
              <w:t>Individuelle Themenstellung</w:t>
            </w:r>
          </w:p>
        </w:tc>
        <w:tc>
          <w:tcPr>
            <w:tcW w:w="1645" w:type="dxa"/>
          </w:tcPr>
          <w:p w:rsidR="00473EAF" w:rsidRPr="00BC7D05" w:rsidRDefault="00473EAF" w:rsidP="00FF0E53">
            <w:pPr>
              <w:rPr>
                <w:b/>
              </w:rPr>
            </w:pPr>
            <w:r w:rsidRPr="00BC7D05">
              <w:rPr>
                <w:b/>
              </w:rPr>
              <w:t>Klasse</w:t>
            </w:r>
          </w:p>
        </w:tc>
        <w:tc>
          <w:tcPr>
            <w:tcW w:w="2020" w:type="dxa"/>
          </w:tcPr>
          <w:p w:rsidR="00473EAF" w:rsidRPr="00BC7D05" w:rsidRDefault="00473EAF" w:rsidP="00FF0E53">
            <w:pPr>
              <w:rPr>
                <w:b/>
              </w:rPr>
            </w:pPr>
            <w:r w:rsidRPr="00BC7D05">
              <w:rPr>
                <w:b/>
              </w:rPr>
              <w:t>Arbeitsaufwand</w:t>
            </w:r>
          </w:p>
        </w:tc>
      </w:tr>
      <w:tr w:rsidR="00473EAF" w:rsidTr="00FF0E53">
        <w:tc>
          <w:tcPr>
            <w:tcW w:w="3384" w:type="dxa"/>
          </w:tcPr>
          <w:p w:rsidR="00473EAF" w:rsidRDefault="00473EAF" w:rsidP="00FF0E53">
            <w:r>
              <w:t>Hakan Emik {Hauptverantwortlich}</w:t>
            </w:r>
          </w:p>
        </w:tc>
        <w:tc>
          <w:tcPr>
            <w:tcW w:w="2362" w:type="dxa"/>
          </w:tcPr>
          <w:p w:rsidR="00473EAF" w:rsidRDefault="00473EAF" w:rsidP="00FF0E53">
            <w:r>
              <w:t>Projektleitung &amp; Umsetzung der Webseite (Front-End Realisierung)</w:t>
            </w:r>
          </w:p>
        </w:tc>
        <w:tc>
          <w:tcPr>
            <w:tcW w:w="1645" w:type="dxa"/>
          </w:tcPr>
          <w:p w:rsidR="00473EAF" w:rsidRDefault="00473EAF" w:rsidP="00FF0E53">
            <w:r>
              <w:t>5cWI</w:t>
            </w:r>
          </w:p>
        </w:tc>
        <w:tc>
          <w:tcPr>
            <w:tcW w:w="2020" w:type="dxa"/>
          </w:tcPr>
          <w:p w:rsidR="00473EAF" w:rsidRDefault="00473EAF" w:rsidP="00FF0E53">
            <w:r>
              <w:t>180 Stunden</w:t>
            </w:r>
          </w:p>
        </w:tc>
      </w:tr>
      <w:tr w:rsidR="00473EAF" w:rsidTr="00FF0E53">
        <w:tc>
          <w:tcPr>
            <w:tcW w:w="3384" w:type="dxa"/>
          </w:tcPr>
          <w:p w:rsidR="00473EAF" w:rsidRDefault="00473EAF" w:rsidP="00FF0E53">
            <w:r>
              <w:t>Anil Celik</w:t>
            </w:r>
          </w:p>
        </w:tc>
        <w:tc>
          <w:tcPr>
            <w:tcW w:w="2362" w:type="dxa"/>
          </w:tcPr>
          <w:p w:rsidR="00473EAF" w:rsidRDefault="00473EAF" w:rsidP="00FF0E53">
            <w:r>
              <w:t xml:space="preserve">Umsetzung der Webseite </w:t>
            </w:r>
            <w:r w:rsidRPr="1FB4CEB2">
              <w:rPr>
                <w:rFonts w:ascii="Calibri" w:eastAsia="Calibri" w:hAnsi="Calibri" w:cs="Calibri"/>
              </w:rPr>
              <w:t>(Front-End Realisierung)</w:t>
            </w:r>
          </w:p>
        </w:tc>
        <w:tc>
          <w:tcPr>
            <w:tcW w:w="1645" w:type="dxa"/>
          </w:tcPr>
          <w:p w:rsidR="00473EAF" w:rsidRDefault="00473EAF" w:rsidP="00FF0E53">
            <w:r>
              <w:t>5cWI</w:t>
            </w:r>
          </w:p>
        </w:tc>
        <w:tc>
          <w:tcPr>
            <w:tcW w:w="2020" w:type="dxa"/>
          </w:tcPr>
          <w:p w:rsidR="00473EAF" w:rsidRDefault="00473EAF" w:rsidP="00FF0E53">
            <w:r>
              <w:t>180 Stunden</w:t>
            </w:r>
          </w:p>
        </w:tc>
      </w:tr>
      <w:tr w:rsidR="00473EAF" w:rsidTr="00FF0E53">
        <w:tc>
          <w:tcPr>
            <w:tcW w:w="3384" w:type="dxa"/>
          </w:tcPr>
          <w:p w:rsidR="00473EAF" w:rsidRDefault="00473EAF" w:rsidP="00FF0E53">
            <w:r>
              <w:t>Dervis Yeniavci</w:t>
            </w:r>
          </w:p>
        </w:tc>
        <w:tc>
          <w:tcPr>
            <w:tcW w:w="2362" w:type="dxa"/>
          </w:tcPr>
          <w:p w:rsidR="00473EAF" w:rsidRDefault="00473EAF" w:rsidP="00FF0E53">
            <w:r>
              <w:t xml:space="preserve"> Konzeption, Erstellung und Programmierung (Back-End Realisierung)</w:t>
            </w:r>
          </w:p>
        </w:tc>
        <w:tc>
          <w:tcPr>
            <w:tcW w:w="1645" w:type="dxa"/>
          </w:tcPr>
          <w:p w:rsidR="00473EAF" w:rsidRDefault="00473EAF" w:rsidP="00FF0E53">
            <w:r>
              <w:t>5cWI</w:t>
            </w:r>
          </w:p>
        </w:tc>
        <w:tc>
          <w:tcPr>
            <w:tcW w:w="2020" w:type="dxa"/>
          </w:tcPr>
          <w:p w:rsidR="00473EAF" w:rsidRDefault="00473EAF" w:rsidP="00FF0E53">
            <w:r>
              <w:t>180 Stunden</w:t>
            </w:r>
          </w:p>
        </w:tc>
      </w:tr>
      <w:tr w:rsidR="00473EAF" w:rsidTr="00FF0E53">
        <w:tc>
          <w:tcPr>
            <w:tcW w:w="3384" w:type="dxa"/>
          </w:tcPr>
          <w:p w:rsidR="00473EAF" w:rsidRDefault="00473EAF" w:rsidP="00FF0E53">
            <w:r>
              <w:t>Metin Gökcen</w:t>
            </w:r>
          </w:p>
        </w:tc>
        <w:tc>
          <w:tcPr>
            <w:tcW w:w="2362" w:type="dxa"/>
          </w:tcPr>
          <w:p w:rsidR="00473EAF" w:rsidRDefault="00473EAF" w:rsidP="00FF0E53">
            <w:r>
              <w:t xml:space="preserve"> Konzeption, Erstellung und Programmierung (Back-End Realisierung)</w:t>
            </w:r>
          </w:p>
        </w:tc>
        <w:tc>
          <w:tcPr>
            <w:tcW w:w="1645" w:type="dxa"/>
          </w:tcPr>
          <w:p w:rsidR="00473EAF" w:rsidRDefault="00473EAF" w:rsidP="00FF0E53">
            <w:r>
              <w:t>5cWI</w:t>
            </w:r>
          </w:p>
        </w:tc>
        <w:tc>
          <w:tcPr>
            <w:tcW w:w="2020" w:type="dxa"/>
          </w:tcPr>
          <w:p w:rsidR="00473EAF" w:rsidRDefault="00473EAF" w:rsidP="00FF0E53">
            <w:r>
              <w:t>180 Stunden</w:t>
            </w:r>
          </w:p>
        </w:tc>
      </w:tr>
    </w:tbl>
    <w:p w:rsidR="00473EAF" w:rsidRDefault="00473EAF" w:rsidP="00473EAF"/>
    <w:p w:rsidR="00473EAF" w:rsidRDefault="00473EAF" w:rsidP="00473EAF">
      <w:pPr>
        <w:rPr>
          <w:b/>
        </w:rPr>
      </w:pPr>
      <w:r>
        <w:rPr>
          <w:b/>
        </w:rPr>
        <w:t>Projektpartner</w:t>
      </w:r>
    </w:p>
    <w:p w:rsidR="00473EAF" w:rsidRPr="00D05FDF" w:rsidRDefault="00473EAF" w:rsidP="00473EAF">
      <w:r>
        <w:t xml:space="preserve">Gart Bistro (E-Mail: </w:t>
      </w:r>
      <w:hyperlink r:id="rId4">
        <w:r>
          <w:t>kundenservice@gartbistro.at</w:t>
        </w:r>
      </w:hyperlink>
      <w:r>
        <w:t xml:space="preserve">, </w:t>
      </w:r>
      <w:hyperlink r:id="rId5">
        <w:r w:rsidRPr="570C80E7">
          <w:rPr>
            <w:rStyle w:val="Hyperlink"/>
          </w:rPr>
          <w:t>http://www.gartbistro.at/</w:t>
        </w:r>
      </w:hyperlink>
      <w:r>
        <w:t>)</w:t>
      </w:r>
      <w:r>
        <w:br/>
      </w:r>
      <w:proofErr w:type="spellStart"/>
      <w:r>
        <w:t>Mähderle</w:t>
      </w:r>
      <w:proofErr w:type="spellEnd"/>
      <w:r>
        <w:t xml:space="preserve"> 1, 6841 Mäder, Özgür Saskin</w:t>
      </w:r>
    </w:p>
    <w:p w:rsidR="00473EAF" w:rsidRDefault="00473EAF" w:rsidP="00473EAF">
      <w:pPr>
        <w:spacing w:after="120"/>
        <w:rPr>
          <w:b/>
        </w:rPr>
      </w:pPr>
      <w:r>
        <w:rPr>
          <w:b/>
        </w:rPr>
        <w:t>Untersuchungsanliegen der individuellen Themenstellungen</w:t>
      </w:r>
    </w:p>
    <w:p w:rsidR="00473EAF" w:rsidRDefault="00473EAF" w:rsidP="00473EAF">
      <w:pPr>
        <w:spacing w:after="120"/>
      </w:pPr>
      <w:r>
        <w:t>Hakan Emik wird sich mit den Projektmanagement-Aspekten des Projektes befassen und die laufende Dokumentation des Projektes in die Hand nehmen. Als Projektleiter ist er grundlegend für die Koordination und Aufgabenverteilung des Projekts zuständig.</w:t>
      </w:r>
    </w:p>
    <w:p w:rsidR="00473EAF" w:rsidRDefault="00473EAF" w:rsidP="00473EAF">
      <w:pPr>
        <w:spacing w:after="120"/>
      </w:pPr>
      <w:r>
        <w:t>Anil Celik übernimmt das komplette Webdesign und wird sich mit der Programmierung der Datenbankanbindung, des Bestell- und Reservierungssystem beschäftigen.</w:t>
      </w:r>
    </w:p>
    <w:p w:rsidR="00473EAF" w:rsidRPr="00F86755" w:rsidRDefault="00473EAF" w:rsidP="00473EAF">
      <w:pPr>
        <w:spacing w:after="120"/>
      </w:pPr>
      <w:r>
        <w:t>Dervis Yeniavci ist für die Programmierung des REST-Services zuständig. Des Weiteren übernimmt er die Aufgabe der Konzeptionierung und Implementierung der Datenbank.</w:t>
      </w:r>
    </w:p>
    <w:p w:rsidR="00473EAF" w:rsidRDefault="00473EAF" w:rsidP="00473EAF">
      <w:pPr>
        <w:spacing w:after="120"/>
      </w:pPr>
      <w:r>
        <w:t xml:space="preserve">Metin Gökcen entwickelt das Anmeldesystem und kümmert sich um den Bezahlvorgang auf der Webseite. Weiters ist er zuständig für die Konzeptionierung und Umsetzung der Datenbank. </w:t>
      </w:r>
    </w:p>
    <w:p w:rsidR="00473EAF" w:rsidRPr="00375CCA" w:rsidRDefault="00473EAF" w:rsidP="00473EAF">
      <w:pPr>
        <w:spacing w:after="120"/>
      </w:pPr>
      <w:r>
        <w:rPr>
          <w:b/>
        </w:rPr>
        <w:t>Zielsetzung</w:t>
      </w:r>
    </w:p>
    <w:p w:rsidR="00473EAF" w:rsidRDefault="00473EAF" w:rsidP="00473EAF">
      <w:r>
        <w:t xml:space="preserve">Erstellen einer Webanwendung, mit der es möglich ist sowohl vom PC, über den Browser, als auch von einem „Smart Gerät“ über eine webbasierende Applikation schnell und einfach Essen zu bestellen. Ebenso soll dem Benutzer der Webseite angezeigt werden können wie viele Tische schon reserviert bzw. frei verfügbar sind. Diese Tische kann der Kunde dann mit einem Anruf reservieren.  Dem Kunden soll die Freiheit gegeben werden online die Zahlungsmöglichkeiten für eine Bestellung auswählen zu können beziehungsweise gleich online zu bezahlen. Außerdem soll es für den Kunden möglich sein, seine Bestellung zu verfolgen. </w:t>
      </w:r>
    </w:p>
    <w:p w:rsidR="00473EAF" w:rsidRDefault="00473EAF" w:rsidP="00473EAF">
      <w:r>
        <w:t>Eine Benachrichtigung bzw. Bestätigung bei Bestellungen für den Kunden als auch für den Betreiber der Firma per E-Mail ist eingeplant.</w:t>
      </w:r>
    </w:p>
    <w:p w:rsidR="00473EAF" w:rsidRDefault="00473EAF" w:rsidP="00473EAF"/>
    <w:p w:rsidR="00473EAF" w:rsidRDefault="00473EAF" w:rsidP="00473EAF"/>
    <w:p w:rsidR="00473EAF" w:rsidRPr="00B53DF0" w:rsidRDefault="00473EAF" w:rsidP="00473EAF"/>
    <w:p w:rsidR="00473EAF" w:rsidRDefault="00473EAF" w:rsidP="00473EAF">
      <w:pPr>
        <w:rPr>
          <w:b/>
        </w:rPr>
      </w:pPr>
      <w:r>
        <w:rPr>
          <w:b/>
        </w:rPr>
        <w:t>Geplantes Ergebnis der Prüfungskandidatin/des Prüfungskandidaten</w:t>
      </w:r>
    </w:p>
    <w:p w:rsidR="00473EAF" w:rsidRPr="00EE2E47" w:rsidRDefault="00473EAF" w:rsidP="00473EAF">
      <w:r>
        <w:t>Es ist wichtig, eine übersichtliche und funktionsfähige Webseite zu erstellen. Die Webanwendung soll für jeden Kunden der Firma „GartBistro“ einfach handhabbar sein. Die Implementierung des „Back-End“ sowie „Front-End“ erfolgen parallel. Eine technische Dokumentation und Benutzerhandbuch sind ein wichtiger Bestandteil der Diplomarbeit.</w:t>
      </w:r>
    </w:p>
    <w:p w:rsidR="00473EAF" w:rsidRPr="00E62B61" w:rsidRDefault="00473EAF" w:rsidP="00473EAF">
      <w:pPr>
        <w:rPr>
          <w:b/>
        </w:rPr>
      </w:pPr>
      <w:r>
        <w:rPr>
          <w:b/>
        </w:rPr>
        <w:t>Meilensteine</w:t>
      </w:r>
    </w:p>
    <w:p w:rsidR="0034305B" w:rsidRDefault="00473EAF">
      <w:bookmarkStart w:id="0" w:name="_GoBack"/>
      <w:bookmarkEnd w:id="0"/>
    </w:p>
    <w:sectPr w:rsidR="003430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AF"/>
    <w:rsid w:val="00473EAF"/>
    <w:rsid w:val="00F27E30"/>
    <w:rsid w:val="00FF10C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D873C-31A1-4A8C-B238-5F1E21B6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73EAF"/>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73E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3EAF"/>
    <w:rPr>
      <w:rFonts w:asciiTheme="majorHAnsi" w:eastAsiaTheme="majorEastAsia" w:hAnsiTheme="majorHAnsi" w:cstheme="majorBidi"/>
      <w:spacing w:val="-10"/>
      <w:kern w:val="28"/>
      <w:sz w:val="56"/>
      <w:szCs w:val="56"/>
      <w:lang w:val="de-DE"/>
    </w:rPr>
  </w:style>
  <w:style w:type="table" w:styleId="Tabellenraster">
    <w:name w:val="Table Grid"/>
    <w:basedOn w:val="NormaleTabelle"/>
    <w:uiPriority w:val="39"/>
    <w:rsid w:val="00473EAF"/>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73E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artbistro.at/" TargetMode="External"/><Relationship Id="rId4" Type="http://schemas.openxmlformats.org/officeDocument/2006/relationships/hyperlink" Target="mailto:kundenservice@gartbistro.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2340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Emik Hakan</dc:creator>
  <cp:keywords/>
  <dc:description/>
  <cp:lastModifiedBy>Emik Hakan</cp:lastModifiedBy>
  <cp:revision>1</cp:revision>
  <dcterms:created xsi:type="dcterms:W3CDTF">2017-09-29T14:58:00Z</dcterms:created>
  <dcterms:modified xsi:type="dcterms:W3CDTF">2017-09-29T14:59:00Z</dcterms:modified>
</cp:coreProperties>
</file>