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B3C4" w14:textId="44C41BB1" w:rsidR="00C15DA9" w:rsidRPr="00F11990" w:rsidRDefault="00C15DA9" w:rsidP="00C15DA9">
      <w:pPr>
        <w:jc w:val="center"/>
        <w:rPr>
          <w:sz w:val="48"/>
          <w:szCs w:val="48"/>
        </w:rPr>
      </w:pPr>
      <w:r w:rsidRPr="00F11990">
        <w:rPr>
          <w:sz w:val="48"/>
          <w:szCs w:val="48"/>
        </w:rPr>
        <w:t>Sprawozdanie z projektu:</w:t>
      </w:r>
      <w:r w:rsidRPr="00F11990">
        <w:rPr>
          <w:sz w:val="48"/>
          <w:szCs w:val="48"/>
        </w:rPr>
        <w:br/>
        <w:t>Kwantyzacja wag sieci neuronowej</w:t>
      </w:r>
    </w:p>
    <w:p w14:paraId="3E54098C" w14:textId="77777777" w:rsidR="00C15DA9" w:rsidRDefault="00C15DA9" w:rsidP="00C15DA9">
      <w:pPr>
        <w:jc w:val="center"/>
      </w:pPr>
    </w:p>
    <w:p w14:paraId="696825B9" w14:textId="5B7C25D4" w:rsidR="00C15DA9" w:rsidRDefault="00C15DA9" w:rsidP="00C15DA9">
      <w:pPr>
        <w:jc w:val="center"/>
      </w:pPr>
      <w:r>
        <w:t>Wykonawcy:</w:t>
      </w:r>
      <w:r>
        <w:br/>
        <w:t>Radosław Ciepał</w:t>
      </w:r>
    </w:p>
    <w:p w14:paraId="3BE1D26A" w14:textId="05F6D579" w:rsidR="00C15DA9" w:rsidRDefault="00C15DA9" w:rsidP="00C15DA9">
      <w:pPr>
        <w:jc w:val="center"/>
      </w:pPr>
      <w:r>
        <w:t>Krzysztof Kowalik</w:t>
      </w:r>
    </w:p>
    <w:p w14:paraId="2EEB49CB" w14:textId="77777777" w:rsidR="00C15DA9" w:rsidRDefault="00C15DA9" w:rsidP="00C15DA9">
      <w:pPr>
        <w:jc w:val="center"/>
      </w:pPr>
    </w:p>
    <w:p w14:paraId="67701D09" w14:textId="6937BAA3" w:rsidR="00C15DA9" w:rsidRDefault="00C15DA9" w:rsidP="00C15DA9">
      <w:pPr>
        <w:jc w:val="center"/>
      </w:pPr>
      <w:r>
        <w:t>Prowadzący: dr hab. inż. Maciej Wielgosz</w:t>
      </w:r>
    </w:p>
    <w:p w14:paraId="08E5EC5D" w14:textId="4F2ECDFD" w:rsidR="00C15DA9" w:rsidRDefault="00C15DA9" w:rsidP="00C15DA9">
      <w:pPr>
        <w:jc w:val="center"/>
      </w:pPr>
      <w:r>
        <w:t>13  czerwca 2026</w:t>
      </w:r>
    </w:p>
    <w:p w14:paraId="2BF47035" w14:textId="77777777" w:rsidR="00344EB8" w:rsidRDefault="00344EB8" w:rsidP="00C15DA9">
      <w:pPr>
        <w:jc w:val="center"/>
      </w:pPr>
    </w:p>
    <w:p w14:paraId="0D2629E4" w14:textId="77777777" w:rsidR="00344EB8" w:rsidRDefault="00344EB8" w:rsidP="00C15DA9">
      <w:pPr>
        <w:jc w:val="center"/>
      </w:pPr>
    </w:p>
    <w:p w14:paraId="07DDE709" w14:textId="77777777" w:rsidR="00344EB8" w:rsidRDefault="00344EB8" w:rsidP="00C15DA9">
      <w:pPr>
        <w:jc w:val="center"/>
      </w:pPr>
    </w:p>
    <w:p w14:paraId="5F24884E" w14:textId="77777777" w:rsidR="00344EB8" w:rsidRDefault="00344EB8" w:rsidP="00C15DA9">
      <w:pPr>
        <w:jc w:val="center"/>
      </w:pPr>
    </w:p>
    <w:p w14:paraId="40956036" w14:textId="77777777" w:rsidR="00344EB8" w:rsidRDefault="00344EB8" w:rsidP="00C15DA9">
      <w:pPr>
        <w:jc w:val="center"/>
      </w:pPr>
    </w:p>
    <w:p w14:paraId="2A7D291E" w14:textId="77777777" w:rsidR="00344EB8" w:rsidRDefault="00344EB8" w:rsidP="00C15DA9">
      <w:pPr>
        <w:jc w:val="center"/>
      </w:pPr>
    </w:p>
    <w:p w14:paraId="5BC307D8" w14:textId="77777777" w:rsidR="00344EB8" w:rsidRDefault="00344EB8" w:rsidP="00C15DA9">
      <w:pPr>
        <w:jc w:val="center"/>
      </w:pPr>
    </w:p>
    <w:p w14:paraId="722FDEB9" w14:textId="77777777" w:rsidR="00344EB8" w:rsidRDefault="00344EB8" w:rsidP="00C15DA9">
      <w:pPr>
        <w:jc w:val="center"/>
      </w:pPr>
    </w:p>
    <w:p w14:paraId="21B1554F" w14:textId="77777777" w:rsidR="00344EB8" w:rsidRDefault="00344EB8" w:rsidP="00C15DA9">
      <w:pPr>
        <w:jc w:val="center"/>
      </w:pPr>
    </w:p>
    <w:p w14:paraId="658CEB74" w14:textId="77777777" w:rsidR="00344EB8" w:rsidRDefault="00344EB8" w:rsidP="00C15DA9">
      <w:pPr>
        <w:jc w:val="center"/>
      </w:pPr>
    </w:p>
    <w:p w14:paraId="0EA5A33E" w14:textId="77777777" w:rsidR="00344EB8" w:rsidRDefault="00344EB8" w:rsidP="00C15DA9">
      <w:pPr>
        <w:jc w:val="center"/>
      </w:pPr>
    </w:p>
    <w:p w14:paraId="1E5E18F0" w14:textId="77777777" w:rsidR="00344EB8" w:rsidRDefault="00344EB8" w:rsidP="00C15DA9">
      <w:pPr>
        <w:jc w:val="center"/>
      </w:pPr>
    </w:p>
    <w:p w14:paraId="702C9CF3" w14:textId="77777777" w:rsidR="00344EB8" w:rsidRDefault="00344EB8" w:rsidP="00C15DA9">
      <w:pPr>
        <w:jc w:val="center"/>
      </w:pPr>
    </w:p>
    <w:p w14:paraId="345B088A" w14:textId="77777777" w:rsidR="00344EB8" w:rsidRDefault="00344EB8" w:rsidP="00C15DA9">
      <w:pPr>
        <w:jc w:val="center"/>
      </w:pPr>
    </w:p>
    <w:p w14:paraId="3492A5C2" w14:textId="77777777" w:rsidR="00344EB8" w:rsidRDefault="00344EB8" w:rsidP="00C15DA9">
      <w:pPr>
        <w:jc w:val="center"/>
      </w:pPr>
    </w:p>
    <w:p w14:paraId="54BE2739" w14:textId="77777777" w:rsidR="00344EB8" w:rsidRDefault="00344EB8" w:rsidP="00C15DA9">
      <w:pPr>
        <w:jc w:val="center"/>
      </w:pPr>
    </w:p>
    <w:p w14:paraId="24B135B4" w14:textId="77777777" w:rsidR="00344EB8" w:rsidRDefault="00344EB8" w:rsidP="00C15DA9">
      <w:pPr>
        <w:jc w:val="center"/>
      </w:pPr>
    </w:p>
    <w:p w14:paraId="72DE7E0B" w14:textId="77777777" w:rsidR="00344EB8" w:rsidRDefault="00344EB8" w:rsidP="00F11990"/>
    <w:sdt>
      <w:sdtPr>
        <w:id w:val="1582720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6386A90" w14:textId="6173B675" w:rsidR="00344EB8" w:rsidRDefault="00344EB8">
          <w:pPr>
            <w:pStyle w:val="Nagwekspisutreci"/>
          </w:pPr>
          <w:r>
            <w:t>Spis treści</w:t>
          </w:r>
        </w:p>
        <w:p w14:paraId="36D1F60B" w14:textId="741A4928" w:rsidR="00A050C5" w:rsidRDefault="00344EB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72190" w:history="1">
            <w:r w:rsidR="00A050C5" w:rsidRPr="002C3351">
              <w:rPr>
                <w:rStyle w:val="Hipercze"/>
                <w:noProof/>
              </w:rPr>
              <w:t>1. Wstęp i opis zadania</w:t>
            </w:r>
            <w:r w:rsidR="00A050C5">
              <w:rPr>
                <w:noProof/>
                <w:webHidden/>
              </w:rPr>
              <w:tab/>
            </w:r>
            <w:r w:rsidR="00A050C5">
              <w:rPr>
                <w:noProof/>
                <w:webHidden/>
              </w:rPr>
              <w:fldChar w:fldCharType="begin"/>
            </w:r>
            <w:r w:rsidR="00A050C5">
              <w:rPr>
                <w:noProof/>
                <w:webHidden/>
              </w:rPr>
              <w:instrText xml:space="preserve"> PAGEREF _Toc232272190 \h </w:instrText>
            </w:r>
            <w:r w:rsidR="00A050C5">
              <w:rPr>
                <w:noProof/>
                <w:webHidden/>
              </w:rPr>
            </w:r>
            <w:r w:rsidR="00A050C5">
              <w:rPr>
                <w:noProof/>
                <w:webHidden/>
              </w:rPr>
              <w:fldChar w:fldCharType="separate"/>
            </w:r>
            <w:r w:rsidR="00A050C5">
              <w:rPr>
                <w:noProof/>
                <w:webHidden/>
              </w:rPr>
              <w:t>3</w:t>
            </w:r>
            <w:r w:rsidR="00A050C5">
              <w:rPr>
                <w:noProof/>
                <w:webHidden/>
              </w:rPr>
              <w:fldChar w:fldCharType="end"/>
            </w:r>
          </w:hyperlink>
        </w:p>
        <w:p w14:paraId="2FD8C9D5" w14:textId="46B3BE6E" w:rsidR="00A050C5" w:rsidRDefault="00A050C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1" w:history="1">
            <w:r w:rsidRPr="002C3351">
              <w:rPr>
                <w:rStyle w:val="Hipercze"/>
                <w:noProof/>
              </w:rPr>
              <w:t>2. Analizowane modele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AEF2" w14:textId="4539D747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2" w:history="1">
            <w:r w:rsidRPr="002C3351">
              <w:rPr>
                <w:rStyle w:val="Hipercze"/>
                <w:noProof/>
              </w:rPr>
              <w:t>2.1. Multi-layer Perceptron – wersja mniejsza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4717" w14:textId="667D0F3A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3" w:history="1">
            <w:r w:rsidRPr="002C3351">
              <w:rPr>
                <w:rStyle w:val="Hipercze"/>
                <w:noProof/>
              </w:rPr>
              <w:t>2.2. Multi-layer Perceptron – wersja większa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31AA5" w14:textId="2703E8CB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4" w:history="1">
            <w:r w:rsidRPr="002C3351">
              <w:rPr>
                <w:rStyle w:val="Hipercze"/>
                <w:noProof/>
              </w:rPr>
              <w:t>2.3. Convolutional Neural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1E4E3" w14:textId="00CED80D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5" w:history="1">
            <w:r w:rsidRPr="002C3351">
              <w:rPr>
                <w:rStyle w:val="Hipercze"/>
                <w:noProof/>
              </w:rPr>
              <w:t>2.4.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B41B" w14:textId="1A0771EE" w:rsidR="00A050C5" w:rsidRDefault="00A050C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6" w:history="1">
            <w:r w:rsidRPr="002C3351">
              <w:rPr>
                <w:rStyle w:val="Hipercze"/>
                <w:noProof/>
              </w:rPr>
              <w:t>3. Dane wykorzystane do treningu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28E7" w14:textId="68C244AE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7" w:history="1">
            <w:r w:rsidRPr="002C3351">
              <w:rPr>
                <w:rStyle w:val="Hipercze"/>
                <w:noProof/>
              </w:rPr>
              <w:t>3.1. Wine recognition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0F7F" w14:textId="287C8D1A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8" w:history="1">
            <w:r w:rsidRPr="002C3351">
              <w:rPr>
                <w:rStyle w:val="Hipercze"/>
                <w:noProof/>
              </w:rPr>
              <w:t>3.2 MNIST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2C11" w14:textId="5A73FC55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199" w:history="1">
            <w:r w:rsidRPr="002C3351">
              <w:rPr>
                <w:rStyle w:val="Hipercze"/>
                <w:noProof/>
              </w:rPr>
              <w:t>3.3 CIFAR10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531A" w14:textId="6BD4677E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0" w:history="1">
            <w:r w:rsidRPr="002C3351">
              <w:rPr>
                <w:rStyle w:val="Hipercze"/>
                <w:noProof/>
              </w:rPr>
              <w:t>3.4 Dane poddawane regresji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0FEDD" w14:textId="03396D5E" w:rsidR="00A050C5" w:rsidRDefault="00A050C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1" w:history="1">
            <w:r w:rsidRPr="002C3351">
              <w:rPr>
                <w:rStyle w:val="Hipercze"/>
                <w:noProof/>
              </w:rPr>
              <w:t>4. Trening i 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25DA" w14:textId="2B402897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2" w:history="1">
            <w:r w:rsidRPr="002C3351">
              <w:rPr>
                <w:rStyle w:val="Hipercze"/>
                <w:noProof/>
              </w:rPr>
              <w:t>4.1. Konfiguracja procesu uczenia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CD32" w14:textId="63175A7A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3" w:history="1">
            <w:r w:rsidRPr="002C3351">
              <w:rPr>
                <w:rStyle w:val="Hipercze"/>
                <w:noProof/>
              </w:rPr>
              <w:t>4.2. Zastosowane metody kwantyzacji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EF6C" w14:textId="4735A38C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4" w:history="1">
            <w:r w:rsidRPr="002C3351">
              <w:rPr>
                <w:rStyle w:val="Hipercze"/>
                <w:noProof/>
              </w:rPr>
              <w:t>4.3. Proces ewaluacji i testowania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F088" w14:textId="1A9A2C7F" w:rsidR="00A050C5" w:rsidRDefault="00A050C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5" w:history="1">
            <w:r w:rsidRPr="002C3351">
              <w:rPr>
                <w:rStyle w:val="Hipercze"/>
                <w:noProof/>
              </w:rPr>
              <w:t>5. Wyniki testów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5345" w14:textId="36AAC00D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6" w:history="1">
            <w:r w:rsidRPr="002C3351">
              <w:rPr>
                <w:rStyle w:val="Hipercze"/>
                <w:noProof/>
              </w:rPr>
              <w:t>5.1. Rozmiary sieci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4AF2" w14:textId="5BA7187C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7" w:history="1">
            <w:r w:rsidRPr="002C3351">
              <w:rPr>
                <w:rStyle w:val="Hipercze"/>
                <w:noProof/>
              </w:rPr>
              <w:t>5.1.1. Mały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DE753" w14:textId="5EBFF721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8" w:history="1">
            <w:r w:rsidRPr="002C3351">
              <w:rPr>
                <w:rStyle w:val="Hipercze"/>
                <w:noProof/>
              </w:rPr>
              <w:t>5.1.2. Duży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4AF3" w14:textId="7F545C98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09" w:history="1">
            <w:r w:rsidRPr="002C3351">
              <w:rPr>
                <w:rStyle w:val="Hipercze"/>
                <w:noProof/>
              </w:rPr>
              <w:t>5.1.3.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000D" w14:textId="2A029CAD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0" w:history="1">
            <w:r w:rsidRPr="002C3351">
              <w:rPr>
                <w:rStyle w:val="Hipercze"/>
                <w:noProof/>
              </w:rPr>
              <w:t>5.1.4.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E044" w14:textId="0327E629" w:rsidR="00A050C5" w:rsidRDefault="00A050C5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1" w:history="1">
            <w:r w:rsidRPr="002C3351">
              <w:rPr>
                <w:rStyle w:val="Hipercze"/>
                <w:noProof/>
              </w:rPr>
              <w:t>5.2. Osiągi sieci w zależności od stopnia kwantyzacji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67FFA" w14:textId="480AE654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2" w:history="1">
            <w:r w:rsidRPr="002C3351">
              <w:rPr>
                <w:rStyle w:val="Hipercze"/>
                <w:noProof/>
              </w:rPr>
              <w:t>5.2.1. Mały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4342" w14:textId="72D2DE04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3" w:history="1">
            <w:r w:rsidRPr="002C3351">
              <w:rPr>
                <w:rStyle w:val="Hipercze"/>
                <w:noProof/>
              </w:rPr>
              <w:t>5.2.2. Duży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FF9C" w14:textId="6C11D877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4" w:history="1">
            <w:r w:rsidRPr="002C3351">
              <w:rPr>
                <w:rStyle w:val="Hipercze"/>
                <w:noProof/>
              </w:rPr>
              <w:t>5.2.3.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2EC33" w14:textId="342AB286" w:rsidR="00A050C5" w:rsidRDefault="00A050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5" w:history="1">
            <w:r w:rsidRPr="002C3351">
              <w:rPr>
                <w:rStyle w:val="Hipercze"/>
                <w:noProof/>
              </w:rPr>
              <w:t>5.2.4 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22EB" w14:textId="1EE2BFF4" w:rsidR="00A050C5" w:rsidRDefault="00A050C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2272216" w:history="1">
            <w:r w:rsidRPr="002C3351">
              <w:rPr>
                <w:rStyle w:val="Hipercze"/>
                <w:noProof/>
              </w:rPr>
              <w:t>6.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0607" w14:textId="6774424C" w:rsidR="00344EB8" w:rsidRDefault="00344EB8">
          <w:r>
            <w:rPr>
              <w:b/>
              <w:bCs/>
            </w:rPr>
            <w:fldChar w:fldCharType="end"/>
          </w:r>
        </w:p>
      </w:sdtContent>
    </w:sdt>
    <w:p w14:paraId="108B403F" w14:textId="30E27C2E" w:rsidR="00344EB8" w:rsidRDefault="00344EB8" w:rsidP="00344EB8"/>
    <w:p w14:paraId="2DB1D0D9" w14:textId="77777777" w:rsidR="00344EB8" w:rsidRDefault="00344EB8" w:rsidP="00344EB8"/>
    <w:p w14:paraId="36AF0C5B" w14:textId="016A805B" w:rsidR="00344EB8" w:rsidRDefault="004C6C07" w:rsidP="00A050C5">
      <w:pPr>
        <w:pStyle w:val="Nagwek1"/>
        <w:jc w:val="both"/>
      </w:pPr>
      <w:bookmarkStart w:id="0" w:name="_Toc232272190"/>
      <w:r w:rsidRPr="004C6C07">
        <w:lastRenderedPageBreak/>
        <w:t>1</w:t>
      </w:r>
      <w:r>
        <w:t>. W</w:t>
      </w:r>
      <w:r w:rsidR="00344EB8">
        <w:t>stęp i opis zadania</w:t>
      </w:r>
      <w:bookmarkEnd w:id="0"/>
    </w:p>
    <w:p w14:paraId="0FFE9A58" w14:textId="29D5E5BC" w:rsidR="004C6C07" w:rsidRDefault="004C6C07" w:rsidP="00A050C5">
      <w:pPr>
        <w:jc w:val="both"/>
      </w:pPr>
      <w:r>
        <w:t xml:space="preserve">Celem tego projektu było porównanie osiągów oraz rozmiarów wybranych sieci neuronowych w zależności od stopnia kwantyzacji wag. Wybrane do analizy modele to </w:t>
      </w:r>
      <w:r w:rsidR="00B111FF">
        <w:t>Multi-</w:t>
      </w:r>
      <w:proofErr w:type="spellStart"/>
      <w:r w:rsidR="00B111FF">
        <w:t>layer</w:t>
      </w:r>
      <w:proofErr w:type="spellEnd"/>
      <w:r w:rsidR="00B111FF">
        <w:t xml:space="preserve"> Perceptron w dwóch rozmiarach, sieć </w:t>
      </w:r>
      <w:proofErr w:type="spellStart"/>
      <w:r w:rsidR="00B111FF">
        <w:t>konwolucyjna</w:t>
      </w:r>
      <w:proofErr w:type="spellEnd"/>
      <w:r w:rsidR="00B111FF">
        <w:t xml:space="preserve"> oraz sieć regresyjna. Analizowane stopnie kwantyzacji to FLOAT16 oraz INT8. Mierzone wielkości to rozmiar sieci zapisanej w pamięci, oraz metryki jakości działania danej sieci: </w:t>
      </w:r>
      <w:proofErr w:type="spellStart"/>
      <w:r w:rsidR="00B111FF">
        <w:t>Accuracy</w:t>
      </w:r>
      <w:proofErr w:type="spellEnd"/>
      <w:r w:rsidR="00B111FF">
        <w:t xml:space="preserve">, Precision, </w:t>
      </w:r>
      <w:proofErr w:type="spellStart"/>
      <w:r w:rsidR="00B111FF">
        <w:t>Recall</w:t>
      </w:r>
      <w:proofErr w:type="spellEnd"/>
      <w:r w:rsidR="00B111FF">
        <w:t xml:space="preserve"> oraz F1 </w:t>
      </w:r>
      <w:proofErr w:type="spellStart"/>
      <w:r w:rsidR="00B111FF">
        <w:t>score</w:t>
      </w:r>
      <w:proofErr w:type="spellEnd"/>
      <w:r w:rsidR="00B111FF">
        <w:t>.</w:t>
      </w:r>
    </w:p>
    <w:p w14:paraId="7B776D31" w14:textId="77777777" w:rsidR="00A81581" w:rsidRDefault="00A81581" w:rsidP="00A050C5">
      <w:pPr>
        <w:jc w:val="both"/>
      </w:pPr>
    </w:p>
    <w:p w14:paraId="2C74DBAF" w14:textId="121B4A71" w:rsidR="00B111FF" w:rsidRPr="004C6C07" w:rsidRDefault="00B111FF" w:rsidP="00A050C5">
      <w:pPr>
        <w:pStyle w:val="Nagwek1"/>
        <w:jc w:val="both"/>
      </w:pPr>
      <w:bookmarkStart w:id="1" w:name="_Toc232272191"/>
      <w:r>
        <w:t>2. Analizowane modele</w:t>
      </w:r>
      <w:bookmarkEnd w:id="1"/>
    </w:p>
    <w:p w14:paraId="6AC26637" w14:textId="18018ACB" w:rsidR="00344EB8" w:rsidRDefault="00B111FF" w:rsidP="00A050C5">
      <w:pPr>
        <w:pStyle w:val="Nagwek2"/>
        <w:jc w:val="both"/>
      </w:pPr>
      <w:bookmarkStart w:id="2" w:name="_Toc232272192"/>
      <w:r>
        <w:t>2.1</w:t>
      </w:r>
      <w:r w:rsidR="00DD5848">
        <w:t>.</w:t>
      </w:r>
      <w:r>
        <w:t xml:space="preserve"> Multi-</w:t>
      </w:r>
      <w:proofErr w:type="spellStart"/>
      <w:r>
        <w:t>layer</w:t>
      </w:r>
      <w:proofErr w:type="spellEnd"/>
      <w:r>
        <w:t xml:space="preserve"> Perceptron – wersja mniejsza</w:t>
      </w:r>
      <w:bookmarkEnd w:id="2"/>
    </w:p>
    <w:p w14:paraId="3180522C" w14:textId="3C96CD3D" w:rsidR="00B111FF" w:rsidRDefault="00B111FF" w:rsidP="00A050C5">
      <w:pPr>
        <w:jc w:val="both"/>
      </w:pPr>
      <w:r>
        <w:t xml:space="preserve">Ten model składa się z dwóch warstw. Pierwsza warstwa ma 13 wejść i 16 wyjść z funkcją aktywacji </w:t>
      </w:r>
      <w:proofErr w:type="spellStart"/>
      <w:r>
        <w:t>ReLU</w:t>
      </w:r>
      <w:proofErr w:type="spellEnd"/>
      <w:r>
        <w:t>, druga warstwa ma 16 wejść i 3 wyjścia. Ta sieć jest bardzo mała. W praktycznych zastosowaniach sieci neuronowych, tak mały rozmiar raczej nie występuje,</w:t>
      </w:r>
      <w:r w:rsidR="004324AB">
        <w:t xml:space="preserve"> a zysk pamięciowy kwantyzacji jest marginalny</w:t>
      </w:r>
      <w:r w:rsidR="00E2191F">
        <w:t>.</w:t>
      </w:r>
      <w:r w:rsidR="004324AB">
        <w:t xml:space="preserve"> Jednak ten model został uwzględniony w analizie aby zaobserwować wpływ kwantyzacji na najprostsze struktury.</w:t>
      </w:r>
    </w:p>
    <w:p w14:paraId="607DD869" w14:textId="77777777" w:rsidR="00E2191F" w:rsidRDefault="00E2191F" w:rsidP="00A050C5">
      <w:pPr>
        <w:jc w:val="both"/>
      </w:pPr>
    </w:p>
    <w:p w14:paraId="63DE68E9" w14:textId="0E363EE7" w:rsidR="00E2191F" w:rsidRDefault="00E2191F" w:rsidP="00A050C5">
      <w:pPr>
        <w:pStyle w:val="Nagwek2"/>
        <w:jc w:val="both"/>
      </w:pPr>
      <w:bookmarkStart w:id="3" w:name="_Toc232272193"/>
      <w:r>
        <w:t>2.2</w:t>
      </w:r>
      <w:r w:rsidR="00DD5848">
        <w:t>.</w:t>
      </w:r>
      <w:r>
        <w:t xml:space="preserve"> Multi-</w:t>
      </w:r>
      <w:proofErr w:type="spellStart"/>
      <w:r>
        <w:t>layer</w:t>
      </w:r>
      <w:proofErr w:type="spellEnd"/>
      <w:r>
        <w:t xml:space="preserve"> Perceptron – wersja większa</w:t>
      </w:r>
      <w:bookmarkEnd w:id="3"/>
    </w:p>
    <w:p w14:paraId="61DF05B5" w14:textId="06765992" w:rsidR="00E2191F" w:rsidRDefault="00E2191F" w:rsidP="00A050C5">
      <w:pPr>
        <w:jc w:val="both"/>
      </w:pPr>
      <w:r>
        <w:t xml:space="preserve">Ten model składa się z trzech warstw. Sieć przyjmuje 784 wartości, w pierwszej warstwie ta liczba jest redukowana do 512 wartości. Druga warstwa przyjmuje i generuje 512 wartości, a ostatnia, trzecia warstwa redukuje 512 wartości do wyjściowych 10 wartości. Użyta w sieci funkcja aktywacji to </w:t>
      </w:r>
      <w:proofErr w:type="spellStart"/>
      <w:r>
        <w:t>ReLU</w:t>
      </w:r>
      <w:proofErr w:type="spellEnd"/>
      <w:r>
        <w:t>. Sieć tego rozmiaru zdecydowanie mogłaby być z powodzeniem zastosowana w praktyce, a jej kwantyzacja zdecydowanie jest bardziej uzasadniona względem wersji mniejszej.</w:t>
      </w:r>
    </w:p>
    <w:p w14:paraId="17E8A195" w14:textId="77777777" w:rsidR="00E2191F" w:rsidRDefault="00E2191F" w:rsidP="00A050C5">
      <w:pPr>
        <w:jc w:val="both"/>
      </w:pPr>
    </w:p>
    <w:p w14:paraId="7015D7F8" w14:textId="5217DD63" w:rsidR="00E2191F" w:rsidRDefault="00E2191F" w:rsidP="00A050C5">
      <w:pPr>
        <w:pStyle w:val="Nagwek2"/>
        <w:jc w:val="both"/>
      </w:pPr>
      <w:bookmarkStart w:id="4" w:name="_Toc232272194"/>
      <w:r>
        <w:t>2.3</w:t>
      </w:r>
      <w:r w:rsidR="00DD5848">
        <w:t>.</w:t>
      </w:r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</w:t>
      </w:r>
      <w:bookmarkEnd w:id="4"/>
    </w:p>
    <w:p w14:paraId="4268F952" w14:textId="09F425EC" w:rsidR="00750037" w:rsidRDefault="00E2191F" w:rsidP="00A050C5">
      <w:pPr>
        <w:jc w:val="both"/>
      </w:pPr>
      <w:r>
        <w:t xml:space="preserve">Ta sieć składa się z dwóch warstw </w:t>
      </w:r>
      <w:proofErr w:type="spellStart"/>
      <w:r>
        <w:t>konwolucyjnych</w:t>
      </w:r>
      <w:proofErr w:type="spellEnd"/>
      <w:r>
        <w:t xml:space="preserve"> i dwóch warstw </w:t>
      </w:r>
      <w:proofErr w:type="spellStart"/>
      <w:r>
        <w:t>fully-connected</w:t>
      </w:r>
      <w:proofErr w:type="spellEnd"/>
      <w:r>
        <w:t xml:space="preserve">. Warstwy </w:t>
      </w:r>
      <w:proofErr w:type="spellStart"/>
      <w:r>
        <w:t>konwolucyjne</w:t>
      </w:r>
      <w:proofErr w:type="spellEnd"/>
      <w:r>
        <w:t xml:space="preserve"> generują kolejno 16 i 32 kanały, każda z nich operuje filtrami o wymiarach 3x3. Funkcja aktywacji użyta w tych jak i późniejszych warstwach to </w:t>
      </w:r>
      <w:proofErr w:type="spellStart"/>
      <w:r>
        <w:t>ReLU</w:t>
      </w:r>
      <w:proofErr w:type="spellEnd"/>
      <w:r>
        <w:t xml:space="preserve">. Po każdej warstwie </w:t>
      </w:r>
      <w:proofErr w:type="spellStart"/>
      <w:r>
        <w:t>konwolucyjnej</w:t>
      </w:r>
      <w:proofErr w:type="spellEnd"/>
      <w:r>
        <w:t xml:space="preserve"> jest zastosowany </w:t>
      </w:r>
      <w:proofErr w:type="spellStart"/>
      <w:r>
        <w:t>pooling</w:t>
      </w:r>
      <w:proofErr w:type="spellEnd"/>
      <w:r>
        <w:t xml:space="preserve"> 2x2 czterokrotnie zmniejszający rozmiar danych </w:t>
      </w:r>
      <w:r w:rsidR="007433BD">
        <w:t>przechodzący do kolejnej warstwy. Warst</w:t>
      </w:r>
      <w:r w:rsidR="00816615">
        <w:t>w</w:t>
      </w:r>
      <w:r w:rsidR="007433BD">
        <w:t>y liniowe redukują liczbę wartości z 2048 do 1024, a następnie do wyjściowych 10 wartości.</w:t>
      </w:r>
      <w:r w:rsidR="00750037">
        <w:t xml:space="preserve"> Ze względu na rozmiar sieci, zastosowany jest w niej </w:t>
      </w:r>
      <w:proofErr w:type="spellStart"/>
      <w:r w:rsidR="00750037">
        <w:t>dropout</w:t>
      </w:r>
      <w:proofErr w:type="spellEnd"/>
      <w:r w:rsidR="00750037">
        <w:t>. Ten model jest zdecydowanie ważnym modelem w tej analizie, ze względu na swój rozmiar.</w:t>
      </w:r>
    </w:p>
    <w:p w14:paraId="5FF1BBFD" w14:textId="78950504" w:rsidR="00750037" w:rsidRDefault="00750037" w:rsidP="00A050C5">
      <w:pPr>
        <w:pStyle w:val="Nagwek2"/>
        <w:jc w:val="both"/>
      </w:pPr>
      <w:bookmarkStart w:id="5" w:name="_Toc232272195"/>
      <w:r>
        <w:lastRenderedPageBreak/>
        <w:t>2.4</w:t>
      </w:r>
      <w:r w:rsidR="00DD5848">
        <w:t>.</w:t>
      </w:r>
      <w:r>
        <w:t xml:space="preserve"> </w:t>
      </w:r>
      <w:proofErr w:type="spellStart"/>
      <w:r>
        <w:t>Regressor</w:t>
      </w:r>
      <w:bookmarkEnd w:id="5"/>
      <w:proofErr w:type="spellEnd"/>
    </w:p>
    <w:p w14:paraId="5B72EED7" w14:textId="2BD6F79F" w:rsidR="00750037" w:rsidRDefault="00750037" w:rsidP="00A050C5">
      <w:pPr>
        <w:jc w:val="both"/>
      </w:pPr>
      <w:r>
        <w:t>Ostatni analizowany model, to sieć mająca za zadanie dokonać regresji. Sieć składa się z trzech warstw. Pierwsz</w:t>
      </w:r>
      <w:r w:rsidR="00816615">
        <w:t>a</w:t>
      </w:r>
      <w:r>
        <w:t xml:space="preserve"> warstwa rozszerza wejście o jednej wartości na 128 neuronów, druga warstwa redukuje do 64, a ostatnia warstwa redukuje z powrotem do pojedynczej wartości. Zawarcie tej sieci w analizie jest ważne przede wszystkim dlatego, że wszystkie pozostałe modele są modelami klasyfikującymi. </w:t>
      </w:r>
      <w:proofErr w:type="spellStart"/>
      <w:r>
        <w:t>Regresor</w:t>
      </w:r>
      <w:proofErr w:type="spellEnd"/>
      <w:r>
        <w:t xml:space="preserve"> pozwoli zobaczyć jak kwantyzacja wpływa na inny rodzaj sieci.</w:t>
      </w:r>
    </w:p>
    <w:p w14:paraId="67C60D70" w14:textId="77777777" w:rsidR="00750037" w:rsidRDefault="00750037" w:rsidP="00A050C5">
      <w:pPr>
        <w:jc w:val="both"/>
      </w:pPr>
    </w:p>
    <w:p w14:paraId="66A47AC3" w14:textId="77777777" w:rsidR="00A81581" w:rsidRDefault="00A81581" w:rsidP="00A050C5">
      <w:pPr>
        <w:jc w:val="both"/>
      </w:pPr>
    </w:p>
    <w:p w14:paraId="46A132BB" w14:textId="77777777" w:rsidR="00A81581" w:rsidRDefault="00A81581" w:rsidP="00A050C5">
      <w:pPr>
        <w:jc w:val="both"/>
      </w:pPr>
    </w:p>
    <w:p w14:paraId="5A565777" w14:textId="77777777" w:rsidR="00A81581" w:rsidRDefault="00A81581" w:rsidP="00A050C5">
      <w:pPr>
        <w:jc w:val="both"/>
      </w:pPr>
    </w:p>
    <w:p w14:paraId="1151D142" w14:textId="77777777" w:rsidR="00A81581" w:rsidRDefault="00A81581" w:rsidP="00A050C5">
      <w:pPr>
        <w:jc w:val="both"/>
      </w:pPr>
    </w:p>
    <w:p w14:paraId="42D7C004" w14:textId="77777777" w:rsidR="00A81581" w:rsidRDefault="00A81581" w:rsidP="00A050C5">
      <w:pPr>
        <w:jc w:val="both"/>
      </w:pPr>
    </w:p>
    <w:p w14:paraId="77468E21" w14:textId="765F7638" w:rsidR="00750037" w:rsidRDefault="00750037" w:rsidP="00A050C5">
      <w:pPr>
        <w:pStyle w:val="Nagwek1"/>
        <w:jc w:val="both"/>
      </w:pPr>
      <w:bookmarkStart w:id="6" w:name="_Toc232272196"/>
      <w:r>
        <w:t>3. Dane wykorzystane do treningu</w:t>
      </w:r>
      <w:bookmarkEnd w:id="6"/>
    </w:p>
    <w:p w14:paraId="4AF70394" w14:textId="07EE536E" w:rsidR="00750037" w:rsidRDefault="00750037" w:rsidP="00A050C5">
      <w:pPr>
        <w:pStyle w:val="Nagwek2"/>
        <w:jc w:val="both"/>
      </w:pPr>
      <w:bookmarkStart w:id="7" w:name="_Toc232272197"/>
      <w:r>
        <w:t>3.1</w:t>
      </w:r>
      <w:r w:rsidR="00DD5848">
        <w:t>.</w:t>
      </w:r>
      <w:r>
        <w:t xml:space="preserve"> Wine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dataset</w:t>
      </w:r>
      <w:bookmarkEnd w:id="7"/>
      <w:proofErr w:type="spellEnd"/>
    </w:p>
    <w:p w14:paraId="193504BD" w14:textId="4227158A" w:rsidR="00750037" w:rsidRDefault="00750037" w:rsidP="00A050C5">
      <w:pPr>
        <w:jc w:val="both"/>
      </w:pPr>
      <w:r>
        <w:t>T</w:t>
      </w:r>
      <w:r w:rsidR="00DD5848">
        <w:t xml:space="preserve">en znany zbiór danych został wykorzystany do treningu pierwszego z modeli – mniejszej wersji wielowarstwowego perceptronu. Zbiór zawiera 178 elementów, spośród których każdy posiada 13 cech, oraz jest przypisany do jednej z trzech klas. Liczba elementów jest niewielka, ale przy bardzo małej sieci nie sprawia to problemów z przeuczeniem. Przed przystąpieniem do treningu dane zostały przeskalowane za pomocą </w:t>
      </w:r>
      <w:proofErr w:type="spellStart"/>
      <w:r w:rsidR="00DD5848">
        <w:t>StandardScaler</w:t>
      </w:r>
      <w:proofErr w:type="spellEnd"/>
      <w:r w:rsidR="00DD5848">
        <w:t xml:space="preserve"> z biblioteki </w:t>
      </w:r>
      <w:proofErr w:type="spellStart"/>
      <w:r w:rsidR="00DD5848">
        <w:t>scikit-learn</w:t>
      </w:r>
      <w:proofErr w:type="spellEnd"/>
      <w:r w:rsidR="00A60EA0">
        <w:t>.</w:t>
      </w:r>
    </w:p>
    <w:p w14:paraId="66BA48B4" w14:textId="77777777" w:rsidR="00A60EA0" w:rsidRDefault="00A60EA0" w:rsidP="00A050C5">
      <w:pPr>
        <w:jc w:val="both"/>
      </w:pPr>
    </w:p>
    <w:p w14:paraId="4DEFE290" w14:textId="5EE63E67" w:rsidR="00A60EA0" w:rsidRDefault="00A60EA0" w:rsidP="00A050C5">
      <w:pPr>
        <w:pStyle w:val="Nagwek2"/>
        <w:jc w:val="both"/>
      </w:pPr>
      <w:bookmarkStart w:id="8" w:name="_Toc232272198"/>
      <w:r>
        <w:t>3.2 MNIST</w:t>
      </w:r>
      <w:bookmarkEnd w:id="8"/>
    </w:p>
    <w:p w14:paraId="51F3DFF8" w14:textId="44E51C5F" w:rsidR="00A60EA0" w:rsidRDefault="00A60EA0" w:rsidP="00A050C5">
      <w:pPr>
        <w:jc w:val="both"/>
      </w:pPr>
      <w:r>
        <w:t>Dla większej sieci wielowarstwowej został wybrany zbiór odręcznie pisanych cyfr MNIST. Ten zbiór składa się z 70 tysięcy czarno</w:t>
      </w:r>
      <w:r w:rsidR="00816615">
        <w:t>-</w:t>
      </w:r>
      <w:r>
        <w:t xml:space="preserve">białych obrazków 28x28 pikseli z ręcznie zapisanymi cyframi. Aby uczyć </w:t>
      </w:r>
      <w:r w:rsidR="00816615">
        <w:t>z</w:t>
      </w:r>
      <w:r>
        <w:t xml:space="preserve">wykłą sieć wielowarstwową na zbiorze obrazków, muszą one zostać najpierw przekształcone do jednowymiarowej postaci. W ten sposób obrazek o wymiarach 28x28 zamienia się w 784 wartości podawane na wejście sieci neuronowej. W tym celu wykorzystane zostały narzędzia </w:t>
      </w:r>
      <w:proofErr w:type="spellStart"/>
      <w:r>
        <w:t>torchvision.transforms</w:t>
      </w:r>
      <w:proofErr w:type="spellEnd"/>
      <w:r>
        <w:t>.</w:t>
      </w:r>
    </w:p>
    <w:p w14:paraId="496EB655" w14:textId="77777777" w:rsidR="00A60EA0" w:rsidRDefault="00A60EA0" w:rsidP="00A60EA0"/>
    <w:p w14:paraId="6C8479B7" w14:textId="7DB6E539" w:rsidR="00A60EA0" w:rsidRDefault="00A60EA0" w:rsidP="00A60EA0">
      <w:pPr>
        <w:pStyle w:val="Nagwek2"/>
      </w:pPr>
      <w:bookmarkStart w:id="9" w:name="_Toc232272199"/>
      <w:r>
        <w:lastRenderedPageBreak/>
        <w:t>3.3 CIFAR10</w:t>
      </w:r>
      <w:bookmarkEnd w:id="9"/>
    </w:p>
    <w:p w14:paraId="2A9C969D" w14:textId="3150FC68" w:rsidR="00A60EA0" w:rsidRDefault="00A60EA0" w:rsidP="00A050C5">
      <w:pPr>
        <w:jc w:val="both"/>
      </w:pPr>
      <w:r>
        <w:t xml:space="preserve">Trzeci zbiór danych, wykorzystany do treningu sieci </w:t>
      </w:r>
      <w:proofErr w:type="spellStart"/>
      <w:r>
        <w:t>konwolucyjnej</w:t>
      </w:r>
      <w:proofErr w:type="spellEnd"/>
      <w:r>
        <w:t xml:space="preserve">, to równie znany i typowy zbiór CIFAR10. Zawiera on </w:t>
      </w:r>
      <w:r w:rsidR="00C112A5">
        <w:t xml:space="preserve">60 tysięcy kolorowych obrazków o wymiarach 32x32 piksele, podzielonych na 10 kategorii. W tym przypadku do transformacji również użyto </w:t>
      </w:r>
      <w:proofErr w:type="spellStart"/>
      <w:r w:rsidR="00C112A5">
        <w:t>torchvision.transforms</w:t>
      </w:r>
      <w:proofErr w:type="spellEnd"/>
      <w:r w:rsidR="00C112A5">
        <w:t>, jednak tym razem nie do redukcji wymiarów, a do normalizacji każdego z trzech kanałów.</w:t>
      </w:r>
    </w:p>
    <w:p w14:paraId="30E5D358" w14:textId="167613BE" w:rsidR="00C112A5" w:rsidRDefault="00C112A5" w:rsidP="00A60EA0">
      <w:r w:rsidRPr="00C112A5">
        <w:drawing>
          <wp:inline distT="0" distB="0" distL="0" distR="0" wp14:anchorId="4AE0106D" wp14:editId="65C22B36">
            <wp:extent cx="5760720" cy="1261745"/>
            <wp:effectExtent l="0" t="0" r="0" b="0"/>
            <wp:docPr id="895442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542" w14:textId="77777777" w:rsidR="00C112A5" w:rsidRDefault="00C112A5" w:rsidP="00A60EA0"/>
    <w:p w14:paraId="4B57075B" w14:textId="77777777" w:rsidR="00A81581" w:rsidRDefault="00A81581" w:rsidP="00A60EA0"/>
    <w:p w14:paraId="32F2268A" w14:textId="77777777" w:rsidR="00A050C5" w:rsidRDefault="00A050C5" w:rsidP="00A60EA0"/>
    <w:p w14:paraId="49CE5D97" w14:textId="192B5F1F" w:rsidR="00C112A5" w:rsidRDefault="00C112A5" w:rsidP="00A050C5">
      <w:pPr>
        <w:pStyle w:val="Nagwek2"/>
        <w:jc w:val="both"/>
      </w:pPr>
      <w:bookmarkStart w:id="10" w:name="_Toc232272200"/>
      <w:r>
        <w:t>3.4 Dane poddawane regresji</w:t>
      </w:r>
      <w:bookmarkEnd w:id="10"/>
    </w:p>
    <w:p w14:paraId="5D4C386D" w14:textId="7EB019A7" w:rsidR="00C112A5" w:rsidRDefault="00C112A5" w:rsidP="00A050C5">
      <w:pPr>
        <w:jc w:val="both"/>
      </w:pPr>
      <w:r>
        <w:t xml:space="preserve">Aby pozyskać dane treningowe dla </w:t>
      </w:r>
      <w:proofErr w:type="spellStart"/>
      <w:r>
        <w:t>regresora</w:t>
      </w:r>
      <w:proofErr w:type="spellEnd"/>
      <w:r>
        <w:t>, wybrana została następująca funkcja matematyczna:</w:t>
      </w:r>
    </w:p>
    <w:p w14:paraId="65B069E4" w14:textId="4F0D373C" w:rsidR="00F910F4" w:rsidRPr="00A050C5" w:rsidRDefault="00665CAA" w:rsidP="00C112A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=sin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+1.45∙sin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3.4∙x</m:t>
              </m:r>
            </m:e>
          </m:d>
          <m:r>
            <w:rPr>
              <w:rFonts w:ascii="Cambria Math" w:hAnsi="Cambria Math"/>
              <w:sz w:val="28"/>
              <w:szCs w:val="28"/>
            </w:rPr>
            <m:t>-2.65∙sin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1.4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+0.02∙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6785F57B" w14:textId="490CCB84" w:rsidR="00F910F4" w:rsidRDefault="00F910F4" w:rsidP="00F910F4">
      <w:pPr>
        <w:jc w:val="center"/>
      </w:pPr>
      <w:r w:rsidRPr="00F910F4">
        <w:drawing>
          <wp:inline distT="0" distB="0" distL="0" distR="0" wp14:anchorId="697265C8" wp14:editId="1B144238">
            <wp:extent cx="5029200" cy="2779032"/>
            <wp:effectExtent l="0" t="0" r="0" b="2540"/>
            <wp:docPr id="19988988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6534" cy="27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D85" w14:textId="3740A5CE" w:rsidR="00665CAA" w:rsidRDefault="00665CAA" w:rsidP="00F910F4">
      <w:r>
        <w:t>Dla x w przedziale (-10, 10) zostało wyznaczone 300 punktów, oraz dodano losowy szum tak, jak jest to widoczne na obrazku.</w:t>
      </w:r>
    </w:p>
    <w:p w14:paraId="30FD1FA1" w14:textId="77777777" w:rsidR="00A81581" w:rsidRDefault="00A81581" w:rsidP="00F910F4"/>
    <w:p w14:paraId="434D42BC" w14:textId="740025B7" w:rsidR="00A81581" w:rsidRPr="00A81581" w:rsidRDefault="00665CAA" w:rsidP="00A81581">
      <w:pPr>
        <w:pStyle w:val="Nagwek1"/>
      </w:pPr>
      <w:bookmarkStart w:id="11" w:name="_Toc232272201"/>
      <w:r>
        <w:lastRenderedPageBreak/>
        <w:t>4. Trening i testy</w:t>
      </w:r>
      <w:bookmarkEnd w:id="11"/>
    </w:p>
    <w:p w14:paraId="4FCBD8DC" w14:textId="77777777" w:rsidR="00A81581" w:rsidRDefault="00A81581" w:rsidP="00A81581">
      <w:pPr>
        <w:pStyle w:val="Nagwek2"/>
      </w:pPr>
      <w:bookmarkStart w:id="12" w:name="_Toc232272202"/>
      <w:r w:rsidRPr="00A81581">
        <w:t>4.1. Konfiguracja procesu uczenia</w:t>
      </w:r>
      <w:bookmarkEnd w:id="12"/>
      <w:r w:rsidRPr="00A81581">
        <w:t xml:space="preserve"> </w:t>
      </w:r>
    </w:p>
    <w:p w14:paraId="1D9F9F37" w14:textId="4D6FA9A4" w:rsidR="00A81581" w:rsidRPr="00A81581" w:rsidRDefault="00A81581" w:rsidP="00A050C5">
      <w:pPr>
        <w:jc w:val="both"/>
      </w:pPr>
      <w:r w:rsidRPr="00A81581">
        <w:t xml:space="preserve">Trening modeli został zrealizowany przy użyciu </w:t>
      </w:r>
      <w:proofErr w:type="spellStart"/>
      <w:r w:rsidRPr="00A81581">
        <w:t>frameworka</w:t>
      </w:r>
      <w:proofErr w:type="spellEnd"/>
      <w:r w:rsidRPr="00A81581">
        <w:t xml:space="preserve"> </w:t>
      </w:r>
      <w:proofErr w:type="spellStart"/>
      <w:r w:rsidRPr="00A81581">
        <w:t>PyTorch</w:t>
      </w:r>
      <w:proofErr w:type="spellEnd"/>
      <w:r w:rsidRPr="00A81581">
        <w:t>. Parametry uczenia zostały dostosowane do charakterystyki rozwiązywanego problemu:</w:t>
      </w:r>
    </w:p>
    <w:p w14:paraId="0FABC757" w14:textId="51084BB1" w:rsidR="00A81581" w:rsidRPr="00A81581" w:rsidRDefault="00A81581" w:rsidP="00A050C5">
      <w:pPr>
        <w:numPr>
          <w:ilvl w:val="0"/>
          <w:numId w:val="2"/>
        </w:numPr>
        <w:jc w:val="both"/>
      </w:pPr>
      <w:r w:rsidRPr="00A81581">
        <w:rPr>
          <w:b/>
          <w:bCs/>
        </w:rPr>
        <w:t>Modele klasyfikacyjne (MLP mały i duży, CNN)</w:t>
      </w:r>
      <w:r w:rsidRPr="00A81581">
        <w:t xml:space="preserve"> Trenowano je przez 10 epok. Użyto optymalizatora Adam ze współczynnikiem uczenia na poziomie 0.001. Funkcją straty wykorzystywaną podczas treningu była </w:t>
      </w:r>
      <w:r w:rsidRPr="00A81581">
        <w:rPr>
          <w:i/>
          <w:iCs/>
        </w:rPr>
        <w:t xml:space="preserve">Cross </w:t>
      </w:r>
      <w:proofErr w:type="spellStart"/>
      <w:r w:rsidRPr="00A81581">
        <w:rPr>
          <w:i/>
          <w:iCs/>
        </w:rPr>
        <w:t>Entropy</w:t>
      </w:r>
      <w:proofErr w:type="spellEnd"/>
      <w:r w:rsidRPr="00A81581">
        <w:rPr>
          <w:i/>
          <w:iCs/>
        </w:rPr>
        <w:t xml:space="preserve"> </w:t>
      </w:r>
      <w:proofErr w:type="spellStart"/>
      <w:r w:rsidRPr="00A81581">
        <w:rPr>
          <w:i/>
          <w:iCs/>
        </w:rPr>
        <w:t>Loss</w:t>
      </w:r>
      <w:proofErr w:type="spellEnd"/>
      <w:r w:rsidRPr="00A81581">
        <w:t>.</w:t>
      </w:r>
    </w:p>
    <w:p w14:paraId="56E372BD" w14:textId="15469D2C" w:rsidR="00A81581" w:rsidRDefault="00A81581" w:rsidP="00A050C5">
      <w:pPr>
        <w:numPr>
          <w:ilvl w:val="0"/>
          <w:numId w:val="2"/>
        </w:numPr>
        <w:jc w:val="both"/>
      </w:pPr>
      <w:r w:rsidRPr="00A81581">
        <w:rPr>
          <w:b/>
          <w:bCs/>
        </w:rPr>
        <w:t>Model regresyjny</w:t>
      </w:r>
      <w:r>
        <w:t xml:space="preserve"> z</w:t>
      </w:r>
      <w:r w:rsidRPr="00A81581">
        <w:t xml:space="preserve"> uwagi na specyfikę problemu</w:t>
      </w:r>
      <w:r>
        <w:t xml:space="preserve"> </w:t>
      </w:r>
      <w:r w:rsidRPr="00A81581">
        <w:t>trenowano znacznie dłużej – przez 150 epok. Optymalizator Adam działał z wyższym współczynnikiem uczenia równym 0.01, a jako funkcję straty wykorzystano błąd średniokwadratowy</w:t>
      </w:r>
      <w:r>
        <w:t>.</w:t>
      </w:r>
    </w:p>
    <w:p w14:paraId="28421389" w14:textId="77777777" w:rsidR="00A81581" w:rsidRPr="00A81581" w:rsidRDefault="00A81581" w:rsidP="00A81581"/>
    <w:p w14:paraId="5C75CB63" w14:textId="77777777" w:rsidR="00A81581" w:rsidRDefault="00A81581" w:rsidP="00A81581">
      <w:pPr>
        <w:pStyle w:val="Nagwek2"/>
      </w:pPr>
      <w:bookmarkStart w:id="13" w:name="_Toc232272203"/>
      <w:r w:rsidRPr="00A81581">
        <w:t>4.2. Zastosowane metody kwantyzacji</w:t>
      </w:r>
      <w:bookmarkEnd w:id="13"/>
    </w:p>
    <w:p w14:paraId="617ADA2F" w14:textId="1002F4CB" w:rsidR="00A81581" w:rsidRPr="00A81581" w:rsidRDefault="00A81581" w:rsidP="00A050C5">
      <w:pPr>
        <w:jc w:val="both"/>
      </w:pPr>
      <w:r w:rsidRPr="00A81581">
        <w:t xml:space="preserve"> W ramach projektu skupiono się głównie na metodzie kwantyzacji po treningu (PTQ – </w:t>
      </w:r>
      <w:r w:rsidRPr="00A81581">
        <w:rPr>
          <w:i/>
          <w:iCs/>
        </w:rPr>
        <w:t xml:space="preserve">Post-Training </w:t>
      </w:r>
      <w:proofErr w:type="spellStart"/>
      <w:r w:rsidRPr="00A81581">
        <w:rPr>
          <w:i/>
          <w:iCs/>
        </w:rPr>
        <w:t>Quantization</w:t>
      </w:r>
      <w:proofErr w:type="spellEnd"/>
      <w:r w:rsidRPr="00A81581">
        <w:t>). Eksperymenty przeprowadzono dla następujących wariantów:</w:t>
      </w:r>
    </w:p>
    <w:p w14:paraId="41111CFC" w14:textId="77777777" w:rsidR="00A81581" w:rsidRPr="00A81581" w:rsidRDefault="00A81581" w:rsidP="00A050C5">
      <w:pPr>
        <w:numPr>
          <w:ilvl w:val="0"/>
          <w:numId w:val="3"/>
        </w:numPr>
        <w:jc w:val="both"/>
      </w:pPr>
      <w:proofErr w:type="spellStart"/>
      <w:r w:rsidRPr="00A81581">
        <w:rPr>
          <w:b/>
          <w:bCs/>
        </w:rPr>
        <w:t>Baseline</w:t>
      </w:r>
      <w:proofErr w:type="spellEnd"/>
      <w:r w:rsidRPr="00A81581">
        <w:rPr>
          <w:b/>
          <w:bCs/>
        </w:rPr>
        <w:t xml:space="preserve"> (FP32):</w:t>
      </w:r>
      <w:r w:rsidRPr="00A81581">
        <w:t xml:space="preserve"> Bazowe modele działające na 32-bitowych liczbach zmiennoprzecinkowych, użyte jako punkt odniesienia.</w:t>
      </w:r>
    </w:p>
    <w:p w14:paraId="4891B634" w14:textId="77777777" w:rsidR="00A81581" w:rsidRPr="00A81581" w:rsidRDefault="00A81581" w:rsidP="00A050C5">
      <w:pPr>
        <w:numPr>
          <w:ilvl w:val="0"/>
          <w:numId w:val="3"/>
        </w:numPr>
        <w:jc w:val="both"/>
      </w:pPr>
      <w:r w:rsidRPr="00A81581">
        <w:rPr>
          <w:b/>
          <w:bCs/>
        </w:rPr>
        <w:t>PTQ FP16:</w:t>
      </w:r>
      <w:r w:rsidRPr="00A81581">
        <w:t xml:space="preserve"> Konwersja modeli do 16-bitowych liczb zmiennoprzecinkowych (</w:t>
      </w:r>
      <w:r w:rsidRPr="00A81581">
        <w:rPr>
          <w:i/>
          <w:iCs/>
        </w:rPr>
        <w:t>Half Precision</w:t>
      </w:r>
      <w:r w:rsidRPr="00A81581">
        <w:t>).</w:t>
      </w:r>
    </w:p>
    <w:p w14:paraId="688CDF9A" w14:textId="22BCF781" w:rsidR="00A81581" w:rsidRDefault="00A81581" w:rsidP="00A050C5">
      <w:pPr>
        <w:numPr>
          <w:ilvl w:val="0"/>
          <w:numId w:val="3"/>
        </w:numPr>
        <w:jc w:val="both"/>
      </w:pPr>
      <w:r w:rsidRPr="00A81581">
        <w:rPr>
          <w:b/>
          <w:bCs/>
        </w:rPr>
        <w:t xml:space="preserve">PTQ </w:t>
      </w:r>
      <w:proofErr w:type="spellStart"/>
      <w:r w:rsidRPr="00A81581">
        <w:rPr>
          <w:b/>
          <w:bCs/>
        </w:rPr>
        <w:t>Dynamic</w:t>
      </w:r>
      <w:proofErr w:type="spellEnd"/>
      <w:r w:rsidRPr="00A81581">
        <w:rPr>
          <w:b/>
          <w:bCs/>
        </w:rPr>
        <w:t xml:space="preserve"> INT8:</w:t>
      </w:r>
      <w:r w:rsidRPr="00A81581">
        <w:t xml:space="preserve"> Dynamiczna kwantyzacja do 8-bitowych liczb całkowitych. Zastosowano ją głównie dla warstw liniowych (</w:t>
      </w:r>
      <w:proofErr w:type="spellStart"/>
      <w:r w:rsidRPr="00A81581">
        <w:t>nn.Linear</w:t>
      </w:r>
      <w:proofErr w:type="spellEnd"/>
      <w:r w:rsidRPr="00A81581">
        <w:t xml:space="preserve">). W trybie dynamicznym wagi są z góry </w:t>
      </w:r>
      <w:proofErr w:type="spellStart"/>
      <w:r w:rsidRPr="00A81581">
        <w:t>skwantyzowane</w:t>
      </w:r>
      <w:proofErr w:type="spellEnd"/>
      <w:r w:rsidRPr="00A81581">
        <w:t xml:space="preserve">, natomiast aktywacje są </w:t>
      </w:r>
      <w:proofErr w:type="spellStart"/>
      <w:r w:rsidRPr="00A81581">
        <w:t>kwantyzowane</w:t>
      </w:r>
      <w:proofErr w:type="spellEnd"/>
      <w:r w:rsidRPr="00A81581">
        <w:t xml:space="preserve"> "w locie" podczas inferencji.</w:t>
      </w:r>
    </w:p>
    <w:p w14:paraId="4ACD9972" w14:textId="77777777" w:rsidR="00A81581" w:rsidRPr="00A81581" w:rsidRDefault="00A81581" w:rsidP="00A81581"/>
    <w:p w14:paraId="6A7E3D04" w14:textId="6CC70B52" w:rsidR="00A81581" w:rsidRDefault="00A81581" w:rsidP="00A81581">
      <w:pPr>
        <w:pStyle w:val="Nagwek2"/>
      </w:pPr>
      <w:bookmarkStart w:id="14" w:name="_Toc232272204"/>
      <w:r w:rsidRPr="00A81581">
        <w:t>4.3. Proces ewaluacji i testowania</w:t>
      </w:r>
      <w:bookmarkEnd w:id="14"/>
      <w:r w:rsidRPr="00A81581">
        <w:t xml:space="preserve"> </w:t>
      </w:r>
    </w:p>
    <w:p w14:paraId="7AA44E9F" w14:textId="542D5762" w:rsidR="00A81581" w:rsidRPr="00A81581" w:rsidRDefault="00A81581" w:rsidP="00A050C5">
      <w:pPr>
        <w:jc w:val="both"/>
      </w:pPr>
      <w:r w:rsidRPr="00A81581">
        <w:t xml:space="preserve">Testowanie modeli na zbiorach walidacyjnych pozwoliło na zebranie dokładnych statystyk wydajności. Do weryfikacji skuteczności klasyfikatorów posłużono się pakietem </w:t>
      </w:r>
      <w:proofErr w:type="spellStart"/>
      <w:r w:rsidRPr="00A81581">
        <w:t>scikit-learn</w:t>
      </w:r>
      <w:proofErr w:type="spellEnd"/>
      <w:r w:rsidRPr="00A81581">
        <w:t>, mierząc następujące metryki:</w:t>
      </w:r>
    </w:p>
    <w:p w14:paraId="0C692F10" w14:textId="77777777" w:rsidR="00A81581" w:rsidRPr="00A81581" w:rsidRDefault="00A81581" w:rsidP="00A050C5">
      <w:pPr>
        <w:numPr>
          <w:ilvl w:val="0"/>
          <w:numId w:val="4"/>
        </w:numPr>
        <w:jc w:val="both"/>
      </w:pPr>
      <w:proofErr w:type="spellStart"/>
      <w:r w:rsidRPr="00A81581">
        <w:rPr>
          <w:b/>
          <w:bCs/>
        </w:rPr>
        <w:t>Accuracy</w:t>
      </w:r>
      <w:proofErr w:type="spellEnd"/>
      <w:r w:rsidRPr="00A81581">
        <w:rPr>
          <w:b/>
          <w:bCs/>
        </w:rPr>
        <w:t>:</w:t>
      </w:r>
      <w:r w:rsidRPr="00A81581">
        <w:t xml:space="preserve"> Dokładność ogólna klasyfikacji.</w:t>
      </w:r>
    </w:p>
    <w:p w14:paraId="3A3F31AF" w14:textId="77777777" w:rsidR="00A81581" w:rsidRPr="00A81581" w:rsidRDefault="00A81581" w:rsidP="00A050C5">
      <w:pPr>
        <w:numPr>
          <w:ilvl w:val="0"/>
          <w:numId w:val="4"/>
        </w:numPr>
        <w:jc w:val="both"/>
      </w:pPr>
      <w:r w:rsidRPr="00A81581">
        <w:rPr>
          <w:b/>
          <w:bCs/>
        </w:rPr>
        <w:t xml:space="preserve">Precision, </w:t>
      </w:r>
      <w:proofErr w:type="spellStart"/>
      <w:r w:rsidRPr="00A81581">
        <w:rPr>
          <w:b/>
          <w:bCs/>
        </w:rPr>
        <w:t>Recall</w:t>
      </w:r>
      <w:proofErr w:type="spellEnd"/>
      <w:r w:rsidRPr="00A81581">
        <w:rPr>
          <w:b/>
          <w:bCs/>
        </w:rPr>
        <w:t>, F1-Score:</w:t>
      </w:r>
      <w:r w:rsidRPr="00A81581">
        <w:t xml:space="preserve"> Metryki precyzji, czułości i średniej harmonicznej (F1), które policzono z wykorzystaniem uśredniania </w:t>
      </w:r>
      <w:r w:rsidRPr="00A81581">
        <w:rPr>
          <w:i/>
          <w:iCs/>
        </w:rPr>
        <w:t>macro</w:t>
      </w:r>
      <w:r w:rsidRPr="00A81581">
        <w:t xml:space="preserve"> (każda klasa traktowana jest równo, niezależnie od liczności, z domyślnym wynikiem 0 w przypadku braku predykcji danej klasy).</w:t>
      </w:r>
    </w:p>
    <w:p w14:paraId="4C8BE1C0" w14:textId="59CD3D19" w:rsidR="00665CAA" w:rsidRDefault="00A81581" w:rsidP="00A81581">
      <w:pPr>
        <w:pStyle w:val="Nagwek1"/>
      </w:pPr>
      <w:bookmarkStart w:id="15" w:name="_Toc232272205"/>
      <w:r>
        <w:lastRenderedPageBreak/>
        <w:t>5. Wyniki testów</w:t>
      </w:r>
      <w:bookmarkEnd w:id="15"/>
    </w:p>
    <w:p w14:paraId="56C596FF" w14:textId="2186EB2F" w:rsidR="00A81581" w:rsidRDefault="00AE2D87" w:rsidP="00AE2D87">
      <w:pPr>
        <w:pStyle w:val="Nagwek2"/>
      </w:pPr>
      <w:bookmarkStart w:id="16" w:name="_Toc232272206"/>
      <w:r>
        <w:t>5.1. Rozmiary sieci</w:t>
      </w:r>
      <w:bookmarkEnd w:id="16"/>
    </w:p>
    <w:p w14:paraId="6B0AADB6" w14:textId="0CCE4C35" w:rsidR="00AE2D87" w:rsidRDefault="00AE2D87" w:rsidP="00A050C5">
      <w:pPr>
        <w:jc w:val="both"/>
      </w:pPr>
      <w:r>
        <w:t xml:space="preserve">W przypadku większych modeli (CNN, duży MLP, </w:t>
      </w:r>
      <w:proofErr w:type="spellStart"/>
      <w:r>
        <w:t>Regressor</w:t>
      </w:r>
      <w:proofErr w:type="spellEnd"/>
      <w:r>
        <w:t xml:space="preserve">) zachowanie jest zgodne z przewidywanym. Zmniejszenie rozmiaru pojedynczej wagi przekłada się w przybliżeniu na odpowiednie zmniejszenie rozmiaru całej sieci w pamięci. Jednak dla najmniejszego modelu (mały MLP) wynik jest zaskakujący: rozmiar sieci po kwantyzacji do INT8 jest większy niż oryginalny model w FLOAT32. Przyczyną mogą być dodatkowe metadane potrzebne przy kwantyzacji do typu INT8, oraz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.</w:t>
      </w:r>
    </w:p>
    <w:p w14:paraId="46BB7E5A" w14:textId="77777777" w:rsidR="00A050C5" w:rsidRDefault="00A050C5" w:rsidP="00A050C5">
      <w:pPr>
        <w:jc w:val="both"/>
      </w:pPr>
    </w:p>
    <w:p w14:paraId="109AA8AE" w14:textId="14AD578D" w:rsidR="00AE2D87" w:rsidRDefault="00AE2D87" w:rsidP="00AE2D87">
      <w:pPr>
        <w:pStyle w:val="Nagwek3"/>
      </w:pPr>
      <w:bookmarkStart w:id="17" w:name="_Toc232272207"/>
      <w:r>
        <w:t>5.1.1. Mały MLP</w:t>
      </w:r>
      <w:bookmarkEnd w:id="17"/>
    </w:p>
    <w:p w14:paraId="6A15133C" w14:textId="3754BC18" w:rsidR="00AE2D87" w:rsidRDefault="00AE2D87" w:rsidP="00AE2D87">
      <w:pPr>
        <w:jc w:val="center"/>
      </w:pPr>
      <w:r>
        <w:rPr>
          <w:noProof/>
        </w:rPr>
        <w:drawing>
          <wp:inline distT="0" distB="0" distL="0" distR="0" wp14:anchorId="48C0B26B" wp14:editId="195829B3">
            <wp:extent cx="3493698" cy="2620273"/>
            <wp:effectExtent l="0" t="0" r="0" b="8890"/>
            <wp:docPr id="6439033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3366" name="Obraz 643903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901" cy="26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67B8" w14:textId="77777777" w:rsidR="00AE2D87" w:rsidRDefault="00AE2D87" w:rsidP="00AE2D87">
      <w:pPr>
        <w:jc w:val="center"/>
      </w:pPr>
    </w:p>
    <w:p w14:paraId="434C8262" w14:textId="59047C36" w:rsidR="00AE2D87" w:rsidRDefault="00AE2D87" w:rsidP="00AE2D87">
      <w:pPr>
        <w:pStyle w:val="Nagwek3"/>
      </w:pPr>
      <w:bookmarkStart w:id="18" w:name="_Toc232272208"/>
      <w:r>
        <w:t>5.1.2. Duży MLP</w:t>
      </w:r>
      <w:bookmarkEnd w:id="18"/>
    </w:p>
    <w:p w14:paraId="051B3EBE" w14:textId="6644868D" w:rsidR="00A050C5" w:rsidRDefault="00AE2D87" w:rsidP="00A050C5">
      <w:pPr>
        <w:jc w:val="center"/>
      </w:pPr>
      <w:r>
        <w:rPr>
          <w:noProof/>
        </w:rPr>
        <w:drawing>
          <wp:inline distT="0" distB="0" distL="0" distR="0" wp14:anchorId="07942E70" wp14:editId="622F0712">
            <wp:extent cx="3485072" cy="2613804"/>
            <wp:effectExtent l="0" t="0" r="1270" b="0"/>
            <wp:docPr id="117731334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3343" name="Obraz 11773133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92" cy="26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C740" w14:textId="076A50E0" w:rsidR="00AE2D87" w:rsidRDefault="00AE2D87" w:rsidP="00AE2D87">
      <w:pPr>
        <w:pStyle w:val="Nagwek3"/>
      </w:pPr>
      <w:bookmarkStart w:id="19" w:name="_Toc232272209"/>
      <w:r>
        <w:lastRenderedPageBreak/>
        <w:t>5.1.3. CNN</w:t>
      </w:r>
      <w:bookmarkEnd w:id="19"/>
    </w:p>
    <w:p w14:paraId="69B7D61F" w14:textId="6F164F0B" w:rsidR="00AE2D87" w:rsidRDefault="00AE2D87" w:rsidP="00AE2D87">
      <w:pPr>
        <w:jc w:val="center"/>
      </w:pPr>
      <w:r>
        <w:rPr>
          <w:noProof/>
        </w:rPr>
        <w:drawing>
          <wp:inline distT="0" distB="0" distL="0" distR="0" wp14:anchorId="45E351DB" wp14:editId="4B26F187">
            <wp:extent cx="3562710" cy="2672033"/>
            <wp:effectExtent l="0" t="0" r="0" b="0"/>
            <wp:docPr id="115775031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0317" name="Obraz 11577503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117" cy="26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9570" w14:textId="77777777" w:rsidR="00AE2D87" w:rsidRDefault="00AE2D87" w:rsidP="00AE2D87"/>
    <w:p w14:paraId="4D31F794" w14:textId="4EEED5BE" w:rsidR="00AE2D87" w:rsidRDefault="00AE2D87" w:rsidP="00AE2D87">
      <w:pPr>
        <w:pStyle w:val="Nagwek3"/>
      </w:pPr>
      <w:bookmarkStart w:id="20" w:name="_Toc232272210"/>
      <w:r>
        <w:t xml:space="preserve">5.1.4. </w:t>
      </w:r>
      <w:proofErr w:type="spellStart"/>
      <w:r>
        <w:t>Regressor</w:t>
      </w:r>
      <w:bookmarkEnd w:id="20"/>
      <w:proofErr w:type="spellEnd"/>
    </w:p>
    <w:p w14:paraId="6ACC753C" w14:textId="4C2B85D1" w:rsidR="00AE2D87" w:rsidRDefault="00AE2D87" w:rsidP="00AE2D87">
      <w:pPr>
        <w:jc w:val="center"/>
      </w:pPr>
      <w:r>
        <w:rPr>
          <w:noProof/>
        </w:rPr>
        <w:drawing>
          <wp:inline distT="0" distB="0" distL="0" distR="0" wp14:anchorId="3CB98A2D" wp14:editId="2FDAFEB5">
            <wp:extent cx="3338423" cy="2503817"/>
            <wp:effectExtent l="0" t="0" r="0" b="0"/>
            <wp:docPr id="188319334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3349" name="Obraz 18831933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500" cy="25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E904" w14:textId="77777777" w:rsidR="00AE2D87" w:rsidRDefault="00AE2D87" w:rsidP="00AE2D87">
      <w:pPr>
        <w:jc w:val="center"/>
      </w:pPr>
    </w:p>
    <w:p w14:paraId="6D532F55" w14:textId="77777777" w:rsidR="00B3015E" w:rsidRDefault="00B3015E" w:rsidP="00AE2D87">
      <w:pPr>
        <w:jc w:val="center"/>
      </w:pPr>
    </w:p>
    <w:p w14:paraId="4F8FC152" w14:textId="77777777" w:rsidR="00A050C5" w:rsidRDefault="00A050C5" w:rsidP="00A050C5"/>
    <w:p w14:paraId="3325962E" w14:textId="55872B0D" w:rsidR="00AE2D87" w:rsidRDefault="00AE2D87" w:rsidP="00A050C5">
      <w:pPr>
        <w:pStyle w:val="Nagwek2"/>
        <w:jc w:val="both"/>
      </w:pPr>
      <w:bookmarkStart w:id="21" w:name="_Toc232272211"/>
      <w:r>
        <w:t>5.2. Osiągi sieci w zależności od stopnia kwantyzacji</w:t>
      </w:r>
      <w:bookmarkEnd w:id="21"/>
    </w:p>
    <w:p w14:paraId="22ABC38C" w14:textId="5D7D537B" w:rsidR="00AE2D87" w:rsidRDefault="00B3015E" w:rsidP="00A050C5">
      <w:pPr>
        <w:jc w:val="both"/>
      </w:pPr>
      <w:r>
        <w:t>Modele klasyfikujące, szczególnie większe modele, nie wykazują znacznego spadku dokładności oraz pozostałych metryk w wyniku kwantyzacji. Nawet może wystąpić sytuacja, gdzie kwantyzacja modelu do INT8 poprawi ostateczny wynik.</w:t>
      </w:r>
    </w:p>
    <w:p w14:paraId="5D45AA73" w14:textId="77777777" w:rsidR="00B3015E" w:rsidRDefault="00B3015E" w:rsidP="00AE2D87"/>
    <w:p w14:paraId="16E4E285" w14:textId="3200E61B" w:rsidR="00B3015E" w:rsidRDefault="00B3015E" w:rsidP="00B3015E">
      <w:pPr>
        <w:pStyle w:val="Nagwek3"/>
      </w:pPr>
      <w:bookmarkStart w:id="22" w:name="_Toc232272212"/>
      <w:r>
        <w:lastRenderedPageBreak/>
        <w:t>5.2.1. Mały MLP</w:t>
      </w:r>
      <w:bookmarkEnd w:id="22"/>
    </w:p>
    <w:p w14:paraId="0C809484" w14:textId="1B3AE0ED" w:rsidR="00B3015E" w:rsidRDefault="00B3015E" w:rsidP="00B3015E">
      <w:pPr>
        <w:jc w:val="center"/>
      </w:pPr>
      <w:r>
        <w:rPr>
          <w:noProof/>
        </w:rPr>
        <w:drawing>
          <wp:inline distT="0" distB="0" distL="0" distR="0" wp14:anchorId="245E333D" wp14:editId="2FC67F73">
            <wp:extent cx="4200525" cy="2100263"/>
            <wp:effectExtent l="0" t="0" r="0" b="0"/>
            <wp:docPr id="127208694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6940" name="Obraz 12720869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744" cy="211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CB8FB" wp14:editId="0C0EF534">
            <wp:extent cx="4226943" cy="2113472"/>
            <wp:effectExtent l="0" t="0" r="2540" b="1270"/>
            <wp:docPr id="936281700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81700" name="Obraz 9362817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728" cy="213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0B50F" wp14:editId="79C7DC3B">
            <wp:extent cx="4261449" cy="2130725"/>
            <wp:effectExtent l="0" t="0" r="6350" b="3175"/>
            <wp:docPr id="119048375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375" name="Obraz 1190483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849" cy="213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7C5A0" wp14:editId="76647A1C">
            <wp:extent cx="4295957" cy="2147978"/>
            <wp:effectExtent l="0" t="0" r="0" b="5080"/>
            <wp:docPr id="145627963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9636" name="Obraz 14562796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441" cy="21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5962" w14:textId="164D63F8" w:rsidR="00B3015E" w:rsidRDefault="00B3015E" w:rsidP="00B3015E">
      <w:pPr>
        <w:pStyle w:val="Nagwek3"/>
      </w:pPr>
      <w:bookmarkStart w:id="23" w:name="_Toc232272213"/>
      <w:r>
        <w:lastRenderedPageBreak/>
        <w:t>5.2.2. Duży MLP</w:t>
      </w:r>
      <w:bookmarkEnd w:id="23"/>
    </w:p>
    <w:p w14:paraId="27135ADF" w14:textId="4E16362B" w:rsidR="00B3015E" w:rsidRDefault="00B3015E" w:rsidP="00B3015E">
      <w:pPr>
        <w:jc w:val="center"/>
      </w:pPr>
      <w:r>
        <w:rPr>
          <w:noProof/>
        </w:rPr>
        <w:drawing>
          <wp:inline distT="0" distB="0" distL="0" distR="0" wp14:anchorId="60E9627F" wp14:editId="375454E1">
            <wp:extent cx="4088550" cy="2044275"/>
            <wp:effectExtent l="0" t="0" r="7620" b="0"/>
            <wp:docPr id="1432668501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8501" name="Obraz 14326685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693" cy="20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F1E41" wp14:editId="623AB9BE">
            <wp:extent cx="4123427" cy="2061714"/>
            <wp:effectExtent l="0" t="0" r="0" b="0"/>
            <wp:docPr id="12096022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22" name="Obraz 120960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31" cy="20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8F7B2" wp14:editId="79D840A9">
            <wp:extent cx="4157561" cy="2078781"/>
            <wp:effectExtent l="0" t="0" r="0" b="0"/>
            <wp:docPr id="2087917666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7666" name="Obraz 20879176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975" cy="20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B9EE5" wp14:editId="211A8FD1">
            <wp:extent cx="4226943" cy="2113472"/>
            <wp:effectExtent l="0" t="0" r="2540" b="1270"/>
            <wp:docPr id="1777594193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94193" name="Obraz 17775941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662" cy="21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365" w14:textId="62CD7463" w:rsidR="00B3015E" w:rsidRDefault="00B3015E" w:rsidP="00B3015E">
      <w:pPr>
        <w:pStyle w:val="Nagwek3"/>
      </w:pPr>
      <w:bookmarkStart w:id="24" w:name="_Toc232272214"/>
      <w:r>
        <w:lastRenderedPageBreak/>
        <w:t>5.2.3. CNN</w:t>
      </w:r>
      <w:bookmarkEnd w:id="24"/>
    </w:p>
    <w:p w14:paraId="69B8783D" w14:textId="0A022C4D" w:rsidR="00B3015E" w:rsidRDefault="00B3015E" w:rsidP="00B3015E">
      <w:pPr>
        <w:jc w:val="center"/>
      </w:pPr>
      <w:r>
        <w:rPr>
          <w:noProof/>
        </w:rPr>
        <w:drawing>
          <wp:inline distT="0" distB="0" distL="0" distR="0" wp14:anchorId="7A27C153" wp14:editId="0C5C24C4">
            <wp:extent cx="4140677" cy="2070339"/>
            <wp:effectExtent l="0" t="0" r="0" b="6350"/>
            <wp:docPr id="754137352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37352" name="Obraz 7541373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77" cy="207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A4DC2" wp14:editId="56939843">
            <wp:extent cx="4140680" cy="2070340"/>
            <wp:effectExtent l="0" t="0" r="0" b="6350"/>
            <wp:docPr id="601907151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7151" name="Obraz 6019071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09" cy="20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18EEF" wp14:editId="64BB027B">
            <wp:extent cx="4166559" cy="2083280"/>
            <wp:effectExtent l="0" t="0" r="5715" b="0"/>
            <wp:docPr id="973344242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44242" name="Obraz 9733442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63" cy="208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FB883" wp14:editId="7917BB3B">
            <wp:extent cx="4183811" cy="2091906"/>
            <wp:effectExtent l="0" t="0" r="7620" b="3810"/>
            <wp:docPr id="1777212583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2583" name="Obraz 17772125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675" cy="210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5468" w14:textId="48B3681C" w:rsidR="00B3015E" w:rsidRDefault="00B3015E" w:rsidP="00B3015E">
      <w:pPr>
        <w:pStyle w:val="Nagwek3"/>
      </w:pPr>
      <w:bookmarkStart w:id="25" w:name="_Toc232272215"/>
      <w:r>
        <w:lastRenderedPageBreak/>
        <w:t xml:space="preserve">5.2.4 </w:t>
      </w:r>
      <w:proofErr w:type="spellStart"/>
      <w:r>
        <w:t>Regressor</w:t>
      </w:r>
      <w:bookmarkEnd w:id="25"/>
      <w:proofErr w:type="spellEnd"/>
    </w:p>
    <w:p w14:paraId="55A85F5D" w14:textId="0B395E15" w:rsidR="003957D4" w:rsidRDefault="00B3015E" w:rsidP="00B3015E">
      <w:r>
        <w:t xml:space="preserve">Ponieważ ten model nie jest modelem klasyfikującym, nie </w:t>
      </w:r>
      <w:r w:rsidR="003957D4">
        <w:t>można w jego przypadku użyć metryk wykorzystanych w poprzednich modelach. Jakość działania takiej sieci ocenia się bezpośrednio funkcją strat</w:t>
      </w:r>
      <w:r w:rsidR="00BE578A">
        <w:t xml:space="preserve"> (MSE)</w:t>
      </w:r>
      <w:r w:rsidR="003957D4">
        <w:t>.</w:t>
      </w:r>
    </w:p>
    <w:p w14:paraId="49B525CB" w14:textId="0F47EEFF" w:rsidR="00B3015E" w:rsidRDefault="003957D4" w:rsidP="00B3015E">
      <w:r>
        <w:t xml:space="preserve"> </w:t>
      </w:r>
    </w:p>
    <w:p w14:paraId="69FD7C82" w14:textId="27E3E277" w:rsidR="003957D4" w:rsidRDefault="003957D4" w:rsidP="003957D4">
      <w:pPr>
        <w:jc w:val="center"/>
      </w:pPr>
      <w:r>
        <w:rPr>
          <w:noProof/>
        </w:rPr>
        <w:drawing>
          <wp:inline distT="0" distB="0" distL="0" distR="0" wp14:anchorId="6C73A88C" wp14:editId="702324CE">
            <wp:extent cx="4451230" cy="2225615"/>
            <wp:effectExtent l="0" t="0" r="6985" b="3810"/>
            <wp:docPr id="973603781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3781" name="Obraz 9736037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479" cy="22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49BC" w14:textId="77777777" w:rsidR="003957D4" w:rsidRDefault="003957D4" w:rsidP="003957D4">
      <w:pPr>
        <w:jc w:val="center"/>
      </w:pPr>
    </w:p>
    <w:p w14:paraId="554E07AF" w14:textId="611A6DBB" w:rsidR="003957D4" w:rsidRDefault="003957D4" w:rsidP="003957D4">
      <w:pPr>
        <w:pStyle w:val="Nagwek1"/>
      </w:pPr>
      <w:bookmarkStart w:id="26" w:name="_Toc232272216"/>
      <w:r>
        <w:t>6. Wnioski</w:t>
      </w:r>
      <w:bookmarkEnd w:id="26"/>
    </w:p>
    <w:p w14:paraId="1B63BBB1" w14:textId="77777777" w:rsidR="00097276" w:rsidRPr="00097276" w:rsidRDefault="00097276" w:rsidP="00097276">
      <w:r w:rsidRPr="00097276">
        <w:t>Na podstawie przeprowadzonych testów i zebranych metryk można sformułować następujące wnioski dotyczące wpływu kwantyzacji na sieci neuronowe:</w:t>
      </w:r>
    </w:p>
    <w:p w14:paraId="5C243AFC" w14:textId="000E0B2B" w:rsidR="00097276" w:rsidRPr="00097276" w:rsidRDefault="00097276" w:rsidP="00097276">
      <w:r w:rsidRPr="00097276">
        <w:rPr>
          <w:b/>
          <w:bCs/>
        </w:rPr>
        <w:t>Małe modele są wrażliwe na utratę precyzji (MLP mniejszy):</w:t>
      </w:r>
      <w:r w:rsidRPr="00097276">
        <w:t xml:space="preserve"> W przypadku najmniejszej sieci odnotowano wyraźny spadek jakości. Model bazowy osiągał dokładność na poziomie 0.75, która po kwantyzacji spadła do około 0.6</w:t>
      </w:r>
      <w:r>
        <w:t>2</w:t>
      </w:r>
      <w:r w:rsidRPr="00097276">
        <w:t xml:space="preserve"> dla FLOAT16 oraz 0.6</w:t>
      </w:r>
      <w:r>
        <w:t>7</w:t>
      </w:r>
      <w:r w:rsidRPr="00097276">
        <w:t xml:space="preserve"> dla INT8. Wynika to z faktu, że małe modele mają bardzo ograniczoną pojemność informacyjną i brakuje w nich nadmiarowości parametrów. Obcięcie precyzji wag drastycznie zaburza ich działanie, co sprawia, że kwantyzacja tak małych </w:t>
      </w:r>
      <w:proofErr w:type="spellStart"/>
      <w:r w:rsidRPr="00097276">
        <w:t>architektur</w:t>
      </w:r>
      <w:proofErr w:type="spellEnd"/>
      <w:r w:rsidRPr="00097276">
        <w:t xml:space="preserve"> jest nie tylko pozbawiona sensu pamięciowego, ale wręcz szkodliwa dla ich skuteczności.</w:t>
      </w:r>
    </w:p>
    <w:p w14:paraId="74F7AC89" w14:textId="77777777" w:rsidR="00097276" w:rsidRPr="00097276" w:rsidRDefault="00097276" w:rsidP="00097276">
      <w:r w:rsidRPr="00097276">
        <w:rPr>
          <w:b/>
          <w:bCs/>
        </w:rPr>
        <w:t>Duże modele klasyfikujące świetnie znoszą kwantyzację (MLP większy, CNN):</w:t>
      </w:r>
      <w:r w:rsidRPr="00097276">
        <w:t xml:space="preserve"> Dla większych modeli klasyfikujących spadek jakości po kwantyzacji był niezauważalny. Wariant FLOAT16 okazał się minimalnie gorszy od bazowego FLOAT32, natomiast model w formacie INT8 dorównywał modelowi bazowemu, a miejscami wypadał od niego nawet nieznacznie lepiej. Potwierdza to, że duże sieci są wysoce odporne na szum wprowadzany przez kwantyzację, a obniżenie precyzji może niekiedy działać jak dodatkowa </w:t>
      </w:r>
      <w:proofErr w:type="spellStart"/>
      <w:r w:rsidRPr="00097276">
        <w:t>regularyzacja</w:t>
      </w:r>
      <w:proofErr w:type="spellEnd"/>
      <w:r w:rsidRPr="00097276">
        <w:t xml:space="preserve"> modelu.</w:t>
      </w:r>
    </w:p>
    <w:p w14:paraId="5CA2FF8D" w14:textId="77777777" w:rsidR="00097276" w:rsidRPr="00097276" w:rsidRDefault="00097276" w:rsidP="00097276">
      <w:r w:rsidRPr="00097276">
        <w:rPr>
          <w:b/>
          <w:bCs/>
        </w:rPr>
        <w:lastRenderedPageBreak/>
        <w:t>Modele regresyjne wymagają wysokiej precyzji (</w:t>
      </w:r>
      <w:proofErr w:type="spellStart"/>
      <w:r w:rsidRPr="00097276">
        <w:rPr>
          <w:b/>
          <w:bCs/>
        </w:rPr>
        <w:t>Regressor</w:t>
      </w:r>
      <w:proofErr w:type="spellEnd"/>
      <w:r w:rsidRPr="00097276">
        <w:rPr>
          <w:b/>
          <w:bCs/>
        </w:rPr>
        <w:t>):</w:t>
      </w:r>
      <w:r w:rsidRPr="00097276">
        <w:t xml:space="preserve"> W przeciwieństwie do klasyfikatorów, </w:t>
      </w:r>
      <w:proofErr w:type="spellStart"/>
      <w:r w:rsidRPr="00097276">
        <w:t>regresor</w:t>
      </w:r>
      <w:proofErr w:type="spellEnd"/>
      <w:r w:rsidRPr="00097276">
        <w:t xml:space="preserve"> odnotował natychmiastowy i znaczny spadek jakości działania. Dla formatu FLOAT16 błąd był dwukrotnie większy niż w modelu bazowym (wersja INT8 poradziła sobie nieznacznie lepiej niż FLOAT16, ale wciąż gorzej od FLOAT32). Przyczyną tego zjawiska jest natura problemu: klasyfikatory wskazują jedynie najbardziej prawdopodobną klasę (wymagają jedynie zachowania relacji większości między wynikami), natomiast modele regresyjne muszą wiernie odtwarzać ciągłą funkcję matematyczną. Utrata precyzji wag bezpośrednio i negatywnie przekłada się na dokładność wyliczanych wartości ciągłych.</w:t>
      </w:r>
    </w:p>
    <w:p w14:paraId="7432A0C2" w14:textId="77777777" w:rsidR="00097276" w:rsidRPr="00097276" w:rsidRDefault="00097276" w:rsidP="00097276">
      <w:r w:rsidRPr="00097276">
        <w:rPr>
          <w:b/>
          <w:bCs/>
        </w:rPr>
        <w:t>Podsumowanie końcowe:</w:t>
      </w:r>
      <w:r w:rsidRPr="00097276">
        <w:t xml:space="preserve"> Kwantyzacja wag jest niezwykle skuteczną metodą optymalizacji (zmniejszania rozmiaru i przyspieszania inferencji) dla głębokich i dużych modeli klasyfikacyjnych. Nie należy jej jednak stosować dla modeli bardzo małych oraz dla sieci realizujących zadania regresji, gdzie dokładność zmiennoprzecinkowa jest kluczowa dla poprawnego działania.</w:t>
      </w:r>
    </w:p>
    <w:p w14:paraId="1FE4BFBF" w14:textId="77777777" w:rsidR="003957D4" w:rsidRPr="003957D4" w:rsidRDefault="003957D4" w:rsidP="003957D4"/>
    <w:sectPr w:rsidR="003957D4" w:rsidRPr="003957D4"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2860" w14:textId="77777777" w:rsidR="008D45F9" w:rsidRDefault="008D45F9" w:rsidP="00C15DA9">
      <w:pPr>
        <w:spacing w:after="0" w:line="240" w:lineRule="auto"/>
      </w:pPr>
      <w:r>
        <w:separator/>
      </w:r>
    </w:p>
  </w:endnote>
  <w:endnote w:type="continuationSeparator" w:id="0">
    <w:p w14:paraId="214887C5" w14:textId="77777777" w:rsidR="008D45F9" w:rsidRDefault="008D45F9" w:rsidP="00C1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2986606"/>
      <w:docPartObj>
        <w:docPartGallery w:val="Page Numbers (Bottom of Page)"/>
        <w:docPartUnique/>
      </w:docPartObj>
    </w:sdtPr>
    <w:sdtContent>
      <w:p w14:paraId="5365307B" w14:textId="7A7EAA74" w:rsidR="00F910F4" w:rsidRDefault="00F910F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8B704A" w14:textId="77777777" w:rsidR="00C15DA9" w:rsidRDefault="00C15DA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5B50D" w14:textId="77777777" w:rsidR="008D45F9" w:rsidRDefault="008D45F9" w:rsidP="00C15DA9">
      <w:pPr>
        <w:spacing w:after="0" w:line="240" w:lineRule="auto"/>
      </w:pPr>
      <w:r>
        <w:separator/>
      </w:r>
    </w:p>
  </w:footnote>
  <w:footnote w:type="continuationSeparator" w:id="0">
    <w:p w14:paraId="23F85656" w14:textId="77777777" w:rsidR="008D45F9" w:rsidRDefault="008D45F9" w:rsidP="00C15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54A"/>
    <w:multiLevelType w:val="multilevel"/>
    <w:tmpl w:val="29E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3181"/>
    <w:multiLevelType w:val="multilevel"/>
    <w:tmpl w:val="B25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0711"/>
    <w:multiLevelType w:val="hybridMultilevel"/>
    <w:tmpl w:val="DB46BC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E0D0F"/>
    <w:multiLevelType w:val="multilevel"/>
    <w:tmpl w:val="5794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1268B"/>
    <w:multiLevelType w:val="multilevel"/>
    <w:tmpl w:val="C1F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32385">
    <w:abstractNumId w:val="2"/>
  </w:num>
  <w:num w:numId="2" w16cid:durableId="143594277">
    <w:abstractNumId w:val="0"/>
  </w:num>
  <w:num w:numId="3" w16cid:durableId="63913818">
    <w:abstractNumId w:val="3"/>
  </w:num>
  <w:num w:numId="4" w16cid:durableId="596135116">
    <w:abstractNumId w:val="1"/>
  </w:num>
  <w:num w:numId="5" w16cid:durableId="765466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AD"/>
    <w:rsid w:val="000875A8"/>
    <w:rsid w:val="00097276"/>
    <w:rsid w:val="00127758"/>
    <w:rsid w:val="00142670"/>
    <w:rsid w:val="002E2EB0"/>
    <w:rsid w:val="00344EB8"/>
    <w:rsid w:val="003957D4"/>
    <w:rsid w:val="004324AB"/>
    <w:rsid w:val="00440B07"/>
    <w:rsid w:val="004C6C07"/>
    <w:rsid w:val="00665CAA"/>
    <w:rsid w:val="007433BD"/>
    <w:rsid w:val="00750037"/>
    <w:rsid w:val="00763C74"/>
    <w:rsid w:val="00816615"/>
    <w:rsid w:val="008D45F9"/>
    <w:rsid w:val="008E5CAD"/>
    <w:rsid w:val="00A050C5"/>
    <w:rsid w:val="00A60EA0"/>
    <w:rsid w:val="00A81581"/>
    <w:rsid w:val="00A84C74"/>
    <w:rsid w:val="00AE2D87"/>
    <w:rsid w:val="00B111FF"/>
    <w:rsid w:val="00B3015E"/>
    <w:rsid w:val="00BE578A"/>
    <w:rsid w:val="00C112A5"/>
    <w:rsid w:val="00C15DA9"/>
    <w:rsid w:val="00C2044F"/>
    <w:rsid w:val="00DD5848"/>
    <w:rsid w:val="00E2191F"/>
    <w:rsid w:val="00E30CF3"/>
    <w:rsid w:val="00F11990"/>
    <w:rsid w:val="00F9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0E86"/>
  <w15:chartTrackingRefBased/>
  <w15:docId w15:val="{C919EAD1-7F5D-4DFA-9643-471C7AA0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E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E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E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E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5CA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5CA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5CA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5CA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5CA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5CA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5CA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5CA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5CA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5CA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5CAD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15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15DA9"/>
  </w:style>
  <w:style w:type="paragraph" w:styleId="Stopka">
    <w:name w:val="footer"/>
    <w:basedOn w:val="Normalny"/>
    <w:link w:val="StopkaZnak"/>
    <w:uiPriority w:val="99"/>
    <w:unhideWhenUsed/>
    <w:rsid w:val="00C15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15DA9"/>
  </w:style>
  <w:style w:type="paragraph" w:styleId="Nagwekspisutreci">
    <w:name w:val="TOC Heading"/>
    <w:basedOn w:val="Nagwek1"/>
    <w:next w:val="Normalny"/>
    <w:uiPriority w:val="39"/>
    <w:unhideWhenUsed/>
    <w:qFormat/>
    <w:rsid w:val="00344EB8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4C6C07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4C6C07"/>
    <w:rPr>
      <w:color w:val="467886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unhideWhenUsed/>
    <w:rsid w:val="00B111FF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750037"/>
    <w:pPr>
      <w:spacing w:after="100"/>
      <w:ind w:left="480"/>
    </w:pPr>
  </w:style>
  <w:style w:type="character" w:styleId="Tekstzastpczy">
    <w:name w:val="Placeholder Text"/>
    <w:basedOn w:val="Domylnaczcionkaakapitu"/>
    <w:uiPriority w:val="99"/>
    <w:semiHidden/>
    <w:rsid w:val="00C112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4B0EE-DE15-48A7-BF5D-C36E28BAF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13</Pages>
  <Words>1752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Kowalik</dc:creator>
  <cp:keywords/>
  <dc:description/>
  <cp:lastModifiedBy>Krzysztof Kowalik</cp:lastModifiedBy>
  <cp:revision>14</cp:revision>
  <cp:lastPrinted>2026-06-13T17:46:00Z</cp:lastPrinted>
  <dcterms:created xsi:type="dcterms:W3CDTF">2026-06-13T11:27:00Z</dcterms:created>
  <dcterms:modified xsi:type="dcterms:W3CDTF">2026-06-13T17:46:00Z</dcterms:modified>
</cp:coreProperties>
</file>