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"/>
        <w:ind w:left="1416" w:firstLine="708"/>
        <w:jc w:val="left"/>
        <w:rPr/>
      </w:pPr>
      <w:r>
        <w:rPr>
          <w:sz w:val="28"/>
        </w:rPr>
        <w:t xml:space="preserve">KARTA EWIDENCJI ŚWIADCZENIA USŁUG </w:t>
      </w:r>
    </w:p>
    <w:p>
      <w:pPr>
        <w:pStyle w:val="Normal"/>
        <w:spacing w:lineRule="auto" w:line="259" w:before="0" w:after="93"/>
        <w:ind w:left="77" w:hanging="0"/>
        <w:jc w:val="left"/>
        <w:rPr/>
      </w:pPr>
      <w:r>
        <w:rPr/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4" w:before="0" w:after="247"/>
        <w:ind w:left="595" w:hanging="10"/>
        <w:jc w:val="left"/>
        <w:rPr/>
      </w:pPr>
      <w:r>
        <w:rPr>
          <w:sz w:val="16"/>
        </w:rPr>
        <w:t>Krzysztof Lipiec</w:t>
      </w:r>
    </w:p>
    <w:p>
      <w:pPr>
        <w:pStyle w:val="Normal"/>
        <w:spacing w:lineRule="auto" w:line="259" w:before="0" w:after="134"/>
        <w:ind w:left="77" w:hanging="0"/>
        <w:jc w:val="left"/>
        <w:rPr/>
      </w:pPr>
      <w:r>
        <w:rPr>
          <w:sz w:val="16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4" w:before="0" w:after="247"/>
        <w:ind w:left="595" w:hanging="10"/>
        <w:jc w:val="left"/>
        <w:rPr/>
      </w:pPr>
      <w:bookmarkStart w:id="0" w:name="_GoBack"/>
      <w:bookmarkEnd w:id="0"/>
      <w:r>
        <w:rPr>
          <w:sz w:val="16"/>
        </w:rPr>
        <w:t>F</w:t>
      </w:r>
      <w:r>
        <w:rPr/>
        <w:t>ront end developer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sz w:val="16"/>
        </w:rPr>
        <w:t xml:space="preserve"> </w:t>
      </w:r>
    </w:p>
    <w:p>
      <w:pPr>
        <w:pStyle w:val="Normal"/>
        <w:spacing w:lineRule="auto" w:line="259" w:before="0" w:after="113"/>
        <w:ind w:left="72" w:hanging="10"/>
        <w:jc w:val="left"/>
        <w:rPr/>
      </w:pPr>
      <w:r>
        <w:rPr>
          <w:sz w:val="16"/>
        </w:rPr>
        <w:tab/>
        <w:tab/>
      </w:r>
      <w:r>
        <w:rPr>
          <w:sz w:val="16"/>
        </w:rPr>
        <w:t>Wrzesień</w:t>
      </w:r>
      <w:r>
        <w:rPr>
          <w:sz w:val="16"/>
        </w:rPr>
        <w:tab/>
        <w:t xml:space="preserve">                    </w:t>
        <w:tab/>
        <w:tab/>
        <w:tab/>
        <w:t xml:space="preserve">2021.    </w:t>
      </w:r>
    </w:p>
    <w:p>
      <w:pPr>
        <w:pStyle w:val="Normal"/>
        <w:tabs>
          <w:tab w:val="center" w:pos="1040" w:leader="none"/>
          <w:tab w:val="center" w:pos="1495" w:leader="none"/>
          <w:tab w:val="center" w:pos="2203" w:leader="none"/>
          <w:tab w:val="center" w:pos="2914" w:leader="none"/>
          <w:tab w:val="center" w:pos="3749" w:leader="none"/>
          <w:tab w:val="center" w:pos="4330" w:leader="none"/>
          <w:tab w:val="center" w:pos="5040" w:leader="none"/>
          <w:tab w:val="center" w:pos="5748" w:leader="none"/>
          <w:tab w:val="center" w:pos="6458" w:leader="none"/>
          <w:tab w:val="center" w:pos="7166" w:leader="none"/>
          <w:tab w:val="center" w:pos="7877" w:leader="none"/>
          <w:tab w:val="center" w:pos="8585" w:leader="none"/>
        </w:tabs>
        <w:spacing w:lineRule="auto" w:line="259" w:before="0" w:after="0"/>
        <w:ind w:left="0" w:hanging="0"/>
        <w:jc w:val="left"/>
        <w:rPr/>
      </w:pPr>
      <w:r>
        <w:rPr>
          <w:sz w:val="22"/>
        </w:rPr>
        <w:tab/>
      </w:r>
      <w:r>
        <w:rPr>
          <w:b/>
          <w:sz w:val="16"/>
        </w:rPr>
        <w:t xml:space="preserve">Miesiąc </w:t>
        <w:tab/>
        <w:t xml:space="preserve"> </w:t>
        <w:tab/>
        <w:t xml:space="preserve"> </w:t>
        <w:tab/>
        <w:t xml:space="preserve"> </w:t>
        <w:tab/>
        <w:t>Rok</w:t>
      </w:r>
      <w:r>
        <w:rPr>
          <w:sz w:val="16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pStyle w:val="Normal"/>
        <w:spacing w:lineRule="auto" w:line="259" w:before="0" w:after="0"/>
        <w:ind w:left="77" w:hanging="0"/>
        <w:jc w:val="left"/>
        <w:rPr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tbl>
      <w:tblPr>
        <w:tblStyle w:val="TableGrid"/>
        <w:tblW w:w="9017" w:type="dxa"/>
        <w:jc w:val="left"/>
        <w:tblInd w:w="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10" w:type="dxa"/>
          <w:right w:w="115" w:type="dxa"/>
        </w:tblCellMar>
        <w:tblLook w:firstRow="1" w:noVBand="1" w:lastRow="0" w:firstColumn="1" w:lastColumn="0" w:noHBand="0" w:val="04a0"/>
      </w:tblPr>
      <w:tblGrid>
        <w:gridCol w:w="1246"/>
        <w:gridCol w:w="1768"/>
        <w:gridCol w:w="1"/>
        <w:gridCol w:w="2772"/>
        <w:gridCol w:w="1843"/>
        <w:gridCol w:w="1387"/>
      </w:tblGrid>
      <w:tr>
        <w:trPr>
          <w:trHeight w:val="526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Miejsce świadczenia usługi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Opis wykonywanych zadań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Praca od….do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Liczba godzin łącznie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#101964: [FRONTEND] Przebudowanie strony logowania nowego P24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 xml:space="preserve">Błąd #102049: [SMS/AUTORYZACJA] Brak wyśrodkowania tekstu przy oknie zrywania lokaty, gdy szerokość &gt;768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Błąd #102233: [SMS/WYCIĄGI] Nieaktualny widok autoryzacji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Envelo Błąd-TL #102255: TSB-752424451:Historia transakcji - pole wyszukiwania transakcji nie działa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 xml:space="preserve">Błąd #102049: [SMS/AUTORYZACJA] Brak wyśrodkowania tekstu przy oknie zrywania lokaty, gdy szerokość &gt;768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Błąd #102233: [SMS/WYCIĄGI] Nieaktualny widok autoryzacji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Envelo Błąd-TL #102255: TSB-752424451:Historia transakcji - pole wyszukiwania transakcji nie działa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  <w:t>8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6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7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#101960: [FRONTEND] Przebudowanie przypadków autoryzacji SMS - part 4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 xml:space="preserve">Błąd #102049: [SMS/AUTORYZACJA] Brak wyśrodkowania tekstu przy oknie zrywania lokaty, gdy szerokość &gt;768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8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#101960: [FRONTEND] Przebudowanie przypadków autoryzacji SMS - part 4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9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#101960: [FRONTEND] Przebudowanie przypadków autoryzacji SMS - part 4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10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Błąd #102055: [SMS/EDYCJA_DANYCH] Przy szerokości &lt;767px wyświetla się pusty ekran.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#102382: [FRONTEND] Development ekranów związanych z ustawieniami autoryzacji RWD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#102382: [FRONTEND] Development ekranów związanych z ustawieniami autoryzacji RWD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#102382: [FRONTEND] Development ekranów związanych z ustawieniami autoryzacji RWD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16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#102382: [FRONTEND] Development ekranów związanych z ustawieniami autoryzacji RWD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17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#102382: [FRONTEND] Development ekranów związanych z ustawieniami autoryzacji RWD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18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19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20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Błąd #102453: [SPLIT PAYMENT]Przelew zaplanowany własny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Błąd #102454: [SPLIT PAYMENT]Przelew zaplanowany podatkowy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#102604: Zmiana z 'Odbiorca dostępny w Telekonto' na 'Odbiorca dostępny w bankowości telefonicznej'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#101960: [FRONTEND] Przebudowanie przypadków autoryzacji SMS - part 4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Błąd #102692: [FIX]Lokata- nieaktywny przycisk przekierowujący do oferty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#101960: [FRONTEND] Przebudowanie przypadków autoryzacji SMS - part 4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Envelo Błąd PROD #102077: [S12][Prezes]Zmiana komunikatu na formatce przelewu zwykłego.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#102815: [FRONTEND] Ekrany dot. zarządzania urządzeniami - token mobilny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26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27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#102815: [FRONTEND] Ekrany dot. zarządzania urządzeniami - token mobilny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28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#102815: [FRONTEND] Ekrany dot. zarządzania urządzeniami - token mobilny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29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#102815: [FRONTEND] Ekrany dot. zarządzania urządzeniami - token mobilny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#101964: [FRONTEND] Przebudowanie strony logowania nowego P24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30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#101964: [FRONTEND] Przebudowanie strony logowania nowego P24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289" w:hRule="atLeast"/>
        </w:trPr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Suma dni przepracowanych </w:t>
            </w:r>
          </w:p>
        </w:tc>
        <w:tc>
          <w:tcPr>
            <w:tcW w:w="6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845" w:hanging="0"/>
              <w:jc w:val="left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ab/>
              <w:t xml:space="preserve"> </w:t>
              <w:tab/>
              <w:t xml:space="preserve">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22</w:t>
            </w:r>
          </w:p>
        </w:tc>
      </w:tr>
    </w:tbl>
    <w:p>
      <w:pPr>
        <w:pStyle w:val="Normal"/>
        <w:spacing w:lineRule="auto" w:line="259" w:before="0" w:after="61"/>
        <w:ind w:left="72" w:hanging="10"/>
        <w:jc w:val="left"/>
        <w:rPr/>
      </w:pPr>
      <w:r>
        <w:rPr>
          <w:b/>
          <w:sz w:val="16"/>
        </w:rPr>
        <w:t>U</w:t>
      </w:r>
      <w:r>
        <w:rPr>
          <w:sz w:val="16"/>
        </w:rPr>
        <w:t xml:space="preserve"> – urlop, </w:t>
      </w:r>
      <w:r>
        <w:rPr>
          <w:b/>
          <w:sz w:val="16"/>
        </w:rPr>
        <w:t xml:space="preserve">Ch </w:t>
      </w:r>
      <w:r>
        <w:rPr>
          <w:sz w:val="16"/>
        </w:rPr>
        <w:t xml:space="preserve">– choroba, </w:t>
      </w:r>
      <w:r>
        <w:rPr>
          <w:b/>
          <w:sz w:val="16"/>
        </w:rPr>
        <w:t>Sz</w:t>
      </w:r>
      <w:r>
        <w:rPr>
          <w:sz w:val="16"/>
        </w:rPr>
        <w:t xml:space="preserve"> – szkolenia</w:t>
      </w:r>
      <w:r>
        <w:rPr>
          <w:b/>
        </w:rPr>
        <w:t xml:space="preserve"> </w:t>
      </w:r>
    </w:p>
    <w:p>
      <w:pPr>
        <w:pStyle w:val="Normal"/>
        <w:spacing w:lineRule="auto" w:line="259" w:before="0" w:after="115"/>
        <w:ind w:left="10" w:right="1368" w:hanging="10"/>
        <w:jc w:val="right"/>
        <w:rPr/>
      </w:pPr>
      <w:r>
        <w:rPr>
          <w:b/>
          <w:sz w:val="16"/>
        </w:rPr>
        <w:t>……………………………</w:t>
      </w:r>
      <w:r>
        <w:rPr>
          <w:b/>
          <w:sz w:val="16"/>
        </w:rPr>
        <w:t xml:space="preserve">.……… </w:t>
      </w:r>
    </w:p>
    <w:p>
      <w:pPr>
        <w:pStyle w:val="Normal"/>
        <w:tabs>
          <w:tab w:val="center" w:pos="797" w:leader="none"/>
          <w:tab w:val="center" w:pos="1495" w:leader="none"/>
          <w:tab w:val="center" w:pos="2203" w:leader="none"/>
          <w:tab w:val="center" w:pos="2914" w:leader="none"/>
          <w:tab w:val="center" w:pos="3622" w:leader="none"/>
          <w:tab w:val="center" w:pos="4330" w:leader="none"/>
          <w:tab w:val="center" w:pos="5040" w:leader="none"/>
          <w:tab w:val="center" w:pos="5748" w:leader="none"/>
          <w:tab w:val="center" w:pos="7264" w:leader="none"/>
        </w:tabs>
        <w:spacing w:lineRule="auto" w:line="259" w:before="0" w:after="101"/>
        <w:ind w:left="0" w:hanging="0"/>
        <w:jc w:val="left"/>
        <w:rPr/>
      </w:pPr>
      <w:r>
        <w:rPr>
          <w:b/>
          <w:sz w:val="16"/>
        </w:rPr>
        <w:t xml:space="preserve"> </w:t>
      </w:r>
      <w:r>
        <w:rPr>
          <w:b/>
          <w:sz w:val="16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Data i podpis Specjalisty 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ormal"/>
        <w:spacing w:lineRule="auto" w:line="259" w:before="0" w:after="154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agwek2"/>
        <w:tabs>
          <w:tab w:val="center" w:pos="1620" w:leader="none"/>
          <w:tab w:val="center" w:pos="2914" w:leader="none"/>
          <w:tab w:val="center" w:pos="3622" w:leader="none"/>
          <w:tab w:val="center" w:pos="4330" w:leader="none"/>
          <w:tab w:val="center" w:pos="5831" w:leader="none"/>
          <w:tab w:val="center" w:pos="7166" w:leader="none"/>
        </w:tabs>
        <w:ind w:left="0" w:hanging="0"/>
        <w:jc w:val="left"/>
        <w:rPr/>
      </w:pPr>
      <w:r>
        <w:rPr>
          <w:sz w:val="16"/>
        </w:rPr>
        <w:t xml:space="preserve"> </w:t>
      </w:r>
      <w:r>
        <w:rPr>
          <w:sz w:val="16"/>
        </w:rPr>
        <w:tab/>
      </w:r>
      <w:r>
        <w:rPr/>
        <w:t xml:space="preserve">…………………………….. </w:t>
        <w:tab/>
        <w:t xml:space="preserve"> </w:t>
        <w:tab/>
        <w:t xml:space="preserve"> </w:t>
        <w:tab/>
        <w:t xml:space="preserve"> </w:t>
        <w:tab/>
        <w:t xml:space="preserve">..………….……………… </w:t>
        <w:tab/>
        <w:t xml:space="preserve"> </w:t>
      </w:r>
    </w:p>
    <w:p>
      <w:pPr>
        <w:pStyle w:val="Normal"/>
        <w:spacing w:lineRule="auto" w:line="259" w:before="0" w:after="101"/>
        <w:ind w:left="780" w:right="2811" w:hanging="718"/>
        <w:jc w:val="left"/>
        <w:rPr/>
      </w:pPr>
      <w:r>
        <w:rPr>
          <w:b/>
          <w:sz w:val="24"/>
        </w:rPr>
        <w:t xml:space="preserve"> </w:t>
      </w:r>
      <w:r>
        <w:rPr>
          <w:b/>
          <w:sz w:val="16"/>
        </w:rPr>
        <w:t xml:space="preserve">Podpis Koordynatora     Podpis Koordynatora  ze Strony Zamawiającego    ze Strony Wykonawcy 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ormal"/>
        <w:widowControl/>
        <w:bidi w:val="0"/>
        <w:spacing w:lineRule="auto" w:line="247" w:before="0" w:after="112"/>
        <w:ind w:left="442" w:hanging="365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451d5"/>
    <w:pPr>
      <w:widowControl/>
      <w:bidi w:val="0"/>
      <w:spacing w:lineRule="auto" w:line="247" w:before="0" w:after="112"/>
      <w:ind w:left="442" w:hanging="365"/>
      <w:jc w:val="both"/>
    </w:pPr>
    <w:rPr>
      <w:rFonts w:ascii="Calibri" w:hAnsi="Calibri" w:eastAsia="Calibri" w:cs="Calibri"/>
      <w:color w:val="000000"/>
      <w:kern w:val="0"/>
      <w:sz w:val="20"/>
      <w:szCs w:val="22"/>
      <w:lang w:val="pl-PL" w:eastAsia="pl-PL" w:bidi="ar-SA"/>
    </w:rPr>
  </w:style>
  <w:style w:type="paragraph" w:styleId="Nagwek2">
    <w:name w:val="Heading 2"/>
    <w:basedOn w:val="Normal"/>
    <w:next w:val="Normal"/>
    <w:link w:val="Heading2Char"/>
    <w:uiPriority w:val="9"/>
    <w:unhideWhenUsed/>
    <w:qFormat/>
    <w:rsid w:val="001451d5"/>
    <w:pPr>
      <w:keepNext w:val="true"/>
      <w:keepLines/>
      <w:widowControl/>
      <w:bidi w:val="0"/>
      <w:spacing w:before="0" w:after="101"/>
      <w:ind w:left="87" w:hanging="10"/>
      <w:jc w:val="center"/>
      <w:outlineLvl w:val="1"/>
    </w:pPr>
    <w:rPr>
      <w:rFonts w:ascii="Calibri" w:hAnsi="Calibri" w:eastAsia="Calibri" w:cs="Calibri"/>
      <w:b/>
      <w:color w:val="000000"/>
      <w:sz w:val="20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451d5"/>
    <w:rPr>
      <w:rFonts w:ascii="Calibri" w:hAnsi="Calibri" w:eastAsia="Calibri" w:cs="Calibri"/>
      <w:b/>
      <w:color w:val="000000"/>
      <w:sz w:val="20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 Unicode M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 Unicode MS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1451d5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LibreOffice/6.0.4.2$Windows_x86 LibreOffice_project/9b0d9b32d5dcda91d2f1a96dc04c645c450872bf</Application>
  <Pages>5</Pages>
  <Words>592</Words>
  <Characters>3785</Characters>
  <CharactersWithSpaces>4394</CharactersWithSpaces>
  <Paragraphs>176</Paragraphs>
  <Company>HAYS Recruitment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2020-04-07T13:32:00Z</dcterms:created>
  <dc:creator>Bardadin, Agnieszka</dc:creator>
  <dc:description/>
  <dc:language>en-US</dc:language>
  <cp:lastModifiedBy/>
  <dcterms:modified xsi:type="dcterms:W3CDTF">2021-10-01T08:58:24Z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HAYS Recruitment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