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413EF" w14:textId="77777777" w:rsidR="00634134" w:rsidRPr="00634134" w:rsidRDefault="00634134" w:rsidP="00634134">
      <w:pPr>
        <w:ind w:left="2160" w:firstLine="720"/>
        <w:jc w:val="both"/>
        <w:rPr>
          <w:rFonts w:ascii="Arial" w:hAnsi="Arial" w:cs="Arial"/>
          <w:b/>
          <w:bCs/>
          <w:sz w:val="28"/>
          <w:szCs w:val="28"/>
          <w:u w:val="single"/>
        </w:rPr>
      </w:pPr>
      <w:r w:rsidRPr="00634134">
        <w:rPr>
          <w:rFonts w:ascii="Arial" w:hAnsi="Arial" w:cs="Arial"/>
          <w:b/>
          <w:bCs/>
          <w:sz w:val="28"/>
          <w:szCs w:val="28"/>
          <w:u w:val="single"/>
        </w:rPr>
        <w:t>Analysis Report: Home Sales Data</w:t>
      </w:r>
    </w:p>
    <w:p w14:paraId="0FCD6D40" w14:textId="5E4F5D70" w:rsidR="00634134" w:rsidRPr="00634134" w:rsidRDefault="00634134" w:rsidP="00634134">
      <w:pPr>
        <w:jc w:val="both"/>
        <w:rPr>
          <w:rFonts w:ascii="Arial" w:hAnsi="Arial" w:cs="Arial"/>
          <w:b/>
          <w:bCs/>
          <w:sz w:val="28"/>
          <w:szCs w:val="28"/>
          <w:u w:val="single"/>
        </w:rPr>
      </w:pPr>
      <w:r w:rsidRPr="00634134">
        <w:rPr>
          <w:rFonts w:ascii="Arial" w:hAnsi="Arial" w:cs="Arial"/>
          <w:b/>
          <w:bCs/>
          <w:sz w:val="28"/>
          <w:szCs w:val="28"/>
          <w:u w:val="single"/>
        </w:rPr>
        <w:t>Introduction</w:t>
      </w:r>
      <w:r w:rsidRPr="00634134">
        <w:rPr>
          <w:rFonts w:ascii="Arial" w:hAnsi="Arial" w:cs="Arial"/>
          <w:b/>
          <w:bCs/>
          <w:sz w:val="28"/>
          <w:szCs w:val="28"/>
          <w:u w:val="single"/>
        </w:rPr>
        <w:t>:</w:t>
      </w:r>
    </w:p>
    <w:p w14:paraId="56E4F748" w14:textId="77777777" w:rsidR="00634134" w:rsidRPr="00634134" w:rsidRDefault="00634134" w:rsidP="00634134">
      <w:pPr>
        <w:jc w:val="both"/>
        <w:rPr>
          <w:rFonts w:ascii="Arial" w:hAnsi="Arial" w:cs="Arial"/>
          <w:sz w:val="24"/>
          <w:szCs w:val="24"/>
        </w:rPr>
      </w:pPr>
      <w:r w:rsidRPr="00634134">
        <w:rPr>
          <w:rFonts w:ascii="Arial" w:hAnsi="Arial" w:cs="Arial"/>
          <w:sz w:val="24"/>
          <w:szCs w:val="24"/>
        </w:rPr>
        <w:t xml:space="preserve">This report details the analysis performed on home sales data using </w:t>
      </w:r>
      <w:proofErr w:type="spellStart"/>
      <w:r w:rsidRPr="00634134">
        <w:rPr>
          <w:rFonts w:ascii="Arial" w:hAnsi="Arial" w:cs="Arial"/>
          <w:sz w:val="24"/>
          <w:szCs w:val="24"/>
        </w:rPr>
        <w:t>SparkSQL</w:t>
      </w:r>
      <w:proofErr w:type="spellEnd"/>
      <w:r w:rsidRPr="00634134">
        <w:rPr>
          <w:rFonts w:ascii="Arial" w:hAnsi="Arial" w:cs="Arial"/>
          <w:sz w:val="24"/>
          <w:szCs w:val="24"/>
        </w:rPr>
        <w:t xml:space="preserve">, conducted on Google </w:t>
      </w:r>
      <w:proofErr w:type="spellStart"/>
      <w:r w:rsidRPr="00634134">
        <w:rPr>
          <w:rFonts w:ascii="Arial" w:hAnsi="Arial" w:cs="Arial"/>
          <w:sz w:val="24"/>
          <w:szCs w:val="24"/>
        </w:rPr>
        <w:t>Colab</w:t>
      </w:r>
      <w:proofErr w:type="spellEnd"/>
      <w:r w:rsidRPr="00634134">
        <w:rPr>
          <w:rFonts w:ascii="Arial" w:hAnsi="Arial" w:cs="Arial"/>
          <w:sz w:val="24"/>
          <w:szCs w:val="24"/>
        </w:rPr>
        <w:t xml:space="preserve"> due to local installation issues. The primary objectives were to compute key metrics related to home sales, optimize query performance, and verify the functionality of various Spark features such as caching and partitioning.</w:t>
      </w:r>
    </w:p>
    <w:p w14:paraId="1131D529" w14:textId="77777777" w:rsidR="00634134" w:rsidRDefault="00634134" w:rsidP="00634134">
      <w:pPr>
        <w:jc w:val="both"/>
        <w:rPr>
          <w:rFonts w:ascii="Arial" w:hAnsi="Arial" w:cs="Arial"/>
          <w:b/>
          <w:bCs/>
          <w:sz w:val="24"/>
          <w:szCs w:val="24"/>
        </w:rPr>
      </w:pPr>
    </w:p>
    <w:p w14:paraId="28EF667D" w14:textId="16854196" w:rsidR="00634134" w:rsidRPr="00634134" w:rsidRDefault="00634134" w:rsidP="00634134">
      <w:pPr>
        <w:jc w:val="both"/>
        <w:rPr>
          <w:rFonts w:ascii="Arial" w:hAnsi="Arial" w:cs="Arial"/>
          <w:b/>
          <w:bCs/>
          <w:sz w:val="28"/>
          <w:szCs w:val="28"/>
          <w:u w:val="single"/>
        </w:rPr>
      </w:pPr>
      <w:r w:rsidRPr="00634134">
        <w:rPr>
          <w:rFonts w:ascii="Arial" w:hAnsi="Arial" w:cs="Arial"/>
          <w:b/>
          <w:bCs/>
          <w:sz w:val="28"/>
          <w:szCs w:val="28"/>
          <w:u w:val="single"/>
        </w:rPr>
        <w:t>Methodology</w:t>
      </w:r>
      <w:r w:rsidRPr="00634134">
        <w:rPr>
          <w:rFonts w:ascii="Arial" w:hAnsi="Arial" w:cs="Arial"/>
          <w:b/>
          <w:bCs/>
          <w:sz w:val="28"/>
          <w:szCs w:val="28"/>
          <w:u w:val="single"/>
        </w:rPr>
        <w:t>:</w:t>
      </w:r>
    </w:p>
    <w:p w14:paraId="033BA161" w14:textId="77777777" w:rsidR="00634134" w:rsidRPr="00634134" w:rsidRDefault="00634134" w:rsidP="00634134">
      <w:pPr>
        <w:numPr>
          <w:ilvl w:val="0"/>
          <w:numId w:val="1"/>
        </w:numPr>
        <w:jc w:val="both"/>
        <w:rPr>
          <w:rFonts w:ascii="Arial" w:hAnsi="Arial" w:cs="Arial"/>
          <w:sz w:val="24"/>
          <w:szCs w:val="24"/>
        </w:rPr>
      </w:pPr>
      <w:r w:rsidRPr="00634134">
        <w:rPr>
          <w:rFonts w:ascii="Arial" w:hAnsi="Arial" w:cs="Arial"/>
          <w:b/>
          <w:bCs/>
          <w:sz w:val="24"/>
          <w:szCs w:val="24"/>
        </w:rPr>
        <w:t>Data Preparation</w:t>
      </w:r>
      <w:r w:rsidRPr="00634134">
        <w:rPr>
          <w:rFonts w:ascii="Arial" w:hAnsi="Arial" w:cs="Arial"/>
          <w:sz w:val="24"/>
          <w:szCs w:val="24"/>
        </w:rPr>
        <w:t>:</w:t>
      </w:r>
    </w:p>
    <w:p w14:paraId="21AAC328" w14:textId="77777777" w:rsidR="00634134" w:rsidRPr="00634134" w:rsidRDefault="00634134" w:rsidP="00634134">
      <w:pPr>
        <w:numPr>
          <w:ilvl w:val="1"/>
          <w:numId w:val="1"/>
        </w:numPr>
        <w:jc w:val="both"/>
        <w:rPr>
          <w:rFonts w:ascii="Arial" w:hAnsi="Arial" w:cs="Arial"/>
          <w:sz w:val="24"/>
          <w:szCs w:val="24"/>
        </w:rPr>
      </w:pPr>
      <w:r w:rsidRPr="00634134">
        <w:rPr>
          <w:rFonts w:ascii="Arial" w:hAnsi="Arial" w:cs="Arial"/>
          <w:b/>
          <w:bCs/>
          <w:sz w:val="24"/>
          <w:szCs w:val="24"/>
        </w:rPr>
        <w:t>Data Import</w:t>
      </w:r>
      <w:r w:rsidRPr="00634134">
        <w:rPr>
          <w:rFonts w:ascii="Arial" w:hAnsi="Arial" w:cs="Arial"/>
          <w:sz w:val="24"/>
          <w:szCs w:val="24"/>
        </w:rPr>
        <w:t xml:space="preserve">: The home_sales_revised.csv file was read into a Spark </w:t>
      </w:r>
      <w:proofErr w:type="spellStart"/>
      <w:r w:rsidRPr="00634134">
        <w:rPr>
          <w:rFonts w:ascii="Arial" w:hAnsi="Arial" w:cs="Arial"/>
          <w:sz w:val="24"/>
          <w:szCs w:val="24"/>
        </w:rPr>
        <w:t>DataFrame</w:t>
      </w:r>
      <w:proofErr w:type="spellEnd"/>
      <w:r w:rsidRPr="00634134">
        <w:rPr>
          <w:rFonts w:ascii="Arial" w:hAnsi="Arial" w:cs="Arial"/>
          <w:sz w:val="24"/>
          <w:szCs w:val="24"/>
        </w:rPr>
        <w:t>.</w:t>
      </w:r>
    </w:p>
    <w:p w14:paraId="2F0DA2DC" w14:textId="77777777" w:rsidR="00634134" w:rsidRPr="00634134" w:rsidRDefault="00634134" w:rsidP="00634134">
      <w:pPr>
        <w:numPr>
          <w:ilvl w:val="1"/>
          <w:numId w:val="1"/>
        </w:numPr>
        <w:jc w:val="both"/>
        <w:rPr>
          <w:rFonts w:ascii="Arial" w:hAnsi="Arial" w:cs="Arial"/>
          <w:sz w:val="24"/>
          <w:szCs w:val="24"/>
        </w:rPr>
      </w:pPr>
      <w:r w:rsidRPr="00634134">
        <w:rPr>
          <w:rFonts w:ascii="Arial" w:hAnsi="Arial" w:cs="Arial"/>
          <w:b/>
          <w:bCs/>
          <w:sz w:val="24"/>
          <w:szCs w:val="24"/>
        </w:rPr>
        <w:t>Temporary Table Creation</w:t>
      </w:r>
      <w:r w:rsidRPr="00634134">
        <w:rPr>
          <w:rFonts w:ascii="Arial" w:hAnsi="Arial" w:cs="Arial"/>
          <w:sz w:val="24"/>
          <w:szCs w:val="24"/>
        </w:rPr>
        <w:t xml:space="preserve">: A temporary table named </w:t>
      </w:r>
      <w:proofErr w:type="spellStart"/>
      <w:r w:rsidRPr="00634134">
        <w:rPr>
          <w:rFonts w:ascii="Arial" w:hAnsi="Arial" w:cs="Arial"/>
          <w:sz w:val="24"/>
          <w:szCs w:val="24"/>
        </w:rPr>
        <w:t>home_sales</w:t>
      </w:r>
      <w:proofErr w:type="spellEnd"/>
      <w:r w:rsidRPr="00634134">
        <w:rPr>
          <w:rFonts w:ascii="Arial" w:hAnsi="Arial" w:cs="Arial"/>
          <w:sz w:val="24"/>
          <w:szCs w:val="24"/>
        </w:rPr>
        <w:t xml:space="preserve"> </w:t>
      </w:r>
      <w:proofErr w:type="gramStart"/>
      <w:r w:rsidRPr="00634134">
        <w:rPr>
          <w:rFonts w:ascii="Arial" w:hAnsi="Arial" w:cs="Arial"/>
          <w:sz w:val="24"/>
          <w:szCs w:val="24"/>
        </w:rPr>
        <w:t>was</w:t>
      </w:r>
      <w:proofErr w:type="gramEnd"/>
      <w:r w:rsidRPr="00634134">
        <w:rPr>
          <w:rFonts w:ascii="Arial" w:hAnsi="Arial" w:cs="Arial"/>
          <w:sz w:val="24"/>
          <w:szCs w:val="24"/>
        </w:rPr>
        <w:t xml:space="preserve"> created from the </w:t>
      </w:r>
      <w:proofErr w:type="spellStart"/>
      <w:r w:rsidRPr="00634134">
        <w:rPr>
          <w:rFonts w:ascii="Arial" w:hAnsi="Arial" w:cs="Arial"/>
          <w:sz w:val="24"/>
          <w:szCs w:val="24"/>
        </w:rPr>
        <w:t>DataFrame</w:t>
      </w:r>
      <w:proofErr w:type="spellEnd"/>
      <w:r w:rsidRPr="00634134">
        <w:rPr>
          <w:rFonts w:ascii="Arial" w:hAnsi="Arial" w:cs="Arial"/>
          <w:sz w:val="24"/>
          <w:szCs w:val="24"/>
        </w:rPr>
        <w:t xml:space="preserve"> for SQL operations.</w:t>
      </w:r>
    </w:p>
    <w:p w14:paraId="392DADC9" w14:textId="77777777" w:rsidR="00634134" w:rsidRPr="00634134" w:rsidRDefault="00634134" w:rsidP="00634134">
      <w:pPr>
        <w:numPr>
          <w:ilvl w:val="0"/>
          <w:numId w:val="1"/>
        </w:numPr>
        <w:jc w:val="both"/>
        <w:rPr>
          <w:rFonts w:ascii="Arial" w:hAnsi="Arial" w:cs="Arial"/>
          <w:sz w:val="24"/>
          <w:szCs w:val="24"/>
        </w:rPr>
      </w:pPr>
      <w:r w:rsidRPr="00634134">
        <w:rPr>
          <w:rFonts w:ascii="Arial" w:hAnsi="Arial" w:cs="Arial"/>
          <w:b/>
          <w:bCs/>
          <w:sz w:val="24"/>
          <w:szCs w:val="24"/>
        </w:rPr>
        <w:t>Queries Execution</w:t>
      </w:r>
      <w:r w:rsidRPr="00634134">
        <w:rPr>
          <w:rFonts w:ascii="Arial" w:hAnsi="Arial" w:cs="Arial"/>
          <w:sz w:val="24"/>
          <w:szCs w:val="24"/>
        </w:rPr>
        <w:t>:</w:t>
      </w:r>
    </w:p>
    <w:p w14:paraId="2870C606" w14:textId="77777777" w:rsidR="00634134" w:rsidRPr="00634134" w:rsidRDefault="00634134" w:rsidP="00634134">
      <w:pPr>
        <w:numPr>
          <w:ilvl w:val="1"/>
          <w:numId w:val="1"/>
        </w:numPr>
        <w:jc w:val="both"/>
        <w:rPr>
          <w:rFonts w:ascii="Arial" w:hAnsi="Arial" w:cs="Arial"/>
          <w:sz w:val="24"/>
          <w:szCs w:val="24"/>
        </w:rPr>
      </w:pPr>
      <w:r w:rsidRPr="00634134">
        <w:rPr>
          <w:rFonts w:ascii="Arial" w:hAnsi="Arial" w:cs="Arial"/>
          <w:sz w:val="24"/>
          <w:szCs w:val="24"/>
        </w:rPr>
        <w:t>Queries were formulated to determine:</w:t>
      </w:r>
    </w:p>
    <w:p w14:paraId="09698B08" w14:textId="77777777" w:rsidR="00634134" w:rsidRPr="00634134" w:rsidRDefault="00634134" w:rsidP="00634134">
      <w:pPr>
        <w:numPr>
          <w:ilvl w:val="2"/>
          <w:numId w:val="1"/>
        </w:numPr>
        <w:jc w:val="both"/>
        <w:rPr>
          <w:rFonts w:ascii="Arial" w:hAnsi="Arial" w:cs="Arial"/>
          <w:sz w:val="24"/>
          <w:szCs w:val="24"/>
        </w:rPr>
      </w:pPr>
      <w:r w:rsidRPr="00634134">
        <w:rPr>
          <w:rFonts w:ascii="Arial" w:hAnsi="Arial" w:cs="Arial"/>
          <w:sz w:val="24"/>
          <w:szCs w:val="24"/>
        </w:rPr>
        <w:t>The average price of four-bedroom houses sold per year.</w:t>
      </w:r>
    </w:p>
    <w:p w14:paraId="310763E2" w14:textId="77777777" w:rsidR="00634134" w:rsidRPr="00634134" w:rsidRDefault="00634134" w:rsidP="00634134">
      <w:pPr>
        <w:numPr>
          <w:ilvl w:val="2"/>
          <w:numId w:val="1"/>
        </w:numPr>
        <w:jc w:val="both"/>
        <w:rPr>
          <w:rFonts w:ascii="Arial" w:hAnsi="Arial" w:cs="Arial"/>
          <w:sz w:val="24"/>
          <w:szCs w:val="24"/>
        </w:rPr>
      </w:pPr>
      <w:r w:rsidRPr="00634134">
        <w:rPr>
          <w:rFonts w:ascii="Arial" w:hAnsi="Arial" w:cs="Arial"/>
          <w:sz w:val="24"/>
          <w:szCs w:val="24"/>
        </w:rPr>
        <w:t>The average price of homes with three bedrooms and three bathrooms for each year the home was built.</w:t>
      </w:r>
    </w:p>
    <w:p w14:paraId="038FB4DD" w14:textId="77777777" w:rsidR="00634134" w:rsidRPr="00634134" w:rsidRDefault="00634134" w:rsidP="00634134">
      <w:pPr>
        <w:numPr>
          <w:ilvl w:val="2"/>
          <w:numId w:val="1"/>
        </w:numPr>
        <w:jc w:val="both"/>
        <w:rPr>
          <w:rFonts w:ascii="Arial" w:hAnsi="Arial" w:cs="Arial"/>
          <w:sz w:val="24"/>
          <w:szCs w:val="24"/>
        </w:rPr>
      </w:pPr>
      <w:r w:rsidRPr="00634134">
        <w:rPr>
          <w:rFonts w:ascii="Arial" w:hAnsi="Arial" w:cs="Arial"/>
          <w:sz w:val="24"/>
          <w:szCs w:val="24"/>
        </w:rPr>
        <w:t>The average price of homes meeting additional criteria (three bedrooms, three bathrooms, two floors, and ≥ 2,000 square feet) by year built.</w:t>
      </w:r>
    </w:p>
    <w:p w14:paraId="3B1A3B02" w14:textId="77777777" w:rsidR="00634134" w:rsidRPr="00634134" w:rsidRDefault="00634134" w:rsidP="00634134">
      <w:pPr>
        <w:numPr>
          <w:ilvl w:val="2"/>
          <w:numId w:val="1"/>
        </w:numPr>
        <w:jc w:val="both"/>
        <w:rPr>
          <w:rFonts w:ascii="Arial" w:hAnsi="Arial" w:cs="Arial"/>
          <w:sz w:val="24"/>
          <w:szCs w:val="24"/>
        </w:rPr>
      </w:pPr>
      <w:r w:rsidRPr="00634134">
        <w:rPr>
          <w:rFonts w:ascii="Arial" w:hAnsi="Arial" w:cs="Arial"/>
          <w:sz w:val="24"/>
          <w:szCs w:val="24"/>
        </w:rPr>
        <w:t>The average price of homes per view rating, filtered to include only those with an average price of at least $350,000.</w:t>
      </w:r>
    </w:p>
    <w:p w14:paraId="78568275" w14:textId="77777777" w:rsidR="00634134" w:rsidRPr="00634134" w:rsidRDefault="00634134" w:rsidP="00634134">
      <w:pPr>
        <w:numPr>
          <w:ilvl w:val="0"/>
          <w:numId w:val="1"/>
        </w:numPr>
        <w:jc w:val="both"/>
        <w:rPr>
          <w:rFonts w:ascii="Arial" w:hAnsi="Arial" w:cs="Arial"/>
          <w:sz w:val="24"/>
          <w:szCs w:val="24"/>
        </w:rPr>
      </w:pPr>
      <w:r w:rsidRPr="00634134">
        <w:rPr>
          <w:rFonts w:ascii="Arial" w:hAnsi="Arial" w:cs="Arial"/>
          <w:b/>
          <w:bCs/>
          <w:sz w:val="24"/>
          <w:szCs w:val="24"/>
        </w:rPr>
        <w:t>Performance Optimization</w:t>
      </w:r>
      <w:r w:rsidRPr="00634134">
        <w:rPr>
          <w:rFonts w:ascii="Arial" w:hAnsi="Arial" w:cs="Arial"/>
          <w:sz w:val="24"/>
          <w:szCs w:val="24"/>
        </w:rPr>
        <w:t>:</w:t>
      </w:r>
    </w:p>
    <w:p w14:paraId="29D7AE54" w14:textId="77777777" w:rsidR="00634134" w:rsidRPr="00634134" w:rsidRDefault="00634134" w:rsidP="00634134">
      <w:pPr>
        <w:numPr>
          <w:ilvl w:val="1"/>
          <w:numId w:val="1"/>
        </w:numPr>
        <w:jc w:val="both"/>
        <w:rPr>
          <w:rFonts w:ascii="Arial" w:hAnsi="Arial" w:cs="Arial"/>
          <w:sz w:val="24"/>
          <w:szCs w:val="24"/>
        </w:rPr>
      </w:pPr>
      <w:r w:rsidRPr="00634134">
        <w:rPr>
          <w:rFonts w:ascii="Arial" w:hAnsi="Arial" w:cs="Arial"/>
          <w:b/>
          <w:bCs/>
          <w:sz w:val="24"/>
          <w:szCs w:val="24"/>
        </w:rPr>
        <w:t>Caching</w:t>
      </w:r>
      <w:r w:rsidRPr="00634134">
        <w:rPr>
          <w:rFonts w:ascii="Arial" w:hAnsi="Arial" w:cs="Arial"/>
          <w:sz w:val="24"/>
          <w:szCs w:val="24"/>
        </w:rPr>
        <w:t xml:space="preserve">: The </w:t>
      </w:r>
      <w:proofErr w:type="spellStart"/>
      <w:r w:rsidRPr="00634134">
        <w:rPr>
          <w:rFonts w:ascii="Arial" w:hAnsi="Arial" w:cs="Arial"/>
          <w:sz w:val="24"/>
          <w:szCs w:val="24"/>
        </w:rPr>
        <w:t>home_sales</w:t>
      </w:r>
      <w:proofErr w:type="spellEnd"/>
      <w:r w:rsidRPr="00634134">
        <w:rPr>
          <w:rFonts w:ascii="Arial" w:hAnsi="Arial" w:cs="Arial"/>
          <w:sz w:val="24"/>
          <w:szCs w:val="24"/>
        </w:rPr>
        <w:t xml:space="preserve"> table was cached to improve query performance.</w:t>
      </w:r>
    </w:p>
    <w:p w14:paraId="52478EAD" w14:textId="77777777" w:rsidR="00634134" w:rsidRPr="00634134" w:rsidRDefault="00634134" w:rsidP="00634134">
      <w:pPr>
        <w:numPr>
          <w:ilvl w:val="1"/>
          <w:numId w:val="1"/>
        </w:numPr>
        <w:jc w:val="both"/>
        <w:rPr>
          <w:rFonts w:ascii="Arial" w:hAnsi="Arial" w:cs="Arial"/>
          <w:sz w:val="24"/>
          <w:szCs w:val="24"/>
        </w:rPr>
      </w:pPr>
      <w:r w:rsidRPr="00634134">
        <w:rPr>
          <w:rFonts w:ascii="Arial" w:hAnsi="Arial" w:cs="Arial"/>
          <w:b/>
          <w:bCs/>
          <w:sz w:val="24"/>
          <w:szCs w:val="24"/>
        </w:rPr>
        <w:t>Runtime Comparison</w:t>
      </w:r>
      <w:r w:rsidRPr="00634134">
        <w:rPr>
          <w:rFonts w:ascii="Arial" w:hAnsi="Arial" w:cs="Arial"/>
          <w:sz w:val="24"/>
          <w:szCs w:val="24"/>
        </w:rPr>
        <w:t xml:space="preserve">: The runtime of the query for average home price per view rating was compared between cached and </w:t>
      </w:r>
      <w:proofErr w:type="spellStart"/>
      <w:r w:rsidRPr="00634134">
        <w:rPr>
          <w:rFonts w:ascii="Arial" w:hAnsi="Arial" w:cs="Arial"/>
          <w:sz w:val="24"/>
          <w:szCs w:val="24"/>
        </w:rPr>
        <w:t>uncached</w:t>
      </w:r>
      <w:proofErr w:type="spellEnd"/>
      <w:r w:rsidRPr="00634134">
        <w:rPr>
          <w:rFonts w:ascii="Arial" w:hAnsi="Arial" w:cs="Arial"/>
          <w:sz w:val="24"/>
          <w:szCs w:val="24"/>
        </w:rPr>
        <w:t xml:space="preserve"> data.</w:t>
      </w:r>
    </w:p>
    <w:p w14:paraId="1E396B9A" w14:textId="77777777" w:rsidR="00634134" w:rsidRPr="00634134" w:rsidRDefault="00634134" w:rsidP="00634134">
      <w:pPr>
        <w:numPr>
          <w:ilvl w:val="1"/>
          <w:numId w:val="1"/>
        </w:numPr>
        <w:jc w:val="both"/>
        <w:rPr>
          <w:rFonts w:ascii="Arial" w:hAnsi="Arial" w:cs="Arial"/>
          <w:sz w:val="24"/>
          <w:szCs w:val="24"/>
        </w:rPr>
      </w:pPr>
      <w:r w:rsidRPr="00634134">
        <w:rPr>
          <w:rFonts w:ascii="Arial" w:hAnsi="Arial" w:cs="Arial"/>
          <w:b/>
          <w:bCs/>
          <w:sz w:val="24"/>
          <w:szCs w:val="24"/>
        </w:rPr>
        <w:t>Partitioning</w:t>
      </w:r>
      <w:r w:rsidRPr="00634134">
        <w:rPr>
          <w:rFonts w:ascii="Arial" w:hAnsi="Arial" w:cs="Arial"/>
          <w:sz w:val="24"/>
          <w:szCs w:val="24"/>
        </w:rPr>
        <w:t xml:space="preserve">: The dataset was partitioned by the </w:t>
      </w:r>
      <w:proofErr w:type="spellStart"/>
      <w:r w:rsidRPr="00634134">
        <w:rPr>
          <w:rFonts w:ascii="Arial" w:hAnsi="Arial" w:cs="Arial"/>
          <w:sz w:val="24"/>
          <w:szCs w:val="24"/>
        </w:rPr>
        <w:t>date_built</w:t>
      </w:r>
      <w:proofErr w:type="spellEnd"/>
      <w:r w:rsidRPr="00634134">
        <w:rPr>
          <w:rFonts w:ascii="Arial" w:hAnsi="Arial" w:cs="Arial"/>
          <w:sz w:val="24"/>
          <w:szCs w:val="24"/>
        </w:rPr>
        <w:t xml:space="preserve"> field, and the parquet format was used to further enhance performance.</w:t>
      </w:r>
    </w:p>
    <w:p w14:paraId="1BE1A3E0" w14:textId="77777777" w:rsidR="00634134" w:rsidRPr="00634134" w:rsidRDefault="00634134" w:rsidP="00634134">
      <w:pPr>
        <w:numPr>
          <w:ilvl w:val="1"/>
          <w:numId w:val="1"/>
        </w:numPr>
        <w:jc w:val="both"/>
        <w:rPr>
          <w:rFonts w:ascii="Arial" w:hAnsi="Arial" w:cs="Arial"/>
          <w:sz w:val="24"/>
          <w:szCs w:val="24"/>
        </w:rPr>
      </w:pPr>
      <w:r w:rsidRPr="00634134">
        <w:rPr>
          <w:rFonts w:ascii="Arial" w:hAnsi="Arial" w:cs="Arial"/>
          <w:b/>
          <w:bCs/>
          <w:sz w:val="24"/>
          <w:szCs w:val="24"/>
        </w:rPr>
        <w:t>Query Execution on Parquet Data</w:t>
      </w:r>
      <w:r w:rsidRPr="00634134">
        <w:rPr>
          <w:rFonts w:ascii="Arial" w:hAnsi="Arial" w:cs="Arial"/>
          <w:sz w:val="24"/>
          <w:szCs w:val="24"/>
        </w:rPr>
        <w:t xml:space="preserve">: The query was run on the parquet-formatted data, and runtime was compared with cached and </w:t>
      </w:r>
      <w:proofErr w:type="spellStart"/>
      <w:r w:rsidRPr="00634134">
        <w:rPr>
          <w:rFonts w:ascii="Arial" w:hAnsi="Arial" w:cs="Arial"/>
          <w:sz w:val="24"/>
          <w:szCs w:val="24"/>
        </w:rPr>
        <w:t>uncached</w:t>
      </w:r>
      <w:proofErr w:type="spellEnd"/>
      <w:r w:rsidRPr="00634134">
        <w:rPr>
          <w:rFonts w:ascii="Arial" w:hAnsi="Arial" w:cs="Arial"/>
          <w:sz w:val="24"/>
          <w:szCs w:val="24"/>
        </w:rPr>
        <w:t xml:space="preserve"> queries.</w:t>
      </w:r>
    </w:p>
    <w:p w14:paraId="3A58934E" w14:textId="77777777" w:rsidR="00634134" w:rsidRPr="00634134" w:rsidRDefault="00634134" w:rsidP="00634134">
      <w:pPr>
        <w:numPr>
          <w:ilvl w:val="0"/>
          <w:numId w:val="1"/>
        </w:numPr>
        <w:jc w:val="both"/>
        <w:rPr>
          <w:rFonts w:ascii="Arial" w:hAnsi="Arial" w:cs="Arial"/>
          <w:sz w:val="24"/>
          <w:szCs w:val="24"/>
        </w:rPr>
      </w:pPr>
      <w:r w:rsidRPr="00634134">
        <w:rPr>
          <w:rFonts w:ascii="Arial" w:hAnsi="Arial" w:cs="Arial"/>
          <w:b/>
          <w:bCs/>
          <w:sz w:val="24"/>
          <w:szCs w:val="24"/>
        </w:rPr>
        <w:lastRenderedPageBreak/>
        <w:t>Validation</w:t>
      </w:r>
      <w:r w:rsidRPr="00634134">
        <w:rPr>
          <w:rFonts w:ascii="Arial" w:hAnsi="Arial" w:cs="Arial"/>
          <w:sz w:val="24"/>
          <w:szCs w:val="24"/>
        </w:rPr>
        <w:t>:</w:t>
      </w:r>
    </w:p>
    <w:p w14:paraId="7317E363" w14:textId="77777777" w:rsidR="00634134" w:rsidRPr="00634134" w:rsidRDefault="00634134" w:rsidP="00634134">
      <w:pPr>
        <w:numPr>
          <w:ilvl w:val="1"/>
          <w:numId w:val="1"/>
        </w:numPr>
        <w:jc w:val="both"/>
        <w:rPr>
          <w:rFonts w:ascii="Arial" w:hAnsi="Arial" w:cs="Arial"/>
          <w:sz w:val="24"/>
          <w:szCs w:val="24"/>
        </w:rPr>
      </w:pPr>
      <w:r w:rsidRPr="00634134">
        <w:rPr>
          <w:rFonts w:ascii="Arial" w:hAnsi="Arial" w:cs="Arial"/>
          <w:sz w:val="24"/>
          <w:szCs w:val="24"/>
        </w:rPr>
        <w:t xml:space="preserve">Verified the caching status of the </w:t>
      </w:r>
      <w:proofErr w:type="spellStart"/>
      <w:r w:rsidRPr="00634134">
        <w:rPr>
          <w:rFonts w:ascii="Arial" w:hAnsi="Arial" w:cs="Arial"/>
          <w:sz w:val="24"/>
          <w:szCs w:val="24"/>
        </w:rPr>
        <w:t>home_sales</w:t>
      </w:r>
      <w:proofErr w:type="spellEnd"/>
      <w:r w:rsidRPr="00634134">
        <w:rPr>
          <w:rFonts w:ascii="Arial" w:hAnsi="Arial" w:cs="Arial"/>
          <w:sz w:val="24"/>
          <w:szCs w:val="24"/>
        </w:rPr>
        <w:t xml:space="preserve"> table.</w:t>
      </w:r>
    </w:p>
    <w:p w14:paraId="767B34D0" w14:textId="77777777" w:rsidR="00634134" w:rsidRPr="00634134" w:rsidRDefault="00634134" w:rsidP="00634134">
      <w:pPr>
        <w:numPr>
          <w:ilvl w:val="1"/>
          <w:numId w:val="1"/>
        </w:numPr>
        <w:jc w:val="both"/>
        <w:rPr>
          <w:rFonts w:ascii="Arial" w:hAnsi="Arial" w:cs="Arial"/>
          <w:sz w:val="24"/>
          <w:szCs w:val="24"/>
        </w:rPr>
      </w:pPr>
      <w:r w:rsidRPr="00634134">
        <w:rPr>
          <w:rFonts w:ascii="Arial" w:hAnsi="Arial" w:cs="Arial"/>
          <w:sz w:val="24"/>
          <w:szCs w:val="24"/>
        </w:rPr>
        <w:t xml:space="preserve">Ensured that the table was successfully </w:t>
      </w:r>
      <w:proofErr w:type="spellStart"/>
      <w:r w:rsidRPr="00634134">
        <w:rPr>
          <w:rFonts w:ascii="Arial" w:hAnsi="Arial" w:cs="Arial"/>
          <w:sz w:val="24"/>
          <w:szCs w:val="24"/>
        </w:rPr>
        <w:t>uncached</w:t>
      </w:r>
      <w:proofErr w:type="spellEnd"/>
      <w:r w:rsidRPr="00634134">
        <w:rPr>
          <w:rFonts w:ascii="Arial" w:hAnsi="Arial" w:cs="Arial"/>
          <w:sz w:val="24"/>
          <w:szCs w:val="24"/>
        </w:rPr>
        <w:t xml:space="preserve"> and that all results were as expected.</w:t>
      </w:r>
    </w:p>
    <w:p w14:paraId="753642B8" w14:textId="77777777" w:rsidR="00634134" w:rsidRDefault="00634134" w:rsidP="00634134">
      <w:pPr>
        <w:jc w:val="both"/>
        <w:rPr>
          <w:rFonts w:ascii="Arial" w:hAnsi="Arial" w:cs="Arial"/>
          <w:b/>
          <w:bCs/>
          <w:sz w:val="24"/>
          <w:szCs w:val="24"/>
        </w:rPr>
      </w:pPr>
    </w:p>
    <w:p w14:paraId="6FA60679" w14:textId="3DAA8E05" w:rsidR="00634134" w:rsidRPr="00634134" w:rsidRDefault="00634134" w:rsidP="00634134">
      <w:pPr>
        <w:jc w:val="both"/>
        <w:rPr>
          <w:rFonts w:ascii="Arial" w:hAnsi="Arial" w:cs="Arial"/>
          <w:b/>
          <w:bCs/>
          <w:sz w:val="28"/>
          <w:szCs w:val="28"/>
          <w:u w:val="single"/>
        </w:rPr>
      </w:pPr>
      <w:r w:rsidRPr="00634134">
        <w:rPr>
          <w:rFonts w:ascii="Arial" w:hAnsi="Arial" w:cs="Arial"/>
          <w:b/>
          <w:bCs/>
          <w:sz w:val="28"/>
          <w:szCs w:val="28"/>
          <w:u w:val="single"/>
        </w:rPr>
        <w:t>Analysis</w:t>
      </w:r>
      <w:r w:rsidRPr="00634134">
        <w:rPr>
          <w:rFonts w:ascii="Arial" w:hAnsi="Arial" w:cs="Arial"/>
          <w:b/>
          <w:bCs/>
          <w:sz w:val="28"/>
          <w:szCs w:val="28"/>
          <w:u w:val="single"/>
        </w:rPr>
        <w:t>:</w:t>
      </w:r>
    </w:p>
    <w:p w14:paraId="4F5333FC" w14:textId="77777777" w:rsidR="00634134" w:rsidRPr="00634134" w:rsidRDefault="00634134" w:rsidP="00634134">
      <w:pPr>
        <w:jc w:val="both"/>
        <w:rPr>
          <w:rFonts w:ascii="Arial" w:hAnsi="Arial" w:cs="Arial"/>
          <w:sz w:val="24"/>
          <w:szCs w:val="24"/>
        </w:rPr>
      </w:pPr>
      <w:r w:rsidRPr="00634134">
        <w:rPr>
          <w:rFonts w:ascii="Arial" w:hAnsi="Arial" w:cs="Arial"/>
          <w:b/>
          <w:bCs/>
          <w:sz w:val="24"/>
          <w:szCs w:val="24"/>
        </w:rPr>
        <w:t>1. Average Price for Four-Bedroom Houses (Per Year)</w:t>
      </w:r>
    </w:p>
    <w:p w14:paraId="45FE3745" w14:textId="77777777" w:rsidR="00634134" w:rsidRPr="00634134" w:rsidRDefault="00634134" w:rsidP="00634134">
      <w:pPr>
        <w:numPr>
          <w:ilvl w:val="0"/>
          <w:numId w:val="2"/>
        </w:numPr>
        <w:jc w:val="both"/>
        <w:rPr>
          <w:rFonts w:ascii="Arial" w:hAnsi="Arial" w:cs="Arial"/>
          <w:sz w:val="24"/>
          <w:szCs w:val="24"/>
        </w:rPr>
      </w:pPr>
      <w:r w:rsidRPr="00634134">
        <w:rPr>
          <w:rFonts w:ascii="Arial" w:hAnsi="Arial" w:cs="Arial"/>
          <w:sz w:val="24"/>
          <w:szCs w:val="24"/>
        </w:rPr>
        <w:t>The average prices for four-bedroom houses were computed for each year:</w:t>
      </w:r>
    </w:p>
    <w:p w14:paraId="449B1B0C" w14:textId="77777777" w:rsidR="00634134" w:rsidRPr="00634134" w:rsidRDefault="00634134" w:rsidP="00634134">
      <w:pPr>
        <w:numPr>
          <w:ilvl w:val="1"/>
          <w:numId w:val="2"/>
        </w:numPr>
        <w:jc w:val="both"/>
        <w:rPr>
          <w:rFonts w:ascii="Arial" w:hAnsi="Arial" w:cs="Arial"/>
          <w:sz w:val="24"/>
          <w:szCs w:val="24"/>
        </w:rPr>
      </w:pPr>
      <w:r w:rsidRPr="00634134">
        <w:rPr>
          <w:rFonts w:ascii="Arial" w:hAnsi="Arial" w:cs="Arial"/>
          <w:sz w:val="24"/>
          <w:szCs w:val="24"/>
        </w:rPr>
        <w:t>2019: $300,263.70</w:t>
      </w:r>
    </w:p>
    <w:p w14:paraId="0D69720E" w14:textId="77777777" w:rsidR="00634134" w:rsidRPr="00634134" w:rsidRDefault="00634134" w:rsidP="00634134">
      <w:pPr>
        <w:numPr>
          <w:ilvl w:val="1"/>
          <w:numId w:val="2"/>
        </w:numPr>
        <w:jc w:val="both"/>
        <w:rPr>
          <w:rFonts w:ascii="Arial" w:hAnsi="Arial" w:cs="Arial"/>
          <w:sz w:val="24"/>
          <w:szCs w:val="24"/>
        </w:rPr>
      </w:pPr>
      <w:r w:rsidRPr="00634134">
        <w:rPr>
          <w:rFonts w:ascii="Arial" w:hAnsi="Arial" w:cs="Arial"/>
          <w:sz w:val="24"/>
          <w:szCs w:val="24"/>
        </w:rPr>
        <w:t>2020: $298,353.78</w:t>
      </w:r>
    </w:p>
    <w:p w14:paraId="21493CA2" w14:textId="77777777" w:rsidR="00634134" w:rsidRPr="00634134" w:rsidRDefault="00634134" w:rsidP="00634134">
      <w:pPr>
        <w:numPr>
          <w:ilvl w:val="1"/>
          <w:numId w:val="2"/>
        </w:numPr>
        <w:jc w:val="both"/>
        <w:rPr>
          <w:rFonts w:ascii="Arial" w:hAnsi="Arial" w:cs="Arial"/>
          <w:sz w:val="24"/>
          <w:szCs w:val="24"/>
        </w:rPr>
      </w:pPr>
      <w:r w:rsidRPr="00634134">
        <w:rPr>
          <w:rFonts w:ascii="Arial" w:hAnsi="Arial" w:cs="Arial"/>
          <w:sz w:val="24"/>
          <w:szCs w:val="24"/>
        </w:rPr>
        <w:t>2021: $301,819.44</w:t>
      </w:r>
    </w:p>
    <w:p w14:paraId="11A7D983" w14:textId="77777777" w:rsidR="00634134" w:rsidRPr="00634134" w:rsidRDefault="00634134" w:rsidP="00634134">
      <w:pPr>
        <w:numPr>
          <w:ilvl w:val="1"/>
          <w:numId w:val="2"/>
        </w:numPr>
        <w:jc w:val="both"/>
        <w:rPr>
          <w:rFonts w:ascii="Arial" w:hAnsi="Arial" w:cs="Arial"/>
          <w:sz w:val="24"/>
          <w:szCs w:val="24"/>
        </w:rPr>
      </w:pPr>
      <w:r w:rsidRPr="00634134">
        <w:rPr>
          <w:rFonts w:ascii="Arial" w:hAnsi="Arial" w:cs="Arial"/>
          <w:sz w:val="24"/>
          <w:szCs w:val="24"/>
        </w:rPr>
        <w:t>2022: $296,363.88</w:t>
      </w:r>
    </w:p>
    <w:p w14:paraId="6F503514" w14:textId="77777777" w:rsidR="00634134" w:rsidRDefault="00634134" w:rsidP="00634134">
      <w:pPr>
        <w:jc w:val="both"/>
        <w:rPr>
          <w:rFonts w:ascii="Arial" w:hAnsi="Arial" w:cs="Arial"/>
          <w:sz w:val="24"/>
          <w:szCs w:val="24"/>
        </w:rPr>
      </w:pPr>
      <w:r w:rsidRPr="00634134">
        <w:rPr>
          <w:rFonts w:ascii="Arial" w:hAnsi="Arial" w:cs="Arial"/>
          <w:sz w:val="24"/>
          <w:szCs w:val="24"/>
        </w:rPr>
        <w:t>The results show minor fluctuations in average prices over the years, with 2021 experiencing the highest average price.</w:t>
      </w:r>
    </w:p>
    <w:p w14:paraId="069326A9" w14:textId="77777777" w:rsidR="00634134" w:rsidRPr="00634134" w:rsidRDefault="00634134" w:rsidP="00634134">
      <w:pPr>
        <w:jc w:val="both"/>
        <w:rPr>
          <w:rFonts w:ascii="Arial" w:hAnsi="Arial" w:cs="Arial"/>
          <w:sz w:val="24"/>
          <w:szCs w:val="24"/>
        </w:rPr>
      </w:pPr>
    </w:p>
    <w:p w14:paraId="73112CD5" w14:textId="77777777" w:rsidR="00634134" w:rsidRPr="00634134" w:rsidRDefault="00634134" w:rsidP="00634134">
      <w:pPr>
        <w:jc w:val="both"/>
        <w:rPr>
          <w:rFonts w:ascii="Arial" w:hAnsi="Arial" w:cs="Arial"/>
          <w:sz w:val="24"/>
          <w:szCs w:val="24"/>
        </w:rPr>
      </w:pPr>
      <w:r w:rsidRPr="00634134">
        <w:rPr>
          <w:rFonts w:ascii="Arial" w:hAnsi="Arial" w:cs="Arial"/>
          <w:b/>
          <w:bCs/>
          <w:sz w:val="24"/>
          <w:szCs w:val="24"/>
        </w:rPr>
        <w:t>2. Average Price of Homes with 3 Bedrooms and 3 Bathrooms (By Year Built)</w:t>
      </w:r>
    </w:p>
    <w:p w14:paraId="74F1EF39" w14:textId="77777777" w:rsidR="00634134" w:rsidRPr="00634134" w:rsidRDefault="00634134" w:rsidP="00634134">
      <w:pPr>
        <w:numPr>
          <w:ilvl w:val="0"/>
          <w:numId w:val="3"/>
        </w:numPr>
        <w:jc w:val="both"/>
        <w:rPr>
          <w:rFonts w:ascii="Arial" w:hAnsi="Arial" w:cs="Arial"/>
          <w:sz w:val="24"/>
          <w:szCs w:val="24"/>
        </w:rPr>
      </w:pPr>
      <w:r w:rsidRPr="00634134">
        <w:rPr>
          <w:rFonts w:ascii="Arial" w:hAnsi="Arial" w:cs="Arial"/>
          <w:sz w:val="24"/>
          <w:szCs w:val="24"/>
        </w:rPr>
        <w:t>The average prices for homes with three bedrooms and three bathrooms were:</w:t>
      </w:r>
    </w:p>
    <w:p w14:paraId="007343B0" w14:textId="77777777" w:rsidR="00634134" w:rsidRPr="00634134" w:rsidRDefault="00634134" w:rsidP="00634134">
      <w:pPr>
        <w:numPr>
          <w:ilvl w:val="1"/>
          <w:numId w:val="3"/>
        </w:numPr>
        <w:jc w:val="both"/>
        <w:rPr>
          <w:rFonts w:ascii="Arial" w:hAnsi="Arial" w:cs="Arial"/>
          <w:sz w:val="24"/>
          <w:szCs w:val="24"/>
        </w:rPr>
      </w:pPr>
      <w:r w:rsidRPr="00634134">
        <w:rPr>
          <w:rFonts w:ascii="Arial" w:hAnsi="Arial" w:cs="Arial"/>
          <w:sz w:val="24"/>
          <w:szCs w:val="24"/>
        </w:rPr>
        <w:t>2010: $292,859.62</w:t>
      </w:r>
    </w:p>
    <w:p w14:paraId="60F872A7" w14:textId="77777777" w:rsidR="00634134" w:rsidRPr="00634134" w:rsidRDefault="00634134" w:rsidP="00634134">
      <w:pPr>
        <w:numPr>
          <w:ilvl w:val="1"/>
          <w:numId w:val="3"/>
        </w:numPr>
        <w:jc w:val="both"/>
        <w:rPr>
          <w:rFonts w:ascii="Arial" w:hAnsi="Arial" w:cs="Arial"/>
          <w:sz w:val="24"/>
          <w:szCs w:val="24"/>
        </w:rPr>
      </w:pPr>
      <w:r w:rsidRPr="00634134">
        <w:rPr>
          <w:rFonts w:ascii="Arial" w:hAnsi="Arial" w:cs="Arial"/>
          <w:sz w:val="24"/>
          <w:szCs w:val="24"/>
        </w:rPr>
        <w:t>2011: $291,117.47</w:t>
      </w:r>
    </w:p>
    <w:p w14:paraId="365367F5" w14:textId="77777777" w:rsidR="00634134" w:rsidRPr="00634134" w:rsidRDefault="00634134" w:rsidP="00634134">
      <w:pPr>
        <w:numPr>
          <w:ilvl w:val="1"/>
          <w:numId w:val="3"/>
        </w:numPr>
        <w:jc w:val="both"/>
        <w:rPr>
          <w:rFonts w:ascii="Arial" w:hAnsi="Arial" w:cs="Arial"/>
          <w:sz w:val="24"/>
          <w:szCs w:val="24"/>
        </w:rPr>
      </w:pPr>
      <w:r w:rsidRPr="00634134">
        <w:rPr>
          <w:rFonts w:ascii="Arial" w:hAnsi="Arial" w:cs="Arial"/>
          <w:sz w:val="24"/>
          <w:szCs w:val="24"/>
        </w:rPr>
        <w:t>2012: $293,683.19</w:t>
      </w:r>
    </w:p>
    <w:p w14:paraId="38C7E78A" w14:textId="77777777" w:rsidR="00634134" w:rsidRPr="00634134" w:rsidRDefault="00634134" w:rsidP="00634134">
      <w:pPr>
        <w:numPr>
          <w:ilvl w:val="1"/>
          <w:numId w:val="3"/>
        </w:numPr>
        <w:jc w:val="both"/>
        <w:rPr>
          <w:rFonts w:ascii="Arial" w:hAnsi="Arial" w:cs="Arial"/>
          <w:sz w:val="24"/>
          <w:szCs w:val="24"/>
        </w:rPr>
      </w:pPr>
      <w:r w:rsidRPr="00634134">
        <w:rPr>
          <w:rFonts w:ascii="Arial" w:hAnsi="Arial" w:cs="Arial"/>
          <w:sz w:val="24"/>
          <w:szCs w:val="24"/>
        </w:rPr>
        <w:t>2013: $295,962.27</w:t>
      </w:r>
    </w:p>
    <w:p w14:paraId="680A6230" w14:textId="77777777" w:rsidR="00634134" w:rsidRPr="00634134" w:rsidRDefault="00634134" w:rsidP="00634134">
      <w:pPr>
        <w:numPr>
          <w:ilvl w:val="1"/>
          <w:numId w:val="3"/>
        </w:numPr>
        <w:jc w:val="both"/>
        <w:rPr>
          <w:rFonts w:ascii="Arial" w:hAnsi="Arial" w:cs="Arial"/>
          <w:sz w:val="24"/>
          <w:szCs w:val="24"/>
        </w:rPr>
      </w:pPr>
      <w:r w:rsidRPr="00634134">
        <w:rPr>
          <w:rFonts w:ascii="Arial" w:hAnsi="Arial" w:cs="Arial"/>
          <w:sz w:val="24"/>
          <w:szCs w:val="24"/>
        </w:rPr>
        <w:t>2014: $290,852.27</w:t>
      </w:r>
    </w:p>
    <w:p w14:paraId="7165A918" w14:textId="77777777" w:rsidR="00634134" w:rsidRPr="00634134" w:rsidRDefault="00634134" w:rsidP="00634134">
      <w:pPr>
        <w:numPr>
          <w:ilvl w:val="1"/>
          <w:numId w:val="3"/>
        </w:numPr>
        <w:jc w:val="both"/>
        <w:rPr>
          <w:rFonts w:ascii="Arial" w:hAnsi="Arial" w:cs="Arial"/>
          <w:sz w:val="24"/>
          <w:szCs w:val="24"/>
        </w:rPr>
      </w:pPr>
      <w:r w:rsidRPr="00634134">
        <w:rPr>
          <w:rFonts w:ascii="Arial" w:hAnsi="Arial" w:cs="Arial"/>
          <w:sz w:val="24"/>
          <w:szCs w:val="24"/>
        </w:rPr>
        <w:t>2015: $288,770.30</w:t>
      </w:r>
    </w:p>
    <w:p w14:paraId="6414FFDE" w14:textId="77777777" w:rsidR="00634134" w:rsidRPr="00634134" w:rsidRDefault="00634134" w:rsidP="00634134">
      <w:pPr>
        <w:numPr>
          <w:ilvl w:val="1"/>
          <w:numId w:val="3"/>
        </w:numPr>
        <w:jc w:val="both"/>
        <w:rPr>
          <w:rFonts w:ascii="Arial" w:hAnsi="Arial" w:cs="Arial"/>
          <w:sz w:val="24"/>
          <w:szCs w:val="24"/>
        </w:rPr>
      </w:pPr>
      <w:r w:rsidRPr="00634134">
        <w:rPr>
          <w:rFonts w:ascii="Arial" w:hAnsi="Arial" w:cs="Arial"/>
          <w:sz w:val="24"/>
          <w:szCs w:val="24"/>
        </w:rPr>
        <w:t>2016: $290,555.07</w:t>
      </w:r>
    </w:p>
    <w:p w14:paraId="14A8D51F" w14:textId="77777777" w:rsidR="00634134" w:rsidRPr="00634134" w:rsidRDefault="00634134" w:rsidP="00634134">
      <w:pPr>
        <w:numPr>
          <w:ilvl w:val="1"/>
          <w:numId w:val="3"/>
        </w:numPr>
        <w:jc w:val="both"/>
        <w:rPr>
          <w:rFonts w:ascii="Arial" w:hAnsi="Arial" w:cs="Arial"/>
          <w:sz w:val="24"/>
          <w:szCs w:val="24"/>
        </w:rPr>
      </w:pPr>
      <w:r w:rsidRPr="00634134">
        <w:rPr>
          <w:rFonts w:ascii="Arial" w:hAnsi="Arial" w:cs="Arial"/>
          <w:sz w:val="24"/>
          <w:szCs w:val="24"/>
        </w:rPr>
        <w:t>2017: $292,676.79</w:t>
      </w:r>
    </w:p>
    <w:p w14:paraId="2C04C833" w14:textId="77777777" w:rsidR="00634134" w:rsidRDefault="00634134" w:rsidP="00634134">
      <w:pPr>
        <w:jc w:val="both"/>
        <w:rPr>
          <w:rFonts w:ascii="Arial" w:hAnsi="Arial" w:cs="Arial"/>
          <w:sz w:val="24"/>
          <w:szCs w:val="24"/>
        </w:rPr>
      </w:pPr>
      <w:r w:rsidRPr="00634134">
        <w:rPr>
          <w:rFonts w:ascii="Arial" w:hAnsi="Arial" w:cs="Arial"/>
          <w:sz w:val="24"/>
          <w:szCs w:val="24"/>
        </w:rPr>
        <w:t>The average prices were relatively stable across the years, with a slight increase in later years.</w:t>
      </w:r>
    </w:p>
    <w:p w14:paraId="457EA968" w14:textId="77777777" w:rsidR="00634134" w:rsidRDefault="00634134" w:rsidP="00634134">
      <w:pPr>
        <w:jc w:val="both"/>
        <w:rPr>
          <w:rFonts w:ascii="Arial" w:hAnsi="Arial" w:cs="Arial"/>
          <w:sz w:val="24"/>
          <w:szCs w:val="24"/>
        </w:rPr>
      </w:pPr>
    </w:p>
    <w:p w14:paraId="552B0074" w14:textId="77777777" w:rsidR="00634134" w:rsidRPr="00634134" w:rsidRDefault="00634134" w:rsidP="00634134">
      <w:pPr>
        <w:jc w:val="both"/>
        <w:rPr>
          <w:rFonts w:ascii="Arial" w:hAnsi="Arial" w:cs="Arial"/>
          <w:sz w:val="24"/>
          <w:szCs w:val="24"/>
        </w:rPr>
      </w:pPr>
    </w:p>
    <w:p w14:paraId="4E81205F" w14:textId="77777777" w:rsidR="00634134" w:rsidRPr="00634134" w:rsidRDefault="00634134" w:rsidP="00634134">
      <w:pPr>
        <w:jc w:val="both"/>
        <w:rPr>
          <w:rFonts w:ascii="Arial" w:hAnsi="Arial" w:cs="Arial"/>
          <w:sz w:val="24"/>
          <w:szCs w:val="24"/>
        </w:rPr>
      </w:pPr>
      <w:r w:rsidRPr="00634134">
        <w:rPr>
          <w:rFonts w:ascii="Arial" w:hAnsi="Arial" w:cs="Arial"/>
          <w:b/>
          <w:bCs/>
          <w:sz w:val="24"/>
          <w:szCs w:val="24"/>
        </w:rPr>
        <w:lastRenderedPageBreak/>
        <w:t>3. Average Price of Homes with Specific Conditions (By Year Built)</w:t>
      </w:r>
    </w:p>
    <w:p w14:paraId="4AC3C02A" w14:textId="77777777" w:rsidR="00634134" w:rsidRPr="00634134" w:rsidRDefault="00634134" w:rsidP="00634134">
      <w:pPr>
        <w:numPr>
          <w:ilvl w:val="0"/>
          <w:numId w:val="4"/>
        </w:numPr>
        <w:jc w:val="both"/>
        <w:rPr>
          <w:rFonts w:ascii="Arial" w:hAnsi="Arial" w:cs="Arial"/>
          <w:sz w:val="24"/>
          <w:szCs w:val="24"/>
        </w:rPr>
      </w:pPr>
      <w:r w:rsidRPr="00634134">
        <w:rPr>
          <w:rFonts w:ascii="Arial" w:hAnsi="Arial" w:cs="Arial"/>
          <w:sz w:val="24"/>
          <w:szCs w:val="24"/>
        </w:rPr>
        <w:t>For homes with three bedrooms, three bathrooms, two floors, and ≥ 2,000 square feet:</w:t>
      </w:r>
    </w:p>
    <w:p w14:paraId="52AFFB6D" w14:textId="77777777" w:rsidR="00634134" w:rsidRPr="00634134" w:rsidRDefault="00634134" w:rsidP="00634134">
      <w:pPr>
        <w:numPr>
          <w:ilvl w:val="1"/>
          <w:numId w:val="4"/>
        </w:numPr>
        <w:jc w:val="both"/>
        <w:rPr>
          <w:rFonts w:ascii="Arial" w:hAnsi="Arial" w:cs="Arial"/>
          <w:sz w:val="24"/>
          <w:szCs w:val="24"/>
        </w:rPr>
      </w:pPr>
      <w:r w:rsidRPr="00634134">
        <w:rPr>
          <w:rFonts w:ascii="Arial" w:hAnsi="Arial" w:cs="Arial"/>
          <w:sz w:val="24"/>
          <w:szCs w:val="24"/>
        </w:rPr>
        <w:t>2010: $285,010.22</w:t>
      </w:r>
    </w:p>
    <w:p w14:paraId="444D5B37" w14:textId="77777777" w:rsidR="00634134" w:rsidRPr="00634134" w:rsidRDefault="00634134" w:rsidP="00634134">
      <w:pPr>
        <w:numPr>
          <w:ilvl w:val="1"/>
          <w:numId w:val="4"/>
        </w:numPr>
        <w:jc w:val="both"/>
        <w:rPr>
          <w:rFonts w:ascii="Arial" w:hAnsi="Arial" w:cs="Arial"/>
          <w:sz w:val="24"/>
          <w:szCs w:val="24"/>
        </w:rPr>
      </w:pPr>
      <w:r w:rsidRPr="00634134">
        <w:rPr>
          <w:rFonts w:ascii="Arial" w:hAnsi="Arial" w:cs="Arial"/>
          <w:sz w:val="24"/>
          <w:szCs w:val="24"/>
        </w:rPr>
        <w:t>2011: $276,553.81</w:t>
      </w:r>
    </w:p>
    <w:p w14:paraId="66B125EB" w14:textId="77777777" w:rsidR="00634134" w:rsidRPr="00634134" w:rsidRDefault="00634134" w:rsidP="00634134">
      <w:pPr>
        <w:numPr>
          <w:ilvl w:val="1"/>
          <w:numId w:val="4"/>
        </w:numPr>
        <w:jc w:val="both"/>
        <w:rPr>
          <w:rFonts w:ascii="Arial" w:hAnsi="Arial" w:cs="Arial"/>
          <w:sz w:val="24"/>
          <w:szCs w:val="24"/>
        </w:rPr>
      </w:pPr>
      <w:r w:rsidRPr="00634134">
        <w:rPr>
          <w:rFonts w:ascii="Arial" w:hAnsi="Arial" w:cs="Arial"/>
          <w:sz w:val="24"/>
          <w:szCs w:val="24"/>
        </w:rPr>
        <w:t>2012: $307,539.97</w:t>
      </w:r>
    </w:p>
    <w:p w14:paraId="35089984" w14:textId="77777777" w:rsidR="00634134" w:rsidRPr="00634134" w:rsidRDefault="00634134" w:rsidP="00634134">
      <w:pPr>
        <w:numPr>
          <w:ilvl w:val="1"/>
          <w:numId w:val="4"/>
        </w:numPr>
        <w:jc w:val="both"/>
        <w:rPr>
          <w:rFonts w:ascii="Arial" w:hAnsi="Arial" w:cs="Arial"/>
          <w:sz w:val="24"/>
          <w:szCs w:val="24"/>
        </w:rPr>
      </w:pPr>
      <w:r w:rsidRPr="00634134">
        <w:rPr>
          <w:rFonts w:ascii="Arial" w:hAnsi="Arial" w:cs="Arial"/>
          <w:sz w:val="24"/>
          <w:szCs w:val="24"/>
        </w:rPr>
        <w:t>2013: $303,676.79</w:t>
      </w:r>
    </w:p>
    <w:p w14:paraId="25F61B12" w14:textId="77777777" w:rsidR="00634134" w:rsidRPr="00634134" w:rsidRDefault="00634134" w:rsidP="00634134">
      <w:pPr>
        <w:numPr>
          <w:ilvl w:val="1"/>
          <w:numId w:val="4"/>
        </w:numPr>
        <w:jc w:val="both"/>
        <w:rPr>
          <w:rFonts w:ascii="Arial" w:hAnsi="Arial" w:cs="Arial"/>
          <w:sz w:val="24"/>
          <w:szCs w:val="24"/>
        </w:rPr>
      </w:pPr>
      <w:r w:rsidRPr="00634134">
        <w:rPr>
          <w:rFonts w:ascii="Arial" w:hAnsi="Arial" w:cs="Arial"/>
          <w:sz w:val="24"/>
          <w:szCs w:val="24"/>
        </w:rPr>
        <w:t>2014: $298,264.72</w:t>
      </w:r>
    </w:p>
    <w:p w14:paraId="6D794B44" w14:textId="77777777" w:rsidR="00634134" w:rsidRPr="00634134" w:rsidRDefault="00634134" w:rsidP="00634134">
      <w:pPr>
        <w:numPr>
          <w:ilvl w:val="1"/>
          <w:numId w:val="4"/>
        </w:numPr>
        <w:jc w:val="both"/>
        <w:rPr>
          <w:rFonts w:ascii="Arial" w:hAnsi="Arial" w:cs="Arial"/>
          <w:sz w:val="24"/>
          <w:szCs w:val="24"/>
        </w:rPr>
      </w:pPr>
      <w:r w:rsidRPr="00634134">
        <w:rPr>
          <w:rFonts w:ascii="Arial" w:hAnsi="Arial" w:cs="Arial"/>
          <w:sz w:val="24"/>
          <w:szCs w:val="24"/>
        </w:rPr>
        <w:t>2015: $297,609.97</w:t>
      </w:r>
    </w:p>
    <w:p w14:paraId="614965B7" w14:textId="77777777" w:rsidR="00634134" w:rsidRPr="00634134" w:rsidRDefault="00634134" w:rsidP="00634134">
      <w:pPr>
        <w:numPr>
          <w:ilvl w:val="1"/>
          <w:numId w:val="4"/>
        </w:numPr>
        <w:jc w:val="both"/>
        <w:rPr>
          <w:rFonts w:ascii="Arial" w:hAnsi="Arial" w:cs="Arial"/>
          <w:sz w:val="24"/>
          <w:szCs w:val="24"/>
        </w:rPr>
      </w:pPr>
      <w:r w:rsidRPr="00634134">
        <w:rPr>
          <w:rFonts w:ascii="Arial" w:hAnsi="Arial" w:cs="Arial"/>
          <w:sz w:val="24"/>
          <w:szCs w:val="24"/>
        </w:rPr>
        <w:t>2016: $293,965.10</w:t>
      </w:r>
    </w:p>
    <w:p w14:paraId="57CFFA9D" w14:textId="77777777" w:rsidR="00634134" w:rsidRPr="00634134" w:rsidRDefault="00634134" w:rsidP="00634134">
      <w:pPr>
        <w:numPr>
          <w:ilvl w:val="1"/>
          <w:numId w:val="4"/>
        </w:numPr>
        <w:jc w:val="both"/>
        <w:rPr>
          <w:rFonts w:ascii="Arial" w:hAnsi="Arial" w:cs="Arial"/>
          <w:sz w:val="24"/>
          <w:szCs w:val="24"/>
        </w:rPr>
      </w:pPr>
      <w:r w:rsidRPr="00634134">
        <w:rPr>
          <w:rFonts w:ascii="Arial" w:hAnsi="Arial" w:cs="Arial"/>
          <w:sz w:val="24"/>
          <w:szCs w:val="24"/>
        </w:rPr>
        <w:t>2017: $280,317.58</w:t>
      </w:r>
    </w:p>
    <w:p w14:paraId="60CE50C5" w14:textId="77777777" w:rsidR="00634134" w:rsidRDefault="00634134" w:rsidP="00634134">
      <w:pPr>
        <w:jc w:val="both"/>
        <w:rPr>
          <w:rFonts w:ascii="Arial" w:hAnsi="Arial" w:cs="Arial"/>
          <w:sz w:val="24"/>
          <w:szCs w:val="24"/>
        </w:rPr>
      </w:pPr>
      <w:r w:rsidRPr="00634134">
        <w:rPr>
          <w:rFonts w:ascii="Arial" w:hAnsi="Arial" w:cs="Arial"/>
          <w:sz w:val="24"/>
          <w:szCs w:val="24"/>
        </w:rPr>
        <w:t>There was notable variability in prices, with peaks in 2012 and 2013, indicating market changes over time.</w:t>
      </w:r>
    </w:p>
    <w:p w14:paraId="1053D69E" w14:textId="77777777" w:rsidR="00634134" w:rsidRPr="00634134" w:rsidRDefault="00634134" w:rsidP="00634134">
      <w:pPr>
        <w:jc w:val="both"/>
        <w:rPr>
          <w:rFonts w:ascii="Arial" w:hAnsi="Arial" w:cs="Arial"/>
          <w:sz w:val="24"/>
          <w:szCs w:val="24"/>
        </w:rPr>
      </w:pPr>
    </w:p>
    <w:p w14:paraId="65FD7972" w14:textId="77777777" w:rsidR="00634134" w:rsidRPr="00634134" w:rsidRDefault="00634134" w:rsidP="00634134">
      <w:pPr>
        <w:jc w:val="both"/>
        <w:rPr>
          <w:rFonts w:ascii="Arial" w:hAnsi="Arial" w:cs="Arial"/>
          <w:sz w:val="24"/>
          <w:szCs w:val="24"/>
        </w:rPr>
      </w:pPr>
      <w:r w:rsidRPr="00634134">
        <w:rPr>
          <w:rFonts w:ascii="Arial" w:hAnsi="Arial" w:cs="Arial"/>
          <w:b/>
          <w:bCs/>
          <w:sz w:val="24"/>
          <w:szCs w:val="24"/>
        </w:rPr>
        <w:t>4. Average Price per 'View' Rating</w:t>
      </w:r>
    </w:p>
    <w:p w14:paraId="4828E920" w14:textId="77777777" w:rsidR="00634134" w:rsidRPr="00634134" w:rsidRDefault="00634134" w:rsidP="00634134">
      <w:pPr>
        <w:numPr>
          <w:ilvl w:val="0"/>
          <w:numId w:val="5"/>
        </w:numPr>
        <w:jc w:val="both"/>
        <w:rPr>
          <w:rFonts w:ascii="Arial" w:hAnsi="Arial" w:cs="Arial"/>
          <w:sz w:val="24"/>
          <w:szCs w:val="24"/>
        </w:rPr>
      </w:pPr>
      <w:r w:rsidRPr="00634134">
        <w:rPr>
          <w:rFonts w:ascii="Arial" w:hAnsi="Arial" w:cs="Arial"/>
          <w:sz w:val="24"/>
          <w:szCs w:val="24"/>
        </w:rPr>
        <w:t>For homes with an average price ≥ $350,000:</w:t>
      </w:r>
    </w:p>
    <w:p w14:paraId="64843AE1" w14:textId="77777777" w:rsidR="00634134" w:rsidRDefault="00634134" w:rsidP="00634134">
      <w:pPr>
        <w:numPr>
          <w:ilvl w:val="1"/>
          <w:numId w:val="5"/>
        </w:numPr>
        <w:jc w:val="both"/>
        <w:rPr>
          <w:rFonts w:ascii="Arial" w:hAnsi="Arial" w:cs="Arial"/>
          <w:sz w:val="24"/>
          <w:szCs w:val="24"/>
        </w:rPr>
      </w:pPr>
      <w:r w:rsidRPr="00634134">
        <w:rPr>
          <w:rFonts w:ascii="Arial" w:hAnsi="Arial" w:cs="Arial"/>
          <w:sz w:val="24"/>
          <w:szCs w:val="24"/>
        </w:rPr>
        <w:t>View ratings and average prices were recorded, showing a strong correlation between view ratings and home prices, with higher ratings associated with higher average prices.</w:t>
      </w:r>
    </w:p>
    <w:p w14:paraId="3E53CA99" w14:textId="77777777" w:rsidR="00634134" w:rsidRPr="00634134" w:rsidRDefault="00634134" w:rsidP="00634134">
      <w:pPr>
        <w:numPr>
          <w:ilvl w:val="1"/>
          <w:numId w:val="5"/>
        </w:numPr>
        <w:jc w:val="both"/>
        <w:rPr>
          <w:rFonts w:ascii="Arial" w:hAnsi="Arial" w:cs="Arial"/>
          <w:sz w:val="24"/>
          <w:szCs w:val="24"/>
        </w:rPr>
      </w:pPr>
    </w:p>
    <w:p w14:paraId="3FD3A3CD" w14:textId="77777777" w:rsidR="00634134" w:rsidRPr="00634134" w:rsidRDefault="00634134" w:rsidP="00634134">
      <w:pPr>
        <w:jc w:val="both"/>
        <w:rPr>
          <w:rFonts w:ascii="Arial" w:hAnsi="Arial" w:cs="Arial"/>
          <w:sz w:val="24"/>
          <w:szCs w:val="24"/>
        </w:rPr>
      </w:pPr>
      <w:r w:rsidRPr="00634134">
        <w:rPr>
          <w:rFonts w:ascii="Arial" w:hAnsi="Arial" w:cs="Arial"/>
          <w:b/>
          <w:bCs/>
          <w:sz w:val="24"/>
          <w:szCs w:val="24"/>
        </w:rPr>
        <w:t>5. Performance Comparison</w:t>
      </w:r>
    </w:p>
    <w:p w14:paraId="353FD60D" w14:textId="77777777" w:rsidR="00634134" w:rsidRPr="00634134" w:rsidRDefault="00634134" w:rsidP="00634134">
      <w:pPr>
        <w:numPr>
          <w:ilvl w:val="0"/>
          <w:numId w:val="6"/>
        </w:numPr>
        <w:jc w:val="both"/>
        <w:rPr>
          <w:rFonts w:ascii="Arial" w:hAnsi="Arial" w:cs="Arial"/>
          <w:sz w:val="24"/>
          <w:szCs w:val="24"/>
        </w:rPr>
      </w:pPr>
      <w:r w:rsidRPr="00634134">
        <w:rPr>
          <w:rFonts w:ascii="Arial" w:hAnsi="Arial" w:cs="Arial"/>
          <w:b/>
          <w:bCs/>
          <w:sz w:val="24"/>
          <w:szCs w:val="24"/>
        </w:rPr>
        <w:t xml:space="preserve">Cached vs. </w:t>
      </w:r>
      <w:proofErr w:type="spellStart"/>
      <w:r w:rsidRPr="00634134">
        <w:rPr>
          <w:rFonts w:ascii="Arial" w:hAnsi="Arial" w:cs="Arial"/>
          <w:b/>
          <w:bCs/>
          <w:sz w:val="24"/>
          <w:szCs w:val="24"/>
        </w:rPr>
        <w:t>Uncached</w:t>
      </w:r>
      <w:proofErr w:type="spellEnd"/>
      <w:r w:rsidRPr="00634134">
        <w:rPr>
          <w:rFonts w:ascii="Arial" w:hAnsi="Arial" w:cs="Arial"/>
          <w:sz w:val="24"/>
          <w:szCs w:val="24"/>
        </w:rPr>
        <w:t>:</w:t>
      </w:r>
    </w:p>
    <w:p w14:paraId="6D037DBF" w14:textId="77777777" w:rsidR="00634134" w:rsidRPr="00634134" w:rsidRDefault="00634134" w:rsidP="00634134">
      <w:pPr>
        <w:numPr>
          <w:ilvl w:val="1"/>
          <w:numId w:val="6"/>
        </w:numPr>
        <w:jc w:val="both"/>
        <w:rPr>
          <w:rFonts w:ascii="Arial" w:hAnsi="Arial" w:cs="Arial"/>
          <w:sz w:val="24"/>
          <w:szCs w:val="24"/>
        </w:rPr>
      </w:pPr>
      <w:r w:rsidRPr="00634134">
        <w:rPr>
          <w:rFonts w:ascii="Arial" w:hAnsi="Arial" w:cs="Arial"/>
          <w:sz w:val="24"/>
          <w:szCs w:val="24"/>
        </w:rPr>
        <w:t xml:space="preserve">The query runtime on </w:t>
      </w:r>
      <w:proofErr w:type="gramStart"/>
      <w:r w:rsidRPr="00634134">
        <w:rPr>
          <w:rFonts w:ascii="Arial" w:hAnsi="Arial" w:cs="Arial"/>
          <w:sz w:val="24"/>
          <w:szCs w:val="24"/>
        </w:rPr>
        <w:t>cached</w:t>
      </w:r>
      <w:proofErr w:type="gramEnd"/>
      <w:r w:rsidRPr="00634134">
        <w:rPr>
          <w:rFonts w:ascii="Arial" w:hAnsi="Arial" w:cs="Arial"/>
          <w:sz w:val="24"/>
          <w:szCs w:val="24"/>
        </w:rPr>
        <w:t xml:space="preserve"> data was 0.568 seconds.</w:t>
      </w:r>
    </w:p>
    <w:p w14:paraId="39FBFE1A" w14:textId="77777777" w:rsidR="00634134" w:rsidRPr="00634134" w:rsidRDefault="00634134" w:rsidP="00634134">
      <w:pPr>
        <w:numPr>
          <w:ilvl w:val="1"/>
          <w:numId w:val="6"/>
        </w:numPr>
        <w:jc w:val="both"/>
        <w:rPr>
          <w:rFonts w:ascii="Arial" w:hAnsi="Arial" w:cs="Arial"/>
          <w:sz w:val="24"/>
          <w:szCs w:val="24"/>
        </w:rPr>
      </w:pPr>
      <w:r w:rsidRPr="00634134">
        <w:rPr>
          <w:rFonts w:ascii="Arial" w:hAnsi="Arial" w:cs="Arial"/>
          <w:sz w:val="24"/>
          <w:szCs w:val="24"/>
        </w:rPr>
        <w:t xml:space="preserve">The runtime on </w:t>
      </w:r>
      <w:proofErr w:type="spellStart"/>
      <w:r w:rsidRPr="00634134">
        <w:rPr>
          <w:rFonts w:ascii="Arial" w:hAnsi="Arial" w:cs="Arial"/>
          <w:sz w:val="24"/>
          <w:szCs w:val="24"/>
        </w:rPr>
        <w:t>uncached</w:t>
      </w:r>
      <w:proofErr w:type="spellEnd"/>
      <w:r w:rsidRPr="00634134">
        <w:rPr>
          <w:rFonts w:ascii="Arial" w:hAnsi="Arial" w:cs="Arial"/>
          <w:sz w:val="24"/>
          <w:szCs w:val="24"/>
        </w:rPr>
        <w:t xml:space="preserve"> data was 1.828 seconds.</w:t>
      </w:r>
    </w:p>
    <w:p w14:paraId="134FECB6" w14:textId="77777777" w:rsidR="00634134" w:rsidRDefault="00634134" w:rsidP="00634134">
      <w:pPr>
        <w:jc w:val="both"/>
        <w:rPr>
          <w:rFonts w:ascii="Arial" w:hAnsi="Arial" w:cs="Arial"/>
          <w:sz w:val="24"/>
          <w:szCs w:val="24"/>
        </w:rPr>
      </w:pPr>
      <w:r w:rsidRPr="00634134">
        <w:rPr>
          <w:rFonts w:ascii="Arial" w:hAnsi="Arial" w:cs="Arial"/>
          <w:sz w:val="24"/>
          <w:szCs w:val="24"/>
        </w:rPr>
        <w:t>Caching improved query performance significantly.</w:t>
      </w:r>
    </w:p>
    <w:p w14:paraId="4A2FD348" w14:textId="77777777" w:rsidR="00634134" w:rsidRPr="00634134" w:rsidRDefault="00634134" w:rsidP="00634134">
      <w:pPr>
        <w:jc w:val="both"/>
        <w:rPr>
          <w:rFonts w:ascii="Arial" w:hAnsi="Arial" w:cs="Arial"/>
          <w:sz w:val="24"/>
          <w:szCs w:val="24"/>
        </w:rPr>
      </w:pPr>
    </w:p>
    <w:p w14:paraId="7C38BD9B" w14:textId="77777777" w:rsidR="00634134" w:rsidRPr="00634134" w:rsidRDefault="00634134" w:rsidP="00634134">
      <w:pPr>
        <w:numPr>
          <w:ilvl w:val="0"/>
          <w:numId w:val="6"/>
        </w:numPr>
        <w:jc w:val="both"/>
        <w:rPr>
          <w:rFonts w:ascii="Arial" w:hAnsi="Arial" w:cs="Arial"/>
          <w:sz w:val="24"/>
          <w:szCs w:val="24"/>
        </w:rPr>
      </w:pPr>
      <w:r w:rsidRPr="00634134">
        <w:rPr>
          <w:rFonts w:ascii="Arial" w:hAnsi="Arial" w:cs="Arial"/>
          <w:b/>
          <w:bCs/>
          <w:sz w:val="24"/>
          <w:szCs w:val="24"/>
        </w:rPr>
        <w:t>Parquet Data</w:t>
      </w:r>
      <w:r w:rsidRPr="00634134">
        <w:rPr>
          <w:rFonts w:ascii="Arial" w:hAnsi="Arial" w:cs="Arial"/>
          <w:sz w:val="24"/>
          <w:szCs w:val="24"/>
        </w:rPr>
        <w:t>:</w:t>
      </w:r>
    </w:p>
    <w:p w14:paraId="27CEEC0E" w14:textId="77777777" w:rsidR="00634134" w:rsidRDefault="00634134" w:rsidP="00634134">
      <w:pPr>
        <w:numPr>
          <w:ilvl w:val="1"/>
          <w:numId w:val="6"/>
        </w:numPr>
        <w:jc w:val="both"/>
        <w:rPr>
          <w:rFonts w:ascii="Arial" w:hAnsi="Arial" w:cs="Arial"/>
          <w:sz w:val="24"/>
          <w:szCs w:val="24"/>
        </w:rPr>
      </w:pPr>
      <w:r w:rsidRPr="00634134">
        <w:rPr>
          <w:rFonts w:ascii="Arial" w:hAnsi="Arial" w:cs="Arial"/>
          <w:sz w:val="24"/>
          <w:szCs w:val="24"/>
        </w:rPr>
        <w:t xml:space="preserve">Query runtime on parquet data was 0.725 seconds, which was faster than </w:t>
      </w:r>
      <w:proofErr w:type="spellStart"/>
      <w:r w:rsidRPr="00634134">
        <w:rPr>
          <w:rFonts w:ascii="Arial" w:hAnsi="Arial" w:cs="Arial"/>
          <w:sz w:val="24"/>
          <w:szCs w:val="24"/>
        </w:rPr>
        <w:t>uncached</w:t>
      </w:r>
      <w:proofErr w:type="spellEnd"/>
      <w:r w:rsidRPr="00634134">
        <w:rPr>
          <w:rFonts w:ascii="Arial" w:hAnsi="Arial" w:cs="Arial"/>
          <w:sz w:val="24"/>
          <w:szCs w:val="24"/>
        </w:rPr>
        <w:t xml:space="preserve"> but slower than </w:t>
      </w:r>
      <w:proofErr w:type="gramStart"/>
      <w:r w:rsidRPr="00634134">
        <w:rPr>
          <w:rFonts w:ascii="Arial" w:hAnsi="Arial" w:cs="Arial"/>
          <w:sz w:val="24"/>
          <w:szCs w:val="24"/>
        </w:rPr>
        <w:t>cached</w:t>
      </w:r>
      <w:proofErr w:type="gramEnd"/>
      <w:r w:rsidRPr="00634134">
        <w:rPr>
          <w:rFonts w:ascii="Arial" w:hAnsi="Arial" w:cs="Arial"/>
          <w:sz w:val="24"/>
          <w:szCs w:val="24"/>
        </w:rPr>
        <w:t>.</w:t>
      </w:r>
    </w:p>
    <w:p w14:paraId="734B87E8" w14:textId="77777777" w:rsidR="00634134" w:rsidRPr="00634134" w:rsidRDefault="00634134" w:rsidP="00634134">
      <w:pPr>
        <w:ind w:left="720"/>
        <w:jc w:val="both"/>
        <w:rPr>
          <w:rFonts w:ascii="Arial" w:hAnsi="Arial" w:cs="Arial"/>
          <w:sz w:val="24"/>
          <w:szCs w:val="24"/>
        </w:rPr>
      </w:pPr>
    </w:p>
    <w:p w14:paraId="48429B98" w14:textId="67F0381F" w:rsidR="00634134" w:rsidRPr="00634134" w:rsidRDefault="00634134" w:rsidP="00634134">
      <w:pPr>
        <w:jc w:val="both"/>
        <w:rPr>
          <w:rFonts w:ascii="Arial" w:hAnsi="Arial" w:cs="Arial"/>
          <w:b/>
          <w:bCs/>
          <w:sz w:val="28"/>
          <w:szCs w:val="28"/>
          <w:u w:val="single"/>
        </w:rPr>
      </w:pPr>
      <w:r w:rsidRPr="00634134">
        <w:rPr>
          <w:rFonts w:ascii="Arial" w:hAnsi="Arial" w:cs="Arial"/>
          <w:b/>
          <w:bCs/>
          <w:sz w:val="28"/>
          <w:szCs w:val="28"/>
          <w:u w:val="single"/>
        </w:rPr>
        <w:lastRenderedPageBreak/>
        <w:t>Conclusion</w:t>
      </w:r>
      <w:r>
        <w:rPr>
          <w:rFonts w:ascii="Arial" w:hAnsi="Arial" w:cs="Arial"/>
          <w:b/>
          <w:bCs/>
          <w:sz w:val="28"/>
          <w:szCs w:val="28"/>
          <w:u w:val="single"/>
        </w:rPr>
        <w:t>:</w:t>
      </w:r>
    </w:p>
    <w:p w14:paraId="3E57ED23" w14:textId="77777777" w:rsidR="00634134" w:rsidRPr="00634134" w:rsidRDefault="00634134" w:rsidP="00634134">
      <w:pPr>
        <w:jc w:val="both"/>
        <w:rPr>
          <w:rFonts w:ascii="Arial" w:hAnsi="Arial" w:cs="Arial"/>
          <w:sz w:val="24"/>
          <w:szCs w:val="24"/>
        </w:rPr>
      </w:pPr>
      <w:r w:rsidRPr="00634134">
        <w:rPr>
          <w:rFonts w:ascii="Arial" w:hAnsi="Arial" w:cs="Arial"/>
          <w:sz w:val="24"/>
          <w:szCs w:val="24"/>
        </w:rPr>
        <w:t>The assignment objectives were successfully achieved through the following:</w:t>
      </w:r>
    </w:p>
    <w:p w14:paraId="4E31262A" w14:textId="77777777" w:rsidR="00634134" w:rsidRPr="00634134" w:rsidRDefault="00634134" w:rsidP="00634134">
      <w:pPr>
        <w:numPr>
          <w:ilvl w:val="0"/>
          <w:numId w:val="7"/>
        </w:numPr>
        <w:jc w:val="both"/>
        <w:rPr>
          <w:rFonts w:ascii="Arial" w:hAnsi="Arial" w:cs="Arial"/>
          <w:sz w:val="24"/>
          <w:szCs w:val="24"/>
        </w:rPr>
      </w:pPr>
      <w:r w:rsidRPr="00634134">
        <w:rPr>
          <w:rFonts w:ascii="Arial" w:hAnsi="Arial" w:cs="Arial"/>
          <w:b/>
          <w:bCs/>
          <w:sz w:val="24"/>
          <w:szCs w:val="24"/>
        </w:rPr>
        <w:t>Data Processing</w:t>
      </w:r>
      <w:r w:rsidRPr="00634134">
        <w:rPr>
          <w:rFonts w:ascii="Arial" w:hAnsi="Arial" w:cs="Arial"/>
          <w:sz w:val="24"/>
          <w:szCs w:val="24"/>
        </w:rPr>
        <w:t xml:space="preserve">: Accurate creation and manipulation of Spark </w:t>
      </w:r>
      <w:proofErr w:type="spellStart"/>
      <w:r w:rsidRPr="00634134">
        <w:rPr>
          <w:rFonts w:ascii="Arial" w:hAnsi="Arial" w:cs="Arial"/>
          <w:sz w:val="24"/>
          <w:szCs w:val="24"/>
        </w:rPr>
        <w:t>DataFrames</w:t>
      </w:r>
      <w:proofErr w:type="spellEnd"/>
      <w:r w:rsidRPr="00634134">
        <w:rPr>
          <w:rFonts w:ascii="Arial" w:hAnsi="Arial" w:cs="Arial"/>
          <w:sz w:val="24"/>
          <w:szCs w:val="24"/>
        </w:rPr>
        <w:t xml:space="preserve"> and temporary tables.</w:t>
      </w:r>
    </w:p>
    <w:p w14:paraId="4E91F9EA" w14:textId="77777777" w:rsidR="00634134" w:rsidRPr="00634134" w:rsidRDefault="00634134" w:rsidP="00634134">
      <w:pPr>
        <w:numPr>
          <w:ilvl w:val="0"/>
          <w:numId w:val="7"/>
        </w:numPr>
        <w:jc w:val="both"/>
        <w:rPr>
          <w:rFonts w:ascii="Arial" w:hAnsi="Arial" w:cs="Arial"/>
          <w:sz w:val="24"/>
          <w:szCs w:val="24"/>
        </w:rPr>
      </w:pPr>
      <w:r w:rsidRPr="00634134">
        <w:rPr>
          <w:rFonts w:ascii="Arial" w:hAnsi="Arial" w:cs="Arial"/>
          <w:b/>
          <w:bCs/>
          <w:sz w:val="24"/>
          <w:szCs w:val="24"/>
        </w:rPr>
        <w:t>Query Execution</w:t>
      </w:r>
      <w:r w:rsidRPr="00634134">
        <w:rPr>
          <w:rFonts w:ascii="Arial" w:hAnsi="Arial" w:cs="Arial"/>
          <w:sz w:val="24"/>
          <w:szCs w:val="24"/>
        </w:rPr>
        <w:t>: Effective extraction of key metrics related to home prices.</w:t>
      </w:r>
    </w:p>
    <w:p w14:paraId="512D6BFC" w14:textId="77777777" w:rsidR="00634134" w:rsidRPr="00634134" w:rsidRDefault="00634134" w:rsidP="00634134">
      <w:pPr>
        <w:numPr>
          <w:ilvl w:val="0"/>
          <w:numId w:val="7"/>
        </w:numPr>
        <w:jc w:val="both"/>
        <w:rPr>
          <w:rFonts w:ascii="Arial" w:hAnsi="Arial" w:cs="Arial"/>
          <w:sz w:val="24"/>
          <w:szCs w:val="24"/>
        </w:rPr>
      </w:pPr>
      <w:r w:rsidRPr="00634134">
        <w:rPr>
          <w:rFonts w:ascii="Arial" w:hAnsi="Arial" w:cs="Arial"/>
          <w:b/>
          <w:bCs/>
          <w:sz w:val="24"/>
          <w:szCs w:val="24"/>
        </w:rPr>
        <w:t>Performance Optimization</w:t>
      </w:r>
      <w:r w:rsidRPr="00634134">
        <w:rPr>
          <w:rFonts w:ascii="Arial" w:hAnsi="Arial" w:cs="Arial"/>
          <w:sz w:val="24"/>
          <w:szCs w:val="24"/>
        </w:rPr>
        <w:t>: Successful implementation of caching and partitioning techniques to enhance query performance.</w:t>
      </w:r>
    </w:p>
    <w:p w14:paraId="5694848D" w14:textId="77777777" w:rsidR="00634134" w:rsidRPr="00634134" w:rsidRDefault="00634134" w:rsidP="00634134">
      <w:pPr>
        <w:numPr>
          <w:ilvl w:val="0"/>
          <w:numId w:val="7"/>
        </w:numPr>
        <w:jc w:val="both"/>
        <w:rPr>
          <w:rFonts w:ascii="Arial" w:hAnsi="Arial" w:cs="Arial"/>
          <w:sz w:val="24"/>
          <w:szCs w:val="24"/>
        </w:rPr>
      </w:pPr>
      <w:r w:rsidRPr="00634134">
        <w:rPr>
          <w:rFonts w:ascii="Arial" w:hAnsi="Arial" w:cs="Arial"/>
          <w:b/>
          <w:bCs/>
          <w:sz w:val="24"/>
          <w:szCs w:val="24"/>
        </w:rPr>
        <w:t>Verification</w:t>
      </w:r>
      <w:r w:rsidRPr="00634134">
        <w:rPr>
          <w:rFonts w:ascii="Arial" w:hAnsi="Arial" w:cs="Arial"/>
          <w:sz w:val="24"/>
          <w:szCs w:val="24"/>
        </w:rPr>
        <w:t xml:space="preserve">: Ensured correct implementation of caching, </w:t>
      </w:r>
      <w:proofErr w:type="spellStart"/>
      <w:r w:rsidRPr="00634134">
        <w:rPr>
          <w:rFonts w:ascii="Arial" w:hAnsi="Arial" w:cs="Arial"/>
          <w:sz w:val="24"/>
          <w:szCs w:val="24"/>
        </w:rPr>
        <w:t>uncaching</w:t>
      </w:r>
      <w:proofErr w:type="spellEnd"/>
      <w:r w:rsidRPr="00634134">
        <w:rPr>
          <w:rFonts w:ascii="Arial" w:hAnsi="Arial" w:cs="Arial"/>
          <w:sz w:val="24"/>
          <w:szCs w:val="24"/>
        </w:rPr>
        <w:t>, and runtime comparisons.</w:t>
      </w:r>
    </w:p>
    <w:p w14:paraId="1AAE058B" w14:textId="77777777" w:rsidR="00634134" w:rsidRPr="00634134" w:rsidRDefault="00634134" w:rsidP="00634134">
      <w:pPr>
        <w:jc w:val="both"/>
        <w:rPr>
          <w:rFonts w:ascii="Arial" w:hAnsi="Arial" w:cs="Arial"/>
          <w:sz w:val="24"/>
          <w:szCs w:val="24"/>
        </w:rPr>
      </w:pPr>
      <w:r w:rsidRPr="00634134">
        <w:rPr>
          <w:rFonts w:ascii="Arial" w:hAnsi="Arial" w:cs="Arial"/>
          <w:sz w:val="24"/>
          <w:szCs w:val="24"/>
        </w:rPr>
        <w:t xml:space="preserve">The use of Google </w:t>
      </w:r>
      <w:proofErr w:type="spellStart"/>
      <w:r w:rsidRPr="00634134">
        <w:rPr>
          <w:rFonts w:ascii="Arial" w:hAnsi="Arial" w:cs="Arial"/>
          <w:sz w:val="24"/>
          <w:szCs w:val="24"/>
        </w:rPr>
        <w:t>Colab</w:t>
      </w:r>
      <w:proofErr w:type="spellEnd"/>
      <w:r w:rsidRPr="00634134">
        <w:rPr>
          <w:rFonts w:ascii="Arial" w:hAnsi="Arial" w:cs="Arial"/>
          <w:sz w:val="24"/>
          <w:szCs w:val="24"/>
        </w:rPr>
        <w:t xml:space="preserve"> was instrumental in overcoming local installation issues, allowing for the successful completion of the analysis. All university requirements were met, including data processing, query execution, performance optimization, and verification of results.</w:t>
      </w:r>
    </w:p>
    <w:p w14:paraId="185CA91C" w14:textId="77777777" w:rsidR="00CD4FEA" w:rsidRPr="00634134" w:rsidRDefault="00CD4FEA" w:rsidP="00634134">
      <w:pPr>
        <w:jc w:val="both"/>
        <w:rPr>
          <w:rFonts w:ascii="Arial" w:hAnsi="Arial" w:cs="Arial"/>
          <w:sz w:val="24"/>
          <w:szCs w:val="24"/>
        </w:rPr>
      </w:pPr>
    </w:p>
    <w:sectPr w:rsidR="00CD4FEA" w:rsidRPr="00634134" w:rsidSect="00634134">
      <w:headerReference w:type="default" r:id="rId7"/>
      <w:footerReference w:type="default" r:id="rId8"/>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02F5D" w14:textId="77777777" w:rsidR="00DE5767" w:rsidRDefault="00DE5767" w:rsidP="00634134">
      <w:pPr>
        <w:spacing w:after="0" w:line="240" w:lineRule="auto"/>
      </w:pPr>
      <w:r>
        <w:separator/>
      </w:r>
    </w:p>
  </w:endnote>
  <w:endnote w:type="continuationSeparator" w:id="0">
    <w:p w14:paraId="0464490B" w14:textId="77777777" w:rsidR="00DE5767" w:rsidRDefault="00DE5767" w:rsidP="00634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900249"/>
      <w:docPartObj>
        <w:docPartGallery w:val="Page Numbers (Bottom of Page)"/>
        <w:docPartUnique/>
      </w:docPartObj>
    </w:sdtPr>
    <w:sdtEndPr>
      <w:rPr>
        <w:rFonts w:ascii="Arial" w:hAnsi="Arial" w:cs="Arial"/>
        <w:b/>
        <w:bCs/>
        <w:noProof/>
        <w:sz w:val="24"/>
        <w:szCs w:val="24"/>
      </w:rPr>
    </w:sdtEndPr>
    <w:sdtContent>
      <w:p w14:paraId="01FDDDE5" w14:textId="08C13D7B" w:rsidR="00634134" w:rsidRPr="00634134" w:rsidRDefault="00634134">
        <w:pPr>
          <w:pStyle w:val="Footer"/>
          <w:jc w:val="right"/>
          <w:rPr>
            <w:rFonts w:ascii="Arial" w:hAnsi="Arial" w:cs="Arial"/>
            <w:b/>
            <w:bCs/>
            <w:sz w:val="24"/>
            <w:szCs w:val="24"/>
          </w:rPr>
        </w:pPr>
        <w:r w:rsidRPr="00634134">
          <w:rPr>
            <w:rFonts w:ascii="Arial" w:hAnsi="Arial" w:cs="Arial"/>
            <w:b/>
            <w:bCs/>
            <w:sz w:val="24"/>
            <w:szCs w:val="24"/>
          </w:rPr>
          <w:fldChar w:fldCharType="begin"/>
        </w:r>
        <w:r w:rsidRPr="00634134">
          <w:rPr>
            <w:rFonts w:ascii="Arial" w:hAnsi="Arial" w:cs="Arial"/>
            <w:b/>
            <w:bCs/>
            <w:sz w:val="24"/>
            <w:szCs w:val="24"/>
          </w:rPr>
          <w:instrText xml:space="preserve"> PAGE   \* MERGEFORMAT </w:instrText>
        </w:r>
        <w:r w:rsidRPr="00634134">
          <w:rPr>
            <w:rFonts w:ascii="Arial" w:hAnsi="Arial" w:cs="Arial"/>
            <w:b/>
            <w:bCs/>
            <w:sz w:val="24"/>
            <w:szCs w:val="24"/>
          </w:rPr>
          <w:fldChar w:fldCharType="separate"/>
        </w:r>
        <w:r w:rsidRPr="00634134">
          <w:rPr>
            <w:rFonts w:ascii="Arial" w:hAnsi="Arial" w:cs="Arial"/>
            <w:b/>
            <w:bCs/>
            <w:noProof/>
            <w:sz w:val="24"/>
            <w:szCs w:val="24"/>
          </w:rPr>
          <w:t>2</w:t>
        </w:r>
        <w:r w:rsidRPr="00634134">
          <w:rPr>
            <w:rFonts w:ascii="Arial" w:hAnsi="Arial" w:cs="Arial"/>
            <w:b/>
            <w:bCs/>
            <w:noProof/>
            <w:sz w:val="24"/>
            <w:szCs w:val="24"/>
          </w:rPr>
          <w:fldChar w:fldCharType="end"/>
        </w:r>
      </w:p>
    </w:sdtContent>
  </w:sdt>
  <w:p w14:paraId="5CEF6F94" w14:textId="77777777" w:rsidR="00634134" w:rsidRDefault="00634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BEF73" w14:textId="77777777" w:rsidR="00DE5767" w:rsidRDefault="00DE5767" w:rsidP="00634134">
      <w:pPr>
        <w:spacing w:after="0" w:line="240" w:lineRule="auto"/>
      </w:pPr>
      <w:r>
        <w:separator/>
      </w:r>
    </w:p>
  </w:footnote>
  <w:footnote w:type="continuationSeparator" w:id="0">
    <w:p w14:paraId="393735F2" w14:textId="77777777" w:rsidR="00DE5767" w:rsidRDefault="00DE5767" w:rsidP="00634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85465" w14:textId="298BE90F" w:rsidR="00634134" w:rsidRPr="00634134" w:rsidRDefault="00634134">
    <w:pPr>
      <w:pStyle w:val="Header"/>
      <w:rPr>
        <w:rFonts w:ascii="Arial" w:hAnsi="Arial" w:cs="Arial"/>
        <w:b/>
        <w:bCs/>
      </w:rPr>
    </w:pPr>
    <w:r w:rsidRPr="00634134">
      <w:rPr>
        <w:rFonts w:ascii="Arial" w:hAnsi="Arial" w:cs="Arial"/>
        <w:b/>
        <w:bCs/>
      </w:rPr>
      <w:t xml:space="preserve">Analysis Report: Home Sales Data </w:t>
    </w:r>
  </w:p>
  <w:p w14:paraId="6BBC0A7D" w14:textId="3B494001" w:rsidR="00634134" w:rsidRPr="00634134" w:rsidRDefault="00634134">
    <w:pPr>
      <w:pStyle w:val="Header"/>
      <w:rPr>
        <w:rFonts w:ascii="Arial" w:hAnsi="Arial" w:cs="Arial"/>
        <w:b/>
        <w:bCs/>
      </w:rPr>
    </w:pPr>
    <w:r w:rsidRPr="00634134">
      <w:rPr>
        <w:rFonts w:ascii="Arial" w:hAnsi="Arial" w:cs="Arial"/>
        <w:b/>
        <w:bCs/>
      </w:rPr>
      <w:t>By Kinjal Sakhida</w:t>
    </w:r>
  </w:p>
  <w:p w14:paraId="4888EE15" w14:textId="77777777" w:rsidR="00634134" w:rsidRDefault="00634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DA7"/>
    <w:multiLevelType w:val="multilevel"/>
    <w:tmpl w:val="E1645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61DC2"/>
    <w:multiLevelType w:val="multilevel"/>
    <w:tmpl w:val="93C67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C4890"/>
    <w:multiLevelType w:val="multilevel"/>
    <w:tmpl w:val="0EA2A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C76C8"/>
    <w:multiLevelType w:val="multilevel"/>
    <w:tmpl w:val="48F2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F6F27"/>
    <w:multiLevelType w:val="multilevel"/>
    <w:tmpl w:val="0F580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3754D"/>
    <w:multiLevelType w:val="multilevel"/>
    <w:tmpl w:val="B8169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37835"/>
    <w:multiLevelType w:val="multilevel"/>
    <w:tmpl w:val="A402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76574">
    <w:abstractNumId w:val="4"/>
  </w:num>
  <w:num w:numId="2" w16cid:durableId="398095958">
    <w:abstractNumId w:val="5"/>
  </w:num>
  <w:num w:numId="3" w16cid:durableId="562642121">
    <w:abstractNumId w:val="2"/>
  </w:num>
  <w:num w:numId="4" w16cid:durableId="1643540201">
    <w:abstractNumId w:val="1"/>
  </w:num>
  <w:num w:numId="5" w16cid:durableId="139004501">
    <w:abstractNumId w:val="3"/>
  </w:num>
  <w:num w:numId="6" w16cid:durableId="1494297402">
    <w:abstractNumId w:val="0"/>
  </w:num>
  <w:num w:numId="7" w16cid:durableId="1162352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34"/>
    <w:rsid w:val="00634134"/>
    <w:rsid w:val="0092570D"/>
    <w:rsid w:val="00CD4FEA"/>
    <w:rsid w:val="00DE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58F9"/>
  <w15:chartTrackingRefBased/>
  <w15:docId w15:val="{DC66CCDA-62A6-4012-B39C-A60619CB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134"/>
    <w:rPr>
      <w:rFonts w:eastAsiaTheme="majorEastAsia" w:cstheme="majorBidi"/>
      <w:color w:val="272727" w:themeColor="text1" w:themeTint="D8"/>
    </w:rPr>
  </w:style>
  <w:style w:type="paragraph" w:styleId="Title">
    <w:name w:val="Title"/>
    <w:basedOn w:val="Normal"/>
    <w:next w:val="Normal"/>
    <w:link w:val="TitleChar"/>
    <w:uiPriority w:val="10"/>
    <w:qFormat/>
    <w:rsid w:val="00634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134"/>
    <w:pPr>
      <w:spacing w:before="160"/>
      <w:jc w:val="center"/>
    </w:pPr>
    <w:rPr>
      <w:i/>
      <w:iCs/>
      <w:color w:val="404040" w:themeColor="text1" w:themeTint="BF"/>
    </w:rPr>
  </w:style>
  <w:style w:type="character" w:customStyle="1" w:styleId="QuoteChar">
    <w:name w:val="Quote Char"/>
    <w:basedOn w:val="DefaultParagraphFont"/>
    <w:link w:val="Quote"/>
    <w:uiPriority w:val="29"/>
    <w:rsid w:val="00634134"/>
    <w:rPr>
      <w:i/>
      <w:iCs/>
      <w:color w:val="404040" w:themeColor="text1" w:themeTint="BF"/>
    </w:rPr>
  </w:style>
  <w:style w:type="paragraph" w:styleId="ListParagraph">
    <w:name w:val="List Paragraph"/>
    <w:basedOn w:val="Normal"/>
    <w:uiPriority w:val="34"/>
    <w:qFormat/>
    <w:rsid w:val="00634134"/>
    <w:pPr>
      <w:ind w:left="720"/>
      <w:contextualSpacing/>
    </w:pPr>
  </w:style>
  <w:style w:type="character" w:styleId="IntenseEmphasis">
    <w:name w:val="Intense Emphasis"/>
    <w:basedOn w:val="DefaultParagraphFont"/>
    <w:uiPriority w:val="21"/>
    <w:qFormat/>
    <w:rsid w:val="00634134"/>
    <w:rPr>
      <w:i/>
      <w:iCs/>
      <w:color w:val="0F4761" w:themeColor="accent1" w:themeShade="BF"/>
    </w:rPr>
  </w:style>
  <w:style w:type="paragraph" w:styleId="IntenseQuote">
    <w:name w:val="Intense Quote"/>
    <w:basedOn w:val="Normal"/>
    <w:next w:val="Normal"/>
    <w:link w:val="IntenseQuoteChar"/>
    <w:uiPriority w:val="30"/>
    <w:qFormat/>
    <w:rsid w:val="00634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134"/>
    <w:rPr>
      <w:i/>
      <w:iCs/>
      <w:color w:val="0F4761" w:themeColor="accent1" w:themeShade="BF"/>
    </w:rPr>
  </w:style>
  <w:style w:type="character" w:styleId="IntenseReference">
    <w:name w:val="Intense Reference"/>
    <w:basedOn w:val="DefaultParagraphFont"/>
    <w:uiPriority w:val="32"/>
    <w:qFormat/>
    <w:rsid w:val="00634134"/>
    <w:rPr>
      <w:b/>
      <w:bCs/>
      <w:smallCaps/>
      <w:color w:val="0F4761" w:themeColor="accent1" w:themeShade="BF"/>
      <w:spacing w:val="5"/>
    </w:rPr>
  </w:style>
  <w:style w:type="paragraph" w:styleId="Header">
    <w:name w:val="header"/>
    <w:basedOn w:val="Normal"/>
    <w:link w:val="HeaderChar"/>
    <w:uiPriority w:val="99"/>
    <w:unhideWhenUsed/>
    <w:rsid w:val="00634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134"/>
  </w:style>
  <w:style w:type="paragraph" w:styleId="Footer">
    <w:name w:val="footer"/>
    <w:basedOn w:val="Normal"/>
    <w:link w:val="FooterChar"/>
    <w:uiPriority w:val="99"/>
    <w:unhideWhenUsed/>
    <w:rsid w:val="00634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750721">
      <w:bodyDiv w:val="1"/>
      <w:marLeft w:val="0"/>
      <w:marRight w:val="0"/>
      <w:marTop w:val="0"/>
      <w:marBottom w:val="0"/>
      <w:divBdr>
        <w:top w:val="none" w:sz="0" w:space="0" w:color="auto"/>
        <w:left w:val="none" w:sz="0" w:space="0" w:color="auto"/>
        <w:bottom w:val="none" w:sz="0" w:space="0" w:color="auto"/>
        <w:right w:val="none" w:sz="0" w:space="0" w:color="auto"/>
      </w:divBdr>
    </w:div>
    <w:div w:id="179903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Sakhida</dc:creator>
  <cp:keywords/>
  <dc:description/>
  <cp:lastModifiedBy>Kinjal Sakhida</cp:lastModifiedBy>
  <cp:revision>1</cp:revision>
  <dcterms:created xsi:type="dcterms:W3CDTF">2024-09-09T19:18:00Z</dcterms:created>
  <dcterms:modified xsi:type="dcterms:W3CDTF">2024-09-09T19:29:00Z</dcterms:modified>
</cp:coreProperties>
</file>