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6"/>
        <w:gridCol w:w="2484.0000000000005"/>
        <w:tblGridChange w:id="0">
          <w:tblGrid>
            <w:gridCol w:w="7986"/>
            <w:gridCol w:w="2484.00000000000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Kezia Wineberg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4645 SE 77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th Ave.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right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Portland, OR 97206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(504) 491-2917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Lato" w:cs="Lato" w:eastAsia="Lato" w:hAnsi="Lato"/>
                <w:b w:val="1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rtl w:val="0"/>
              </w:rPr>
              <w:t xml:space="preserve">keziaw@gmail.com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m8u3xysvjfch" w:id="3"/>
            <w:bookmarkEnd w:id="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CrossBraining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Senior Developer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9tjl3vbsry2" w:id="4"/>
            <w:bookmarkEnd w:id="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 2020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- JULY 2021,  REMOTE</w:t>
            </w:r>
          </w:p>
          <w:p w:rsidR="00000000" w:rsidDel="00000000" w:rsidP="00000000" w:rsidRDefault="00000000" w:rsidRPr="00000000" w14:paraId="0000000B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Sole frontend developer for an Ed Tech startup. Redesigned, rebuilt, and upgraded legacy code for a video-based assessment tool. Collaborated with stakeholders to determine feature alignment with new customer verticals. Began designing and building v.2.0 as a cross-platform Ionic mobile app.  Angular, Ionic, Apollo GraphQL, Neo4J, Sass, Cypress.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spacing w:before="12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becnebevxdp7" w:id="5"/>
            <w:bookmarkEnd w:id="5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Columbia Sportswear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Web Developer II, Tech Lead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4dpat66xkx5" w:id="6"/>
            <w:bookmarkEnd w:id="6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JUL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2019 - FEB 2020,  PORTLAND</w:t>
            </w:r>
          </w:p>
          <w:p w:rsidR="00000000" w:rsidDel="00000000" w:rsidP="00000000" w:rsidRDefault="00000000" w:rsidRPr="00000000" w14:paraId="0000000E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Tech Lead for Cart/Checkout/Order-Management team. Developed features, fixed bugs, and reviewed code for Columbia, Mountain Hardwear, prAna, and SOREL brand websites within a fast-paced Agile Scrum process. Salesforce (SFCC), ISML, HTML5, Node.js, Sass, React, Webpack, Babel, Jest, Stryker.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9fv5qo058wd" w:id="7"/>
            <w:bookmarkEnd w:id="7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Software Engineer, Web Developer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OCT 2017 - JUL 2019,  PORTLAND</w:t>
            </w:r>
          </w:p>
          <w:p w:rsidR="00000000" w:rsidDel="00000000" w:rsidP="00000000" w:rsidRDefault="00000000" w:rsidRPr="00000000" w14:paraId="00000011">
            <w:pPr>
              <w:spacing w:after="200" w:before="100" w:line="276" w:lineRule="auto"/>
              <w:ind w:right="0"/>
              <w:rPr>
                <w:rFonts w:ascii="Lato" w:cs="Lato" w:eastAsia="Lato" w:hAnsi="Lato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Began rebuilding several internal applications in Angular 7+, maintained and updated legacy code bases for two client-facing websites, and mentored a junior engineer in front-end skills/technologies. </w:t>
            </w:r>
          </w:p>
          <w:p w:rsidR="00000000" w:rsidDel="00000000" w:rsidP="00000000" w:rsidRDefault="00000000" w:rsidRPr="00000000" w14:paraId="00000012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highlight w:val="white"/>
                <w:rtl w:val="0"/>
              </w:rPr>
              <w:t xml:space="preserve">Spearheaded the integration of modern tools and best practices into the team's development workflow. Gave brown-bag talks on Angular, CSS Grid, Gulp, Sass, and coding best practices. Became an effective advocate and bridge between the Design/UX and Dev teams, allowing for smoother communication and better understanding of product requirements. Improved overall code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spacing w:before="100"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w3v5m1hpriy" w:id="9"/>
            <w:bookmarkEnd w:id="9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SITUATE Magazine,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Founder, Editorial Director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NOV 2015 - NOV 2017,  PORTLAND</w:t>
            </w:r>
          </w:p>
          <w:p w:rsidR="00000000" w:rsidDel="00000000" w:rsidP="00000000" w:rsidRDefault="00000000" w:rsidRPr="00000000" w14:paraId="00000015">
            <w:pPr>
              <w:spacing w:after="200" w:before="100" w:line="276" w:lineRule="auto"/>
              <w:ind w:right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Collaborated with a web designer to create an attractive, thought-provoking online magazine on WordPress. Debugged and maintained custom WordPress theme; updated plugins. Sourced, edited, and compiled content for each issue.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100" w:line="276" w:lineRule="auto"/>
              <w:ind w:right="0"/>
              <w:rPr>
                <w:rFonts w:ascii="Raleway" w:cs="Raleway" w:eastAsia="Raleway" w:hAnsi="Raleway"/>
                <w:b w:val="1"/>
                <w:color w:val="2bc2df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2bc2d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Style w:val="Heading2"/>
              <w:widowControl w:val="1"/>
              <w:spacing w:before="12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Udacity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Front End Web Developer Nanodegree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JUN 2016 - OCT 2016,  ONLINE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Lato" w:cs="Lato" w:eastAsia="Lato" w:hAnsi="Lato"/>
                <w:b w:val="0"/>
                <w:i w:val="1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Fonts w:ascii="Lato" w:cs="Lato" w:eastAsia="Lato" w:hAnsi="Lato"/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Fonts w:ascii="Lato" w:cs="Lato" w:eastAsia="Lato" w:hAnsi="Lato"/>
                <w:b w:val="0"/>
                <w:i w:val="1"/>
                <w:rtl w:val="0"/>
              </w:rPr>
              <w:t xml:space="preserve">BS Psych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Lato" w:cs="Lato" w:eastAsia="Lato" w:hAnsi="Lato"/>
              </w:rPr>
            </w:pPr>
            <w:bookmarkStart w:colFirst="0" w:colLast="0" w:name="_re1qtuma0rpm" w:id="14"/>
            <w:bookmarkEnd w:id="14"/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JAN  2011 - DEC 2013,  NEW ORLEANS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a0awj8022e2" w:id="15"/>
            <w:bookmarkEnd w:id="15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HTML5 / CSS3 / ES6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CSS Grid / Flexbox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Angular Material / Bootstrap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Webpack / Babel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Git / GitHub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Agile / Scrum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Adobe Xd / Ai / Ps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Web / Graphic Design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tuxh7mwdaxox" w:id="16"/>
            <w:bookmarkEnd w:id="16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Community Values In Action (CVIA) Award: INNOVATE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Ruby Receptionists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Magna Cum Laude</w:t>
              <w:br w:type="textWrapping"/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Tulane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aleway" w:cs="Raleway" w:eastAsia="Raleway" w:hAnsi="Raleway"/>
                <w:color w:val="2bc2df"/>
              </w:rPr>
            </w:pPr>
            <w:bookmarkStart w:colFirst="0" w:colLast="0" w:name="_cxxkes25b26" w:id="17"/>
            <w:bookmarkEnd w:id="17"/>
            <w:r w:rsidDel="00000000" w:rsidR="00000000" w:rsidRPr="00000000">
              <w:rPr>
                <w:rFonts w:ascii="Raleway" w:cs="Raleway" w:eastAsia="Raleway" w:hAnsi="Raleway"/>
                <w:color w:val="2bc2df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30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English, French, Spanish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/>
  <w:font w:name="Lato"/>
  <w:font w:name="Merriweather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