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AD93" w14:textId="77777777" w:rsidR="00A73713" w:rsidRPr="00A73713" w:rsidRDefault="00A73713" w:rsidP="00A73713">
      <w:pPr>
        <w:rPr>
          <w:b/>
          <w:bCs/>
        </w:rPr>
      </w:pPr>
      <w:r w:rsidRPr="00A73713">
        <w:rPr>
          <w:b/>
          <w:bCs/>
        </w:rPr>
        <w:t>Список нефункциональных требований к системе управления гостиницей</w:t>
      </w:r>
    </w:p>
    <w:p w14:paraId="1800B8AC" w14:textId="77777777" w:rsidR="00A73713" w:rsidRPr="00A73713" w:rsidRDefault="00A73713" w:rsidP="00A73713">
      <w:pPr>
        <w:rPr>
          <w:b/>
          <w:bCs/>
        </w:rPr>
      </w:pPr>
      <w:r w:rsidRPr="00A73713">
        <w:rPr>
          <w:b/>
          <w:bCs/>
        </w:rPr>
        <w:t xml:space="preserve">1. Атрибуты качества (Группа </w:t>
      </w:r>
      <w:proofErr w:type="spellStart"/>
      <w:r w:rsidRPr="00A73713">
        <w:rPr>
          <w:b/>
          <w:bCs/>
        </w:rPr>
        <w:t>Runtime</w:t>
      </w:r>
      <w:proofErr w:type="spellEnd"/>
      <w:r w:rsidRPr="00A73713">
        <w:rPr>
          <w:b/>
          <w:bCs/>
        </w:rPr>
        <w:t>)</w:t>
      </w:r>
    </w:p>
    <w:p w14:paraId="5661DDD9" w14:textId="13A11C75" w:rsidR="00A73713" w:rsidRPr="00A73713" w:rsidRDefault="00A73713" w:rsidP="00A73713">
      <w:pPr>
        <w:tabs>
          <w:tab w:val="num" w:pos="720"/>
        </w:tabs>
      </w:pPr>
      <w:r w:rsidRPr="00A73713">
        <w:rPr>
          <w:b/>
          <w:bCs/>
        </w:rPr>
        <w:t>1.1. Производительность</w:t>
      </w:r>
    </w:p>
    <w:p w14:paraId="3CAEAB57" w14:textId="26CD64D6" w:rsidR="00A73713" w:rsidRDefault="00A73713" w:rsidP="00A73713">
      <w:pPr>
        <w:numPr>
          <w:ilvl w:val="0"/>
          <w:numId w:val="1"/>
        </w:numPr>
      </w:pPr>
      <w:r w:rsidRPr="00A73713">
        <w:t>Время отклика системы на любое действие пользователя (клиента или администратора) не должно превышать 2 секунд при стандартной нагрузке</w:t>
      </w:r>
      <w:r>
        <w:t>.</w:t>
      </w:r>
    </w:p>
    <w:p w14:paraId="0388BA8F" w14:textId="3B440CDF" w:rsidR="00A73713" w:rsidRPr="00A73713" w:rsidRDefault="00A73713" w:rsidP="00A73713">
      <w:pPr>
        <w:numPr>
          <w:ilvl w:val="0"/>
          <w:numId w:val="1"/>
        </w:numPr>
      </w:pPr>
      <w:r w:rsidRPr="00A73713">
        <w:t>Система должна выдерживать пиковую нагрузку до 50 одновременных</w:t>
      </w:r>
      <w:r w:rsidRPr="00A73713">
        <w:rPr>
          <w:b/>
          <w:bCs/>
        </w:rPr>
        <w:t xml:space="preserve"> </w:t>
      </w:r>
      <w:r w:rsidRPr="00A73713">
        <w:t>пользователей (из которых 45 — клиенты, просматривающие сайт и бронирующие номера, и 5 — администраторы, работающие в панели управления).</w:t>
      </w:r>
    </w:p>
    <w:p w14:paraId="2F69A291" w14:textId="77777777" w:rsidR="00A73713" w:rsidRPr="00A73713" w:rsidRDefault="00A73713" w:rsidP="00A73713">
      <w:pPr>
        <w:numPr>
          <w:ilvl w:val="0"/>
          <w:numId w:val="1"/>
        </w:numPr>
      </w:pPr>
      <w:r w:rsidRPr="00A73713">
        <w:t>Поиск и отображение списка свободных номеров по заданным параметрам (даты, тип) должен выполняться не более чем за 3 секунды.</w:t>
      </w:r>
    </w:p>
    <w:p w14:paraId="028E6B5F" w14:textId="77777777" w:rsidR="00A73713" w:rsidRPr="00A73713" w:rsidRDefault="00A73713" w:rsidP="00A73713">
      <w:pPr>
        <w:numPr>
          <w:ilvl w:val="0"/>
          <w:numId w:val="1"/>
        </w:numPr>
      </w:pPr>
      <w:r w:rsidRPr="00A73713">
        <w:t>Операция подтверждения бронирования должна завершаться не более чем за 5 секунд.</w:t>
      </w:r>
    </w:p>
    <w:p w14:paraId="2CB9D50F" w14:textId="338CC749" w:rsidR="00A73713" w:rsidRPr="00A73713" w:rsidRDefault="00A73713" w:rsidP="00A73713">
      <w:r w:rsidRPr="00A73713">
        <w:rPr>
          <w:b/>
          <w:bCs/>
        </w:rPr>
        <w:t xml:space="preserve">1.2. Надежность </w:t>
      </w:r>
    </w:p>
    <w:p w14:paraId="659372AA" w14:textId="77777777" w:rsidR="00A73713" w:rsidRPr="00A73713" w:rsidRDefault="00A73713" w:rsidP="00A73713">
      <w:pPr>
        <w:numPr>
          <w:ilvl w:val="0"/>
          <w:numId w:val="2"/>
        </w:numPr>
      </w:pPr>
      <w:r w:rsidRPr="00A73713">
        <w:t>Система должна автоматически сохранять данные в процессе бронирования для предотвращения их потери в случае сбоя сети или браузера.</w:t>
      </w:r>
    </w:p>
    <w:p w14:paraId="64A2C756" w14:textId="77777777" w:rsidR="00A73713" w:rsidRPr="00A73713" w:rsidRDefault="00A73713" w:rsidP="00A73713">
      <w:pPr>
        <w:numPr>
          <w:ilvl w:val="0"/>
          <w:numId w:val="2"/>
        </w:numPr>
      </w:pPr>
      <w:r w:rsidRPr="00A73713">
        <w:t>В случае программного сбоя система должна корректно восстановиться без потери данных транзакций, выполненных за последние 5 минут.</w:t>
      </w:r>
    </w:p>
    <w:p w14:paraId="53C61771" w14:textId="5697208A" w:rsidR="00A73713" w:rsidRPr="00A73713" w:rsidRDefault="00A73713" w:rsidP="00A73713">
      <w:pPr>
        <w:numPr>
          <w:ilvl w:val="0"/>
          <w:numId w:val="2"/>
        </w:numPr>
      </w:pPr>
      <w:r w:rsidRPr="00A73713">
        <w:t>Все финансовые операции (подтверждение брони, расчет стоимости) должны быть защищены от повторного выполнения.</w:t>
      </w:r>
    </w:p>
    <w:p w14:paraId="717E24C9" w14:textId="5AEC4A94" w:rsidR="00A73713" w:rsidRPr="00A73713" w:rsidRDefault="00A73713" w:rsidP="00A73713">
      <w:r w:rsidRPr="00A73713">
        <w:rPr>
          <w:b/>
          <w:bCs/>
        </w:rPr>
        <w:t>1.3. Безопасность</w:t>
      </w:r>
    </w:p>
    <w:p w14:paraId="0F5631F4" w14:textId="77777777" w:rsidR="00A73713" w:rsidRPr="00A73713" w:rsidRDefault="00A73713" w:rsidP="00A73713">
      <w:pPr>
        <w:numPr>
          <w:ilvl w:val="0"/>
          <w:numId w:val="3"/>
        </w:numPr>
      </w:pPr>
      <w:r w:rsidRPr="00A73713">
        <w:t>Доступ в панель администратора должен быть защищен аутентификацией по логину и надежному паролю (требования: минимум 8 символов, заглавные и строчные буквы, цифры).</w:t>
      </w:r>
    </w:p>
    <w:p w14:paraId="78C705B9" w14:textId="77777777" w:rsidR="00A73713" w:rsidRPr="00A73713" w:rsidRDefault="00A73713" w:rsidP="00A73713">
      <w:pPr>
        <w:numPr>
          <w:ilvl w:val="0"/>
          <w:numId w:val="3"/>
        </w:numPr>
      </w:pPr>
      <w:r w:rsidRPr="00A73713">
        <w:t>Все пароли должны храниться в базе данных в хешированном виде.</w:t>
      </w:r>
    </w:p>
    <w:p w14:paraId="6750257A" w14:textId="4E9F8C86" w:rsidR="00A73713" w:rsidRPr="00A73713" w:rsidRDefault="00A73713" w:rsidP="00A73713">
      <w:pPr>
        <w:numPr>
          <w:ilvl w:val="0"/>
          <w:numId w:val="3"/>
        </w:numPr>
      </w:pPr>
      <w:r w:rsidRPr="00A73713">
        <w:t>Передача персональных данных клиентов (ФИО, паспортные данные) между браузером пользователя и сервером должна быть защищена с использованием протокола HTTPS</w:t>
      </w:r>
      <w:r>
        <w:rPr>
          <w:b/>
          <w:bCs/>
        </w:rPr>
        <w:t>.</w:t>
      </w:r>
    </w:p>
    <w:p w14:paraId="03574434" w14:textId="77777777" w:rsidR="00A73713" w:rsidRPr="00A73713" w:rsidRDefault="00A73713" w:rsidP="00A73713">
      <w:pPr>
        <w:numPr>
          <w:ilvl w:val="0"/>
          <w:numId w:val="3"/>
        </w:numPr>
      </w:pPr>
      <w:r w:rsidRPr="00A73713">
        <w:t>Должна быть реализована система разграничения прав: клиенты имеют доступ только к своим данным, а администраторы — ко всем функциям системы.</w:t>
      </w:r>
    </w:p>
    <w:p w14:paraId="42894DE2" w14:textId="3A289F43" w:rsidR="00A73713" w:rsidRPr="00A73713" w:rsidRDefault="00A73713" w:rsidP="00A73713">
      <w:r w:rsidRPr="00A73713">
        <w:rPr>
          <w:b/>
          <w:bCs/>
        </w:rPr>
        <w:t>1.4. Удобство использования</w:t>
      </w:r>
    </w:p>
    <w:p w14:paraId="287DBC68" w14:textId="1A84FEEA" w:rsidR="00A73713" w:rsidRPr="00A73713" w:rsidRDefault="00A73713" w:rsidP="00A73713">
      <w:pPr>
        <w:numPr>
          <w:ilvl w:val="0"/>
          <w:numId w:val="4"/>
        </w:numPr>
      </w:pPr>
      <w:r w:rsidRPr="00A73713">
        <w:t>Интерфейс сайта для клиента должен быть интуитивно понятен</w:t>
      </w:r>
      <w:r>
        <w:t>.</w:t>
      </w:r>
    </w:p>
    <w:p w14:paraId="7AB1AB6F" w14:textId="77777777" w:rsidR="00A73713" w:rsidRPr="00A73713" w:rsidRDefault="00A73713" w:rsidP="00A73713">
      <w:pPr>
        <w:numPr>
          <w:ilvl w:val="0"/>
          <w:numId w:val="4"/>
        </w:numPr>
      </w:pPr>
      <w:r w:rsidRPr="00A73713">
        <w:lastRenderedPageBreak/>
        <w:t>Веб-интерфейс должен быть адаптивным и корректно отображаться на экранах мобильных устройств, планшетов и компьютеров.</w:t>
      </w:r>
    </w:p>
    <w:p w14:paraId="0D0AB05F" w14:textId="77777777" w:rsidR="00A73713" w:rsidRPr="00A73713" w:rsidRDefault="00A73713" w:rsidP="00A73713">
      <w:pPr>
        <w:numPr>
          <w:ilvl w:val="0"/>
          <w:numId w:val="4"/>
        </w:numPr>
      </w:pPr>
      <w:r w:rsidRPr="00A73713">
        <w:t>Все элементы управления должны иметь четкие и понятные подписи. Пользователь должен получать информативные сообщения о статусе своих действий (например, "Бронь успешно подтверждена", "Необходимо заполнить все поля").</w:t>
      </w:r>
    </w:p>
    <w:p w14:paraId="6E1CE77A" w14:textId="19BEE37A" w:rsidR="00A73713" w:rsidRPr="00A73713" w:rsidRDefault="00A73713" w:rsidP="00A73713">
      <w:pPr>
        <w:numPr>
          <w:ilvl w:val="0"/>
          <w:numId w:val="4"/>
        </w:numPr>
      </w:pPr>
      <w:r w:rsidRPr="00A73713">
        <w:t>Процесс первого бронирования для нового клиента не должен требовать предварительного изучения инструкций.</w:t>
      </w:r>
    </w:p>
    <w:p w14:paraId="65E931A6" w14:textId="167A75FD" w:rsidR="00A73713" w:rsidRPr="00A73713" w:rsidRDefault="00A73713" w:rsidP="00A73713">
      <w:r w:rsidRPr="00A73713">
        <w:rPr>
          <w:b/>
          <w:bCs/>
        </w:rPr>
        <w:t>1.5. Масштабируемость</w:t>
      </w:r>
    </w:p>
    <w:p w14:paraId="3E2290BC" w14:textId="77777777" w:rsidR="00A73713" w:rsidRPr="00A73713" w:rsidRDefault="00A73713" w:rsidP="00A73713">
      <w:pPr>
        <w:numPr>
          <w:ilvl w:val="0"/>
          <w:numId w:val="5"/>
        </w:numPr>
      </w:pPr>
      <w:r w:rsidRPr="00A73713">
        <w:t>Архитектура системы должна позволять увеличивать вычислительную мощность (вертикальное масштабирование) для обработки роста количества пользователей на 50% без изменения кода.</w:t>
      </w:r>
    </w:p>
    <w:p w14:paraId="4F17578F" w14:textId="77777777" w:rsidR="00A73713" w:rsidRPr="00A73713" w:rsidRDefault="00A73713" w:rsidP="00A73713">
      <w:pPr>
        <w:numPr>
          <w:ilvl w:val="0"/>
          <w:numId w:val="5"/>
        </w:numPr>
      </w:pPr>
      <w:r w:rsidRPr="00A73713">
        <w:t>Система должна быть спроектирована с возможностью в будущем разделения на микросервисы (например, отдельный сервис для работы с бронированиями, отдельный — для клиентов) для горизонтального масштабирования.</w:t>
      </w:r>
    </w:p>
    <w:p w14:paraId="4D86EBEE" w14:textId="2168D768" w:rsidR="00A73713" w:rsidRPr="00A73713" w:rsidRDefault="00A73713" w:rsidP="00A73713"/>
    <w:p w14:paraId="4C15E147" w14:textId="77777777" w:rsidR="00A73713" w:rsidRPr="00A73713" w:rsidRDefault="00A73713" w:rsidP="00A73713">
      <w:pPr>
        <w:rPr>
          <w:b/>
          <w:bCs/>
        </w:rPr>
      </w:pPr>
      <w:r w:rsidRPr="00A73713">
        <w:rPr>
          <w:b/>
          <w:bCs/>
        </w:rPr>
        <w:t>2. Атрибуты качества (Группа Design Time)</w:t>
      </w:r>
    </w:p>
    <w:p w14:paraId="7E703622" w14:textId="3E378D03" w:rsidR="00A73713" w:rsidRPr="00A73713" w:rsidRDefault="00A73713" w:rsidP="00A73713">
      <w:r w:rsidRPr="00A73713">
        <w:rPr>
          <w:b/>
          <w:bCs/>
        </w:rPr>
        <w:t>2.1. Расширяемость</w:t>
      </w:r>
    </w:p>
    <w:p w14:paraId="31D9B249" w14:textId="77777777" w:rsidR="00A73713" w:rsidRPr="00A73713" w:rsidRDefault="00A73713" w:rsidP="00A73713">
      <w:pPr>
        <w:numPr>
          <w:ilvl w:val="0"/>
          <w:numId w:val="6"/>
        </w:numPr>
      </w:pPr>
      <w:r w:rsidRPr="00A73713">
        <w:t>Система должна быть спроектирована таким образом, чтобы добавление нового типа номера или новой категории скидки требовало минимальных изменений в коде (не более 2-3 человеко-дней).</w:t>
      </w:r>
    </w:p>
    <w:p w14:paraId="07995EC8" w14:textId="77777777" w:rsidR="00A73713" w:rsidRPr="00A73713" w:rsidRDefault="00A73713" w:rsidP="00A73713">
      <w:pPr>
        <w:numPr>
          <w:ilvl w:val="0"/>
          <w:numId w:val="6"/>
        </w:numPr>
      </w:pPr>
      <w:r w:rsidRPr="00A73713">
        <w:t>Архитектура должна позволять в будущем легко интегрировать систему с внешними сервисами (например, с онлайн-букинг-системами, сервисами email-рассылок или мессенджерами для уведомлений).</w:t>
      </w:r>
    </w:p>
    <w:p w14:paraId="21D5E457" w14:textId="135806EC" w:rsidR="00A73713" w:rsidRPr="00A73713" w:rsidRDefault="00A73713" w:rsidP="00A73713">
      <w:r w:rsidRPr="00A73713">
        <w:rPr>
          <w:b/>
          <w:bCs/>
        </w:rPr>
        <w:t xml:space="preserve">2.2. Сопровождаемость </w:t>
      </w:r>
    </w:p>
    <w:p w14:paraId="25A5B499" w14:textId="08C89258" w:rsidR="00A73713" w:rsidRPr="00A73713" w:rsidRDefault="00A73713" w:rsidP="00A73713">
      <w:pPr>
        <w:numPr>
          <w:ilvl w:val="0"/>
          <w:numId w:val="7"/>
        </w:numPr>
      </w:pPr>
      <w:r w:rsidRPr="00A73713">
        <w:t>Исходный код должен быть хорошо документирован и соответствовать принятым стандартам.</w:t>
      </w:r>
    </w:p>
    <w:p w14:paraId="610E2700" w14:textId="77777777" w:rsidR="00A73713" w:rsidRPr="00A73713" w:rsidRDefault="00A73713" w:rsidP="00A73713">
      <w:pPr>
        <w:numPr>
          <w:ilvl w:val="0"/>
          <w:numId w:val="7"/>
        </w:numPr>
      </w:pPr>
      <w:r w:rsidRPr="00A73713">
        <w:t>Система должна быть построена по модульному принципу, где логически связанные функции (управление номерами, бронирование, работа с клиентами) выделены в отдельные модули.</w:t>
      </w:r>
    </w:p>
    <w:p w14:paraId="76FB0789" w14:textId="77777777" w:rsidR="00A73713" w:rsidRPr="00A73713" w:rsidRDefault="00A73713" w:rsidP="00A73713">
      <w:pPr>
        <w:numPr>
          <w:ilvl w:val="0"/>
          <w:numId w:val="7"/>
        </w:numPr>
      </w:pPr>
      <w:r w:rsidRPr="00A73713">
        <w:t>Среднее время на исправление критической ошибки не должно превышать 8 часов с момента ее обнаружения.</w:t>
      </w:r>
    </w:p>
    <w:p w14:paraId="175CF920" w14:textId="4E1C6FDF" w:rsidR="00A73713" w:rsidRPr="00A73713" w:rsidRDefault="00A73713" w:rsidP="00A73713"/>
    <w:p w14:paraId="64CDF8E5" w14:textId="1B5BBE76" w:rsidR="00A73713" w:rsidRPr="00A73713" w:rsidRDefault="00A73713" w:rsidP="00A73713">
      <w:pPr>
        <w:rPr>
          <w:b/>
          <w:bCs/>
        </w:rPr>
      </w:pPr>
      <w:r w:rsidRPr="00A73713">
        <w:rPr>
          <w:b/>
          <w:bCs/>
        </w:rPr>
        <w:t>3. Ограничения</w:t>
      </w:r>
    </w:p>
    <w:p w14:paraId="3BC0E04A" w14:textId="7FC51248" w:rsidR="00A73713" w:rsidRPr="00A73713" w:rsidRDefault="00A73713" w:rsidP="00A73713">
      <w:pPr>
        <w:numPr>
          <w:ilvl w:val="0"/>
          <w:numId w:val="8"/>
        </w:numPr>
      </w:pPr>
      <w:r w:rsidRPr="00A73713">
        <w:rPr>
          <w:b/>
          <w:bCs/>
        </w:rPr>
        <w:lastRenderedPageBreak/>
        <w:t>База данных</w:t>
      </w:r>
      <w:r w:rsidR="00F6519F" w:rsidRPr="00A73713">
        <w:rPr>
          <w:b/>
          <w:bCs/>
        </w:rPr>
        <w:t>:</w:t>
      </w:r>
      <w:r w:rsidR="00F6519F" w:rsidRPr="00A73713">
        <w:t xml:space="preserve"> </w:t>
      </w:r>
      <w:r w:rsidR="00F6519F">
        <w:t>В</w:t>
      </w:r>
      <w:r w:rsidR="00F6519F" w:rsidRPr="00A73713">
        <w:t xml:space="preserve"> качестве</w:t>
      </w:r>
      <w:r w:rsidRPr="00A73713">
        <w:t xml:space="preserve"> системы управления базами данных должна использоваться </w:t>
      </w:r>
      <w:r w:rsidR="00F6519F">
        <w:rPr>
          <w:b/>
          <w:bCs/>
          <w:lang w:val="en-US"/>
        </w:rPr>
        <w:t>SQLite</w:t>
      </w:r>
      <w:r w:rsidRPr="00A73713">
        <w:t>.</w:t>
      </w:r>
    </w:p>
    <w:p w14:paraId="71695D15" w14:textId="77777777" w:rsidR="00A73713" w:rsidRPr="00A73713" w:rsidRDefault="00A73713" w:rsidP="00A73713">
      <w:pPr>
        <w:numPr>
          <w:ilvl w:val="0"/>
          <w:numId w:val="8"/>
        </w:numPr>
      </w:pPr>
      <w:r w:rsidRPr="00A73713">
        <w:rPr>
          <w:b/>
          <w:bCs/>
        </w:rPr>
        <w:t>Браузерная совместимость:</w:t>
      </w:r>
      <w:r w:rsidRPr="00A73713">
        <w:t> Клиентская часть должна корректно работать в последних версиях браузеров Google Chrome, Mozilla Firefox, Safari и Microsoft Edge.</w:t>
      </w:r>
    </w:p>
    <w:p w14:paraId="7224E58A" w14:textId="77777777" w:rsidR="00A73713" w:rsidRPr="00A73713" w:rsidRDefault="00A73713" w:rsidP="00A73713">
      <w:pPr>
        <w:numPr>
          <w:ilvl w:val="0"/>
          <w:numId w:val="8"/>
        </w:numPr>
      </w:pPr>
      <w:r w:rsidRPr="00A73713">
        <w:rPr>
          <w:b/>
          <w:bCs/>
        </w:rPr>
        <w:t>Мобильность:</w:t>
      </w:r>
      <w:r w:rsidRPr="00A73713">
        <w:t> Административная панель должна быть доступна только с персональных компьютеров. Функционал для клиентов должен быть доступен с любых устройств.</w:t>
      </w:r>
    </w:p>
    <w:p w14:paraId="0C86C32A" w14:textId="3357F33C" w:rsidR="00A73713" w:rsidRPr="00A73713" w:rsidRDefault="00A73713" w:rsidP="00A73713"/>
    <w:p w14:paraId="28F9E89E" w14:textId="793884B9" w:rsidR="00A73713" w:rsidRPr="00A73713" w:rsidRDefault="00A73713" w:rsidP="00A73713">
      <w:pPr>
        <w:rPr>
          <w:b/>
          <w:bCs/>
        </w:rPr>
      </w:pPr>
      <w:r w:rsidRPr="00A73713">
        <w:rPr>
          <w:b/>
          <w:bCs/>
        </w:rPr>
        <w:t>4. Бизнес-правила</w:t>
      </w:r>
    </w:p>
    <w:p w14:paraId="165DBE62" w14:textId="11F0574A" w:rsidR="00A73713" w:rsidRPr="00A73713" w:rsidRDefault="00A73713" w:rsidP="00A73713">
      <w:pPr>
        <w:numPr>
          <w:ilvl w:val="0"/>
          <w:numId w:val="9"/>
        </w:numPr>
      </w:pPr>
      <w:r w:rsidRPr="00A73713">
        <w:rPr>
          <w:b/>
          <w:bCs/>
        </w:rPr>
        <w:t>Правило скидок:</w:t>
      </w:r>
      <w:r w:rsidRPr="00A73713">
        <w:t xml:space="preserve"> Постоянным клиентам (сделавшим более </w:t>
      </w:r>
      <w:r w:rsidR="00F6519F">
        <w:t>5</w:t>
      </w:r>
      <w:r w:rsidRPr="00A73713">
        <w:t xml:space="preserve"> бронирований) автоматически предоставляется персональная скидка в </w:t>
      </w:r>
      <w:r w:rsidR="00F6519F">
        <w:t>10</w:t>
      </w:r>
      <w:r w:rsidRPr="00A73713">
        <w:t>%. Данная скидка может суммироваться с акционными предложениями.</w:t>
      </w:r>
    </w:p>
    <w:p w14:paraId="255D65EF" w14:textId="77777777" w:rsidR="00A73713" w:rsidRPr="00A73713" w:rsidRDefault="00A73713" w:rsidP="00A73713">
      <w:pPr>
        <w:numPr>
          <w:ilvl w:val="0"/>
          <w:numId w:val="9"/>
        </w:numPr>
      </w:pPr>
      <w:r w:rsidRPr="00A73713">
        <w:rPr>
          <w:b/>
          <w:bCs/>
        </w:rPr>
        <w:t>Правило бронирования:</w:t>
      </w:r>
      <w:r w:rsidRPr="00A73713">
        <w:t> Бронирование номера считается подтвержденным только после получения клиентом системного email-уведомления с уникальным кодом брони.</w:t>
      </w:r>
    </w:p>
    <w:p w14:paraId="0B1C3B5F" w14:textId="77777777" w:rsidR="00A73713" w:rsidRPr="00A73713" w:rsidRDefault="00A73713" w:rsidP="00A73713">
      <w:pPr>
        <w:numPr>
          <w:ilvl w:val="0"/>
          <w:numId w:val="9"/>
        </w:numPr>
      </w:pPr>
      <w:r w:rsidRPr="00A73713">
        <w:rPr>
          <w:b/>
          <w:bCs/>
        </w:rPr>
        <w:t>Правило данных:</w:t>
      </w:r>
      <w:r w:rsidRPr="00A73713">
        <w:t> Система должна хранить полную историю всех бронирований и заселений в течение 5 лет с момента выезда гостя.</w:t>
      </w:r>
    </w:p>
    <w:p w14:paraId="551E722B" w14:textId="501B20BC" w:rsidR="00A73713" w:rsidRPr="00A73713" w:rsidRDefault="00A73713" w:rsidP="00A73713"/>
    <w:p w14:paraId="0C0EC07A" w14:textId="77026E8C" w:rsidR="00A73713" w:rsidRPr="00A73713" w:rsidRDefault="00A73713" w:rsidP="00A73713">
      <w:pPr>
        <w:rPr>
          <w:b/>
          <w:bCs/>
        </w:rPr>
      </w:pPr>
      <w:r w:rsidRPr="00A73713">
        <w:rPr>
          <w:b/>
          <w:bCs/>
        </w:rPr>
        <w:t>5. Внешние интерфейсы</w:t>
      </w:r>
    </w:p>
    <w:p w14:paraId="2CFACE88" w14:textId="77777777" w:rsidR="00A73713" w:rsidRPr="00A73713" w:rsidRDefault="00A73713" w:rsidP="00A73713">
      <w:pPr>
        <w:numPr>
          <w:ilvl w:val="0"/>
          <w:numId w:val="10"/>
        </w:numPr>
      </w:pPr>
      <w:r w:rsidRPr="00A73713">
        <w:t>Система должна предоставлять REST API для основных операций: проверка свободных номеров, создание брони, получение данных о клиенте.</w:t>
      </w:r>
    </w:p>
    <w:p w14:paraId="0D4F04B7" w14:textId="77777777" w:rsidR="00A73713" w:rsidRPr="00A73713" w:rsidRDefault="00A73713" w:rsidP="00A73713">
      <w:pPr>
        <w:numPr>
          <w:ilvl w:val="0"/>
          <w:numId w:val="10"/>
        </w:numPr>
      </w:pPr>
      <w:r w:rsidRPr="00A73713">
        <w:t>Система должна интегрироваться с SMTP-сервером для автоматической отправки email-уведомлений клиентам (подтверждение брони, напоминание о заезде).</w:t>
      </w:r>
    </w:p>
    <w:p w14:paraId="2B749947" w14:textId="2F6433DB" w:rsidR="00A73713" w:rsidRPr="00A73713" w:rsidRDefault="00A73713" w:rsidP="00A73713"/>
    <w:p w14:paraId="3329067F" w14:textId="77777777" w:rsidR="00A73713" w:rsidRPr="00A73713" w:rsidRDefault="00A73713" w:rsidP="00A73713">
      <w:pPr>
        <w:rPr>
          <w:b/>
          <w:bCs/>
        </w:rPr>
      </w:pPr>
      <w:r w:rsidRPr="00A73713">
        <w:rPr>
          <w:b/>
          <w:bCs/>
        </w:rPr>
        <w:t>6. Условия разработки ПС</w:t>
      </w:r>
    </w:p>
    <w:p w14:paraId="47EAF779" w14:textId="736DCA7C" w:rsidR="00A73713" w:rsidRPr="00A73713" w:rsidRDefault="00A73713" w:rsidP="00A73713">
      <w:pPr>
        <w:numPr>
          <w:ilvl w:val="0"/>
          <w:numId w:val="11"/>
        </w:numPr>
      </w:pPr>
      <w:r w:rsidRPr="00A73713">
        <w:rPr>
          <w:b/>
          <w:bCs/>
        </w:rPr>
        <w:t>Система контроля версий:</w:t>
      </w:r>
      <w:r w:rsidRPr="00A73713">
        <w:t> Весь исходный код должен храниться в репозитории </w:t>
      </w:r>
      <w:proofErr w:type="spellStart"/>
      <w:r w:rsidRPr="00A73713">
        <w:t>Git</w:t>
      </w:r>
      <w:proofErr w:type="spellEnd"/>
      <w:r w:rsidRPr="00A73713">
        <w:t> на платформе </w:t>
      </w:r>
      <w:proofErr w:type="spellStart"/>
      <w:r w:rsidRPr="00A73713">
        <w:t>Git</w:t>
      </w:r>
      <w:proofErr w:type="spellEnd"/>
      <w:r w:rsidR="00F6519F" w:rsidRPr="00F6519F">
        <w:rPr>
          <w:lang w:val="en-US"/>
        </w:rPr>
        <w:t>Hub</w:t>
      </w:r>
      <w:r w:rsidRPr="00A73713">
        <w:t>.</w:t>
      </w:r>
    </w:p>
    <w:p w14:paraId="1C24C5C9" w14:textId="77777777" w:rsidR="00A73713" w:rsidRPr="00A73713" w:rsidRDefault="00A73713" w:rsidP="00A73713">
      <w:pPr>
        <w:numPr>
          <w:ilvl w:val="0"/>
          <w:numId w:val="11"/>
        </w:numPr>
      </w:pPr>
      <w:r w:rsidRPr="00A73713">
        <w:rPr>
          <w:b/>
          <w:bCs/>
        </w:rPr>
        <w:t>Документация:</w:t>
      </w:r>
      <w:r w:rsidRPr="00A73713">
        <w:t> По окончании разработки должна быть предоставлена документация, включающая руководство пользователя для клиента и администратора, а также техническое описание API.</w:t>
      </w:r>
    </w:p>
    <w:p w14:paraId="49C467EA" w14:textId="72973F4C" w:rsidR="00A73713" w:rsidRPr="00A73713" w:rsidRDefault="00A73713" w:rsidP="00A73713">
      <w:pPr>
        <w:numPr>
          <w:ilvl w:val="0"/>
          <w:numId w:val="11"/>
        </w:numPr>
      </w:pPr>
      <w:r w:rsidRPr="00A73713">
        <w:rPr>
          <w:b/>
          <w:bCs/>
        </w:rPr>
        <w:t>Сроки:</w:t>
      </w:r>
      <w:r w:rsidRPr="00A73713">
        <w:t> Разработка системы должна быть выполнена в течение </w:t>
      </w:r>
      <w:r w:rsidR="00F6519F" w:rsidRPr="00F6519F">
        <w:t>+-</w:t>
      </w:r>
      <w:r w:rsidRPr="00A73713">
        <w:t>4</w:t>
      </w:r>
      <w:r w:rsidRPr="00A73713">
        <w:rPr>
          <w:b/>
          <w:bCs/>
        </w:rPr>
        <w:t xml:space="preserve"> </w:t>
      </w:r>
      <w:r w:rsidRPr="00A73713">
        <w:t>месяцев.</w:t>
      </w:r>
    </w:p>
    <w:p w14:paraId="0ED3692F" w14:textId="32262C1B" w:rsidR="00A73713" w:rsidRPr="00A73713" w:rsidRDefault="00A73713" w:rsidP="00A73713"/>
    <w:p w14:paraId="5F76D623" w14:textId="77777777" w:rsidR="00A73713" w:rsidRPr="00A73713" w:rsidRDefault="00A73713" w:rsidP="00A73713">
      <w:pPr>
        <w:rPr>
          <w:b/>
          <w:bCs/>
        </w:rPr>
      </w:pPr>
      <w:r w:rsidRPr="00A73713">
        <w:rPr>
          <w:b/>
          <w:bCs/>
        </w:rPr>
        <w:lastRenderedPageBreak/>
        <w:t>7. Условия тестирования ПС</w:t>
      </w:r>
    </w:p>
    <w:p w14:paraId="6D01E10B" w14:textId="74EB4114" w:rsidR="00A73713" w:rsidRPr="00A73713" w:rsidRDefault="00F6519F" w:rsidP="00A73713">
      <w:pPr>
        <w:numPr>
          <w:ilvl w:val="0"/>
          <w:numId w:val="12"/>
        </w:numPr>
      </w:pPr>
      <w:r>
        <w:rPr>
          <w:b/>
          <w:bCs/>
        </w:rPr>
        <w:t>Т</w:t>
      </w:r>
      <w:r w:rsidR="00A73713" w:rsidRPr="00A73713">
        <w:rPr>
          <w:b/>
          <w:bCs/>
        </w:rPr>
        <w:t>есты:</w:t>
      </w:r>
      <w:r w:rsidR="00A73713" w:rsidRPr="00A73713">
        <w:t> Не менее </w:t>
      </w:r>
      <w:r w:rsidR="00A73713" w:rsidRPr="00A73713">
        <w:rPr>
          <w:b/>
          <w:bCs/>
        </w:rPr>
        <w:t>80%</w:t>
      </w:r>
      <w:r w:rsidR="00A73713" w:rsidRPr="00A73713">
        <w:t> критически важного кода (логика бронирования, расчеты скидок) должно быть покрыто модульными и интеграционными тестами.</w:t>
      </w:r>
    </w:p>
    <w:p w14:paraId="7C234526" w14:textId="77777777" w:rsidR="00A73713" w:rsidRPr="00A73713" w:rsidRDefault="00A73713" w:rsidP="00A73713">
      <w:pPr>
        <w:numPr>
          <w:ilvl w:val="0"/>
          <w:numId w:val="12"/>
        </w:numPr>
      </w:pPr>
      <w:r w:rsidRPr="00A73713">
        <w:rPr>
          <w:b/>
          <w:bCs/>
        </w:rPr>
        <w:t>Нагрузочное тестирование:</w:t>
      </w:r>
      <w:r w:rsidRPr="00A73713">
        <w:t> Перед сдачей в эксплуатацию система должна пройти успешное нагрузочное тестирование, подтверждающее выполнение требований к производительности при 50 одновременных пользователях.</w:t>
      </w:r>
    </w:p>
    <w:p w14:paraId="7020C135" w14:textId="77777777" w:rsidR="00A73713" w:rsidRPr="00A73713" w:rsidRDefault="00A73713" w:rsidP="00A73713">
      <w:pPr>
        <w:numPr>
          <w:ilvl w:val="0"/>
          <w:numId w:val="12"/>
        </w:numPr>
      </w:pPr>
      <w:r w:rsidRPr="00A73713">
        <w:rPr>
          <w:b/>
          <w:bCs/>
        </w:rPr>
        <w:t>Приемочное тестирование:</w:t>
      </w:r>
      <w:r w:rsidRPr="00A73713">
        <w:t> Финальное приемочное тестирование (UAT) должно быть проведено с участием реальных будущих администраторов системы.</w:t>
      </w:r>
    </w:p>
    <w:p w14:paraId="4D11ACDC" w14:textId="7D4DA122" w:rsidR="00862757" w:rsidRPr="00A73713" w:rsidRDefault="00862757" w:rsidP="00A73713"/>
    <w:sectPr w:rsidR="00862757" w:rsidRPr="00A73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A75"/>
    <w:multiLevelType w:val="multilevel"/>
    <w:tmpl w:val="B2CA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5702"/>
    <w:multiLevelType w:val="multilevel"/>
    <w:tmpl w:val="3E3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037E7"/>
    <w:multiLevelType w:val="multilevel"/>
    <w:tmpl w:val="C9C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D08AF"/>
    <w:multiLevelType w:val="multilevel"/>
    <w:tmpl w:val="9A36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67051"/>
    <w:multiLevelType w:val="multilevel"/>
    <w:tmpl w:val="4822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E276F"/>
    <w:multiLevelType w:val="multilevel"/>
    <w:tmpl w:val="19B2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16FBA"/>
    <w:multiLevelType w:val="multilevel"/>
    <w:tmpl w:val="247E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47775"/>
    <w:multiLevelType w:val="multilevel"/>
    <w:tmpl w:val="4FA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F7BBD"/>
    <w:multiLevelType w:val="multilevel"/>
    <w:tmpl w:val="B45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E2417"/>
    <w:multiLevelType w:val="multilevel"/>
    <w:tmpl w:val="7DD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20D82"/>
    <w:multiLevelType w:val="multilevel"/>
    <w:tmpl w:val="B8D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0253E"/>
    <w:multiLevelType w:val="multilevel"/>
    <w:tmpl w:val="F52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263300">
    <w:abstractNumId w:val="8"/>
  </w:num>
  <w:num w:numId="2" w16cid:durableId="1215971642">
    <w:abstractNumId w:val="11"/>
  </w:num>
  <w:num w:numId="3" w16cid:durableId="385643173">
    <w:abstractNumId w:val="0"/>
  </w:num>
  <w:num w:numId="4" w16cid:durableId="646009577">
    <w:abstractNumId w:val="10"/>
  </w:num>
  <w:num w:numId="5" w16cid:durableId="1994018942">
    <w:abstractNumId w:val="1"/>
  </w:num>
  <w:num w:numId="6" w16cid:durableId="115681724">
    <w:abstractNumId w:val="4"/>
  </w:num>
  <w:num w:numId="7" w16cid:durableId="1652710203">
    <w:abstractNumId w:val="6"/>
  </w:num>
  <w:num w:numId="8" w16cid:durableId="1116682232">
    <w:abstractNumId w:val="3"/>
  </w:num>
  <w:num w:numId="9" w16cid:durableId="784425928">
    <w:abstractNumId w:val="9"/>
  </w:num>
  <w:num w:numId="10" w16cid:durableId="1566644707">
    <w:abstractNumId w:val="2"/>
  </w:num>
  <w:num w:numId="11" w16cid:durableId="1345858825">
    <w:abstractNumId w:val="5"/>
  </w:num>
  <w:num w:numId="12" w16cid:durableId="1191601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3"/>
    <w:rsid w:val="00202E03"/>
    <w:rsid w:val="0058618A"/>
    <w:rsid w:val="006E4B73"/>
    <w:rsid w:val="00862757"/>
    <w:rsid w:val="00A73713"/>
    <w:rsid w:val="00DF0D0C"/>
    <w:rsid w:val="00F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1CDA"/>
  <w15:chartTrackingRefBased/>
  <w15:docId w15:val="{C7B0988B-4315-4BFF-9BD5-70F0E72B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2E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E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E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E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E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E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E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E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E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E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Аганичев</dc:creator>
  <cp:keywords/>
  <dc:description/>
  <cp:lastModifiedBy>Саша Аганичев</cp:lastModifiedBy>
  <cp:revision>2</cp:revision>
  <dcterms:created xsi:type="dcterms:W3CDTF">2025-10-01T14:55:00Z</dcterms:created>
  <dcterms:modified xsi:type="dcterms:W3CDTF">2025-10-01T15:32:00Z</dcterms:modified>
</cp:coreProperties>
</file>