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941" w:rsidRPr="00110B88" w:rsidRDefault="00000000">
      <w:pPr>
        <w:pStyle w:val="ab"/>
        <w:keepNext/>
        <w:spacing w:beforeAutospacing="0" w:after="0" w:line="360" w:lineRule="auto"/>
        <w:ind w:right="-605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</w:rPr>
        <w:t xml:space="preserve">Практическая работа № </w:t>
      </w:r>
      <w:r w:rsidR="00110B88">
        <w:rPr>
          <w:b/>
          <w:bCs/>
          <w:sz w:val="36"/>
          <w:szCs w:val="36"/>
          <w:lang w:val="en-US"/>
        </w:rPr>
        <w:t>10</w:t>
      </w:r>
    </w:p>
    <w:p w:rsidR="00FB3941" w:rsidRDefault="00000000">
      <w:pPr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</w:rPr>
        <w:t>Введение</w:t>
      </w:r>
    </w:p>
    <w:p w:rsidR="00FB3941" w:rsidRDefault="00000000">
      <w:pPr>
        <w:ind w:firstLine="709"/>
        <w:rPr>
          <w:lang w:val="ru-RU"/>
        </w:rPr>
      </w:pPr>
      <w:r>
        <w:rPr>
          <w:lang w:val="ru-RU"/>
        </w:rPr>
        <w:t xml:space="preserve"> Развитие протокола </w:t>
      </w:r>
      <w:r>
        <w:rPr>
          <w:lang w:val="en-US"/>
        </w:rPr>
        <w:t>HTTP</w:t>
      </w:r>
      <w:r>
        <w:rPr>
          <w:lang w:val="ru-RU"/>
        </w:rPr>
        <w:t xml:space="preserve"> может и не кажется стремительным, но оно продолжается. Так в 2014 был представлен </w:t>
      </w:r>
      <w:r>
        <w:rPr>
          <w:lang w:val="en-US"/>
        </w:rPr>
        <w:t>HTTP</w:t>
      </w:r>
      <w:r>
        <w:rPr>
          <w:lang w:val="ru-RU"/>
        </w:rPr>
        <w:t xml:space="preserve">/2. Его основная идея состоит в том, что протокол теперь работает с бинарным данным. А это значит, что отправляемы данные можно упаковывать гораздо более компактно. Также в </w:t>
      </w:r>
      <w:r>
        <w:rPr>
          <w:lang w:val="en-US"/>
        </w:rPr>
        <w:t>HTTP</w:t>
      </w:r>
      <w:r>
        <w:rPr>
          <w:lang w:val="ru-RU"/>
        </w:rPr>
        <w:t xml:space="preserve">/2, в отличие от </w:t>
      </w:r>
      <w:r>
        <w:rPr>
          <w:lang w:val="en-US"/>
        </w:rPr>
        <w:t>HTTP</w:t>
      </w:r>
      <w:r>
        <w:rPr>
          <w:lang w:val="ru-RU"/>
        </w:rPr>
        <w:t xml:space="preserve">/1.1 для каждого запроса не нужно устанавливать отдельно </w:t>
      </w:r>
      <w:r>
        <w:rPr>
          <w:lang w:val="en-US"/>
        </w:rPr>
        <w:t>TCP</w:t>
      </w:r>
      <w:r>
        <w:rPr>
          <w:lang w:val="ru-RU"/>
        </w:rPr>
        <w:t xml:space="preserve"> соединение (это называется мультиплексирование). Есть и множество других нововведений, таких как, например, сжатие заголовков запроса, однако они уже не так важны. </w:t>
      </w:r>
    </w:p>
    <w:p w:rsidR="00FB3941" w:rsidRDefault="00000000">
      <w:pPr>
        <w:rPr>
          <w:lang w:val="ru-RU" w:eastAsia="zh-CN"/>
        </w:rPr>
      </w:pPr>
      <w:r>
        <w:rPr>
          <w:noProof/>
        </w:rPr>
        <w:drawing>
          <wp:inline distT="0" distB="0" distL="0" distR="0">
            <wp:extent cx="5731510" cy="354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1" w:rsidRDefault="00FB3941">
      <w:pPr>
        <w:ind w:firstLine="709"/>
        <w:rPr>
          <w:lang w:val="ru-RU" w:eastAsia="zh-CN"/>
        </w:rPr>
      </w:pPr>
    </w:p>
    <w:p w:rsidR="00FB3941" w:rsidRDefault="00000000">
      <w:pPr>
        <w:ind w:firstLine="708"/>
        <w:rPr>
          <w:lang w:val="ru-RU" w:eastAsia="zh-CN"/>
        </w:rPr>
      </w:pPr>
      <w:r>
        <w:br w:type="page"/>
      </w:r>
    </w:p>
    <w:p w:rsidR="00FB3941" w:rsidRDefault="00000000">
      <w:pPr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Теория</w:t>
      </w:r>
    </w:p>
    <w:p w:rsidR="00FB3941" w:rsidRDefault="00000000">
      <w:pPr>
        <w:pStyle w:val="ac"/>
        <w:numPr>
          <w:ilvl w:val="0"/>
          <w:numId w:val="5"/>
        </w:numPr>
        <w:rPr>
          <w:b/>
          <w:bCs/>
          <w:lang w:val="ru-RU" w:eastAsia="zh-CN"/>
        </w:rPr>
      </w:pPr>
      <w:r>
        <w:rPr>
          <w:b/>
          <w:bCs/>
          <w:lang w:val="en-US" w:eastAsia="zh-CN"/>
        </w:rPr>
        <w:t>API RPC</w:t>
      </w:r>
    </w:p>
    <w:p w:rsidR="00FB3941" w:rsidRDefault="00000000">
      <w:pPr>
        <w:ind w:firstLine="709"/>
        <w:rPr>
          <w:lang w:eastAsia="zh-CN"/>
        </w:rPr>
      </w:pPr>
      <w:r>
        <w:rPr>
          <w:lang w:eastAsia="zh-CN"/>
        </w:rPr>
        <w:t>Как предшественник REST, RPC (удаленный вызов процедур) представляет собой программную архитектуру, восходящую к 1970-м годам. RPC позволяет вызывать функцию на удаленном сервере в определенном формате и получать ответ в том же формате. Не имеет значения, какой формат использует сервер, выполняющий запрос, и не имеет значения, локальный это сервер или удаленный. RPC позволяет вызывать функцию на сервере и получать результат в том же формате.</w:t>
      </w:r>
    </w:p>
    <w:p w:rsidR="00FB3941" w:rsidRDefault="00000000">
      <w:pPr>
        <w:ind w:firstLine="709"/>
        <w:rPr>
          <w:lang w:eastAsia="zh-CN"/>
        </w:rPr>
      </w:pPr>
      <w:r>
        <w:rPr>
          <w:lang w:eastAsia="zh-CN"/>
        </w:rPr>
        <w:t>Основная концепция RPC API аналогична концепции REST API. RPC API определяет правила взаимодействия и методы, которые клиент может использовать для взаимодействия с ним. Клиенты отправляют вызовы, которые используют «аргументы» для вызова этих методов. Однако в случае RPC API метод находится в URL-адресе. Аргументы, вызывающие методы, находятся в строке запроса. Чтобы проиллюстрировать это, вот как запрос RPC API сравнивается с запросом REST API: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val="ru-RU" w:eastAsia="zh-CN"/>
        </w:rPr>
      </w:pPr>
      <w:r>
        <w:rPr>
          <w:lang w:eastAsia="zh-CN"/>
        </w:rPr>
        <w:t xml:space="preserve">RPC: запрос RPC API может использовать </w:t>
      </w:r>
      <w:r>
        <w:rPr>
          <w:rFonts w:ascii="Courier New" w:hAnsi="Courier New" w:cs="Courier New"/>
          <w:sz w:val="24"/>
          <w:szCs w:val="22"/>
          <w:lang w:eastAsia="zh-CN"/>
        </w:rPr>
        <w:t>POST / deleteSmth</w:t>
      </w:r>
      <w:r>
        <w:rPr>
          <w:lang w:eastAsia="zh-CN"/>
        </w:rPr>
        <w:t xml:space="preserve"> и иметь строку запроса, которая говорит </w:t>
      </w:r>
      <w:r>
        <w:rPr>
          <w:rFonts w:ascii="Courier New" w:hAnsi="Courier New" w:cs="Courier New"/>
          <w:sz w:val="24"/>
          <w:szCs w:val="22"/>
          <w:lang w:eastAsia="zh-CN"/>
        </w:rPr>
        <w:t>{"id": 777}</w:t>
      </w:r>
      <w:r>
        <w:rPr>
          <w:lang w:eastAsia="zh-CN"/>
        </w:rPr>
        <w:t xml:space="preserve">. 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 xml:space="preserve">REST: запрос REST API записывает этот запрос как </w:t>
      </w:r>
      <w:r>
        <w:rPr>
          <w:rFonts w:ascii="Courier New" w:hAnsi="Courier New" w:cs="Courier New"/>
          <w:sz w:val="24"/>
          <w:szCs w:val="22"/>
          <w:lang w:eastAsia="zh-CN"/>
        </w:rPr>
        <w:t>DELETE / smth / 777</w:t>
      </w:r>
      <w:r>
        <w:rPr>
          <w:lang w:eastAsia="zh-CN"/>
        </w:rPr>
        <w:t>.</w:t>
      </w:r>
    </w:p>
    <w:p w:rsidR="00FB3941" w:rsidRDefault="00000000">
      <w:pPr>
        <w:pStyle w:val="ac"/>
        <w:numPr>
          <w:ilvl w:val="0"/>
          <w:numId w:val="5"/>
        </w:numPr>
        <w:rPr>
          <w:b/>
          <w:bCs/>
          <w:lang w:val="ru-RU" w:eastAsia="zh-CN"/>
        </w:rPr>
      </w:pPr>
      <w:r>
        <w:rPr>
          <w:b/>
          <w:bCs/>
          <w:lang w:val="en-US" w:eastAsia="zh-CN"/>
        </w:rPr>
        <w:t>API RPC</w:t>
      </w:r>
    </w:p>
    <w:p w:rsidR="00FB3941" w:rsidRDefault="00000000">
      <w:pPr>
        <w:ind w:firstLine="709"/>
        <w:rPr>
          <w:lang w:eastAsia="zh-CN"/>
        </w:rPr>
      </w:pPr>
      <w:r>
        <w:rPr>
          <w:lang w:eastAsia="zh-CN"/>
        </w:rPr>
        <w:t>Как вариант архитектуры RPC, gRPC был создан Google для ускорения передачи данных между микросервисами и другими системами, которым необходимо взаимодействовать друг с другом. По сравнению с REST API, gRPC API уникальны в следующих отношениях: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Protobuf вместо JSON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Построен на HTTP</w:t>
      </w:r>
      <w:r>
        <w:rPr>
          <w:lang w:val="ru-RU" w:eastAsia="zh-CN"/>
        </w:rPr>
        <w:t>/</w:t>
      </w:r>
      <w:r>
        <w:rPr>
          <w:lang w:eastAsia="zh-CN"/>
        </w:rPr>
        <w:t>2 вместо HTTP</w:t>
      </w:r>
      <w:r>
        <w:rPr>
          <w:lang w:val="ru-RU" w:eastAsia="zh-CN"/>
        </w:rPr>
        <w:t>/</w:t>
      </w:r>
      <w:r>
        <w:rPr>
          <w:lang w:eastAsia="zh-CN"/>
        </w:rPr>
        <w:t>1.1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lastRenderedPageBreak/>
        <w:t>Создание собственного кода вместо использования сторонних инструментов, таких как Swagger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Передача сообщений в 7-10 раз быстрее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Более долгая имплементация и реализация, чем REST</w:t>
      </w:r>
    </w:p>
    <w:p w:rsidR="00FB3941" w:rsidRDefault="00000000">
      <w:pPr>
        <w:pStyle w:val="ac"/>
        <w:numPr>
          <w:ilvl w:val="0"/>
          <w:numId w:val="5"/>
        </w:numPr>
        <w:rPr>
          <w:b/>
          <w:bCs/>
          <w:lang w:val="ru-RU" w:eastAsia="zh-CN"/>
        </w:rPr>
      </w:pPr>
      <w:r>
        <w:rPr>
          <w:b/>
          <w:bCs/>
          <w:lang w:eastAsia="zh-CN"/>
        </w:rPr>
        <w:t>Protobuf</w:t>
      </w:r>
    </w:p>
    <w:p w:rsidR="00FB3941" w:rsidRDefault="00000000">
      <w:pPr>
        <w:ind w:firstLine="709"/>
        <w:rPr>
          <w:lang w:eastAsia="zh-CN"/>
        </w:rPr>
      </w:pPr>
      <w:r>
        <w:rPr>
          <w:lang w:eastAsia="zh-CN"/>
        </w:rPr>
        <w:t>И REST API, и RPC API отправляют и получают сообщения с использованием форматов обмена сообщениями JSON или XML. Они также могут использовать другие форматы, но наиболее распространены JSON и XML. Проблема в том, что для определенных случаев использования JSON недостаточно быстр или легковесен при передаче данных между системами.</w:t>
      </w:r>
    </w:p>
    <w:p w:rsidR="00FB3941" w:rsidRDefault="00000000">
      <w:pPr>
        <w:ind w:firstLine="709"/>
        <w:rPr>
          <w:lang w:eastAsia="zh-CN"/>
        </w:rPr>
      </w:pPr>
      <w:r>
        <w:rPr>
          <w:lang w:eastAsia="zh-CN"/>
        </w:rPr>
        <w:t>В отличие от REST и RPC, gRPC преодолевает проблемы, связанные со скоростью и весом, и предлагает большую эффективность при передаче сообщений, используя формат обмена сообщениями Protobuf. Вот несколько подробностей о Protobuf: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Независимость от платформы и языка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Сериализует и десериализует структурированные данные для передачи в двоичном формате.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Поскольку он является сильно сжатым форматом, он не обеспечивает удобочитаемости JSON.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Ускоряет передачу данных, удаляя множество обязанностей, которыми управляет JSON, поэтому он может сосредоточиться исключительно на сериализации и десериализации данных.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eastAsia="zh-CN"/>
        </w:rPr>
        <w:t>Передача данных происходит быстрее, потому что Protobuf уменьшает размер сообщений и служит легким форматом обмена сообщениями.</w:t>
      </w:r>
    </w:p>
    <w:p w:rsidR="00FB3941" w:rsidRDefault="00000000">
      <w:pPr>
        <w:pStyle w:val="ac"/>
        <w:numPr>
          <w:ilvl w:val="0"/>
          <w:numId w:val="6"/>
        </w:numPr>
        <w:ind w:left="709" w:firstLine="0"/>
        <w:rPr>
          <w:lang w:eastAsia="zh-CN"/>
        </w:rPr>
      </w:pPr>
      <w:r>
        <w:rPr>
          <w:lang w:val="ru-RU" w:eastAsia="zh-CN"/>
        </w:rPr>
        <w:t xml:space="preserve">Формат сообщений жестко задан </w:t>
      </w:r>
      <w:r>
        <w:rPr>
          <w:lang w:val="en-US" w:eastAsia="zh-CN"/>
        </w:rPr>
        <w:t>proto</w:t>
      </w:r>
      <w:r>
        <w:rPr>
          <w:lang w:val="ru-RU" w:eastAsia="zh-CN"/>
        </w:rPr>
        <w:t xml:space="preserve"> файлами как со стороны сервера, так и со стороны клиента. </w:t>
      </w:r>
    </w:p>
    <w:p w:rsidR="00FB3941" w:rsidRDefault="00000000">
      <w:pPr>
        <w:pStyle w:val="ac"/>
        <w:numPr>
          <w:ilvl w:val="0"/>
          <w:numId w:val="5"/>
        </w:numPr>
        <w:rPr>
          <w:b/>
          <w:bCs/>
          <w:lang w:val="ru-RU" w:eastAsia="zh-CN"/>
        </w:rPr>
      </w:pPr>
      <w:proofErr w:type="spellStart"/>
      <w:r>
        <w:rPr>
          <w:b/>
          <w:bCs/>
          <w:lang w:val="en-US" w:eastAsia="zh-CN"/>
        </w:rPr>
        <w:t>gRPC</w:t>
      </w:r>
      <w:proofErr w:type="spellEnd"/>
      <w:r>
        <w:rPr>
          <w:b/>
          <w:bCs/>
          <w:lang w:val="en-US" w:eastAsia="zh-CN"/>
        </w:rPr>
        <w:t xml:space="preserve"> API Gateway</w:t>
      </w:r>
    </w:p>
    <w:p w:rsidR="00FB3941" w:rsidRDefault="00000000">
      <w:pPr>
        <w:ind w:firstLine="709"/>
        <w:rPr>
          <w:lang w:val="ru-RU" w:eastAsia="zh-CN"/>
        </w:rPr>
      </w:pPr>
      <w:r>
        <w:rPr>
          <w:lang w:val="ru-RU" w:eastAsia="zh-CN"/>
        </w:rPr>
        <w:lastRenderedPageBreak/>
        <w:t xml:space="preserve">Однако, сегодня еще нельзя создать общедоступный сервис, который будет общаться с пользователями, используя </w:t>
      </w:r>
      <w:r>
        <w:rPr>
          <w:lang w:val="en-US" w:eastAsia="zh-CN"/>
        </w:rPr>
        <w:t>HTTP</w:t>
      </w:r>
      <w:r>
        <w:rPr>
          <w:lang w:val="ru-RU" w:eastAsia="zh-CN"/>
        </w:rPr>
        <w:t xml:space="preserve">/2 и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 xml:space="preserve">. Чтобы решить эту проблему мы создадим </w:t>
      </w:r>
      <w:r>
        <w:rPr>
          <w:lang w:val="en-US" w:eastAsia="zh-CN"/>
        </w:rPr>
        <w:t>API</w:t>
      </w:r>
      <w:r>
        <w:rPr>
          <w:lang w:val="ru-RU" w:eastAsia="zh-CN"/>
        </w:rPr>
        <w:t xml:space="preserve"> </w:t>
      </w:r>
      <w:r>
        <w:rPr>
          <w:lang w:val="en-US" w:eastAsia="zh-CN"/>
        </w:rPr>
        <w:t>Gateway</w:t>
      </w:r>
      <w:r>
        <w:rPr>
          <w:lang w:val="ru-RU" w:eastAsia="zh-CN"/>
        </w:rPr>
        <w:t xml:space="preserve">, который будет принимать запросы от пользователей в виде стандартных </w:t>
      </w:r>
      <w:r>
        <w:rPr>
          <w:lang w:val="en-US" w:eastAsia="zh-CN"/>
        </w:rPr>
        <w:t>HTTP</w:t>
      </w:r>
      <w:r>
        <w:rPr>
          <w:lang w:val="ru-RU" w:eastAsia="zh-CN"/>
        </w:rPr>
        <w:t xml:space="preserve">/1 запросов и дальше </w:t>
      </w:r>
      <w:proofErr w:type="spellStart"/>
      <w:r>
        <w:rPr>
          <w:lang w:val="ru-RU" w:eastAsia="zh-CN"/>
        </w:rPr>
        <w:t>роутить</w:t>
      </w:r>
      <w:proofErr w:type="spellEnd"/>
      <w:r>
        <w:rPr>
          <w:lang w:val="ru-RU" w:eastAsia="zh-CN"/>
        </w:rPr>
        <w:t xml:space="preserve"> их на нужные внутренние </w:t>
      </w:r>
      <w:proofErr w:type="spellStart"/>
      <w:r>
        <w:rPr>
          <w:lang w:val="ru-RU" w:eastAsia="zh-CN"/>
        </w:rPr>
        <w:t>микросервисы</w:t>
      </w:r>
      <w:proofErr w:type="spellEnd"/>
      <w:r>
        <w:rPr>
          <w:lang w:val="ru-RU" w:eastAsia="zh-CN"/>
        </w:rPr>
        <w:t xml:space="preserve"> с использованием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 xml:space="preserve"> и </w:t>
      </w:r>
      <w:proofErr w:type="spellStart"/>
      <w:r>
        <w:rPr>
          <w:lang w:val="en-US" w:eastAsia="zh-CN"/>
        </w:rPr>
        <w:t>Protobuf</w:t>
      </w:r>
      <w:proofErr w:type="spellEnd"/>
      <w:r>
        <w:rPr>
          <w:lang w:val="ru-RU" w:eastAsia="zh-CN"/>
        </w:rPr>
        <w:t xml:space="preserve">. </w:t>
      </w:r>
      <w:r>
        <w:br w:type="page"/>
      </w:r>
    </w:p>
    <w:p w:rsidR="00FB3941" w:rsidRDefault="00000000">
      <w:pPr>
        <w:jc w:val="left"/>
        <w:rPr>
          <w:lang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Задание</w:t>
      </w:r>
    </w:p>
    <w:p w:rsidR="00FB3941" w:rsidRDefault="00000000">
      <w:pPr>
        <w:ind w:firstLine="709"/>
        <w:rPr>
          <w:lang w:val="ru-RU" w:eastAsia="zh-CN"/>
        </w:rPr>
      </w:pPr>
      <w:r>
        <w:rPr>
          <w:lang w:val="ru-RU" w:eastAsia="zh-CN"/>
        </w:rPr>
        <w:t xml:space="preserve">Вам предлагается реализовать небольшую </w:t>
      </w:r>
      <w:proofErr w:type="spellStart"/>
      <w:r>
        <w:rPr>
          <w:lang w:val="ru-RU" w:eastAsia="zh-CN"/>
        </w:rPr>
        <w:t>микросервисную</w:t>
      </w:r>
      <w:proofErr w:type="spellEnd"/>
      <w:r>
        <w:rPr>
          <w:lang w:val="ru-RU" w:eastAsia="zh-CN"/>
        </w:rPr>
        <w:t xml:space="preserve"> архитектуру с использованием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 xml:space="preserve"> и </w:t>
      </w:r>
      <w:r>
        <w:rPr>
          <w:lang w:val="en-US" w:eastAsia="zh-CN"/>
        </w:rPr>
        <w:t>API</w:t>
      </w:r>
      <w:r>
        <w:rPr>
          <w:lang w:val="ru-RU" w:eastAsia="zh-CN"/>
        </w:rPr>
        <w:t xml:space="preserve"> </w:t>
      </w:r>
      <w:r>
        <w:rPr>
          <w:lang w:val="en-US" w:eastAsia="zh-CN"/>
        </w:rPr>
        <w:t>Gateway</w:t>
      </w:r>
      <w:r>
        <w:rPr>
          <w:lang w:val="ru-RU" w:eastAsia="zh-CN"/>
        </w:rPr>
        <w:t xml:space="preserve">. Чтобы немного упростить задачу и не реализовывать сами сервисы, предлагается использовать сервисы из прошлых практик (как на </w:t>
      </w:r>
      <w:r>
        <w:rPr>
          <w:lang w:val="en-US" w:eastAsia="zh-CN"/>
        </w:rPr>
        <w:t>Go</w:t>
      </w:r>
      <w:r>
        <w:rPr>
          <w:lang w:val="ru-RU" w:eastAsia="zh-CN"/>
        </w:rPr>
        <w:t xml:space="preserve">, так и на </w:t>
      </w:r>
      <w:r>
        <w:rPr>
          <w:lang w:val="en-US" w:eastAsia="zh-CN"/>
        </w:rPr>
        <w:t>Java</w:t>
      </w:r>
      <w:r>
        <w:rPr>
          <w:lang w:val="ru-RU" w:eastAsia="zh-CN"/>
        </w:rPr>
        <w:t xml:space="preserve">), правда их необходимо будет перевести на работу с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 xml:space="preserve">. Помимо </w:t>
      </w:r>
      <w:r>
        <w:rPr>
          <w:lang w:val="en-US" w:eastAsia="zh-CN"/>
        </w:rPr>
        <w:t>API</w:t>
      </w:r>
      <w:r>
        <w:rPr>
          <w:lang w:val="ru-RU" w:eastAsia="zh-CN"/>
        </w:rPr>
        <w:t xml:space="preserve"> </w:t>
      </w:r>
      <w:r>
        <w:rPr>
          <w:lang w:val="en-US" w:eastAsia="zh-CN"/>
        </w:rPr>
        <w:t>Gateway</w:t>
      </w:r>
      <w:r>
        <w:rPr>
          <w:lang w:val="ru-RU" w:eastAsia="zh-CN"/>
        </w:rPr>
        <w:t xml:space="preserve"> должно быть два и более </w:t>
      </w:r>
      <w:proofErr w:type="spellStart"/>
      <w:r>
        <w:rPr>
          <w:lang w:val="ru-RU" w:eastAsia="zh-CN"/>
        </w:rPr>
        <w:t>микросервисов</w:t>
      </w:r>
      <w:proofErr w:type="spellEnd"/>
      <w:r>
        <w:rPr>
          <w:lang w:val="ru-RU" w:eastAsia="zh-CN"/>
        </w:rPr>
        <w:t xml:space="preserve">. </w:t>
      </w:r>
    </w:p>
    <w:p w:rsidR="00FB3941" w:rsidRPr="00110B88" w:rsidRDefault="00000000">
      <w:pPr>
        <w:ind w:firstLine="709"/>
        <w:rPr>
          <w:lang w:val="ru-RU" w:eastAsia="zh-CN"/>
        </w:rPr>
      </w:pPr>
      <w:r>
        <w:rPr>
          <w:lang w:val="ru-RU" w:eastAsia="zh-CN"/>
        </w:rPr>
        <w:t>У вас получится следующая архитектура:</w:t>
      </w:r>
    </w:p>
    <w:p w:rsidR="00FB3941" w:rsidRDefault="00000000">
      <w:pPr>
        <w:ind w:firstLine="709"/>
        <w:jc w:val="center"/>
        <w:rPr>
          <w:lang w:val="en-US" w:eastAsia="zh-CN"/>
        </w:rPr>
      </w:pPr>
      <w:r>
        <w:rPr>
          <w:noProof/>
        </w:rPr>
        <w:drawing>
          <wp:inline distT="0" distB="0" distL="0" distR="0">
            <wp:extent cx="2413000" cy="2999105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941" w:rsidRDefault="00000000">
      <w:pPr>
        <w:spacing w:after="160"/>
        <w:ind w:firstLine="709"/>
        <w:rPr>
          <w:lang w:eastAsia="zh-CN"/>
        </w:rPr>
      </w:pPr>
      <w:r>
        <w:rPr>
          <w:lang w:eastAsia="zh-CN"/>
        </w:rPr>
        <w:t>Обязательно соблюдать </w:t>
      </w:r>
      <w:hyperlink r:id="rId9">
        <w:r>
          <w:rPr>
            <w:rStyle w:val="a3"/>
            <w:lang w:eastAsia="zh-CN"/>
          </w:rPr>
          <w:t>Go Project Layout</w:t>
        </w:r>
      </w:hyperlink>
      <w:r>
        <w:rPr>
          <w:lang w:eastAsia="zh-CN"/>
        </w:rPr>
        <w:t>.</w:t>
      </w:r>
    </w:p>
    <w:p w:rsidR="00FB3941" w:rsidRDefault="00000000">
      <w:pPr>
        <w:spacing w:after="160"/>
        <w:ind w:firstLine="709"/>
        <w:rPr>
          <w:lang w:eastAsia="zh-CN"/>
        </w:rPr>
      </w:pPr>
      <w:r>
        <w:rPr>
          <w:lang w:eastAsia="zh-CN"/>
        </w:rPr>
        <w:t>Конфигурация сервис</w:t>
      </w:r>
      <w:proofErr w:type="spellStart"/>
      <w:r>
        <w:rPr>
          <w:lang w:val="ru-RU" w:eastAsia="zh-CN"/>
        </w:rPr>
        <w:t>ов</w:t>
      </w:r>
      <w:proofErr w:type="spellEnd"/>
      <w:r>
        <w:rPr>
          <w:lang w:eastAsia="zh-CN"/>
        </w:rPr>
        <w:t xml:space="preserve"> должна задавать</w:t>
      </w:r>
      <w:proofErr w:type="spellStart"/>
      <w:r>
        <w:rPr>
          <w:lang w:val="ru-RU" w:eastAsia="zh-CN"/>
        </w:rPr>
        <w:t>ся</w:t>
      </w:r>
      <w:proofErr w:type="spellEnd"/>
      <w:r>
        <w:rPr>
          <w:lang w:eastAsia="zh-CN"/>
        </w:rPr>
        <w:t xml:space="preserve"> с помощью ENV файла (порт, имя cookie и т.д.).</w:t>
      </w:r>
    </w:p>
    <w:p w:rsidR="00FB3941" w:rsidRDefault="00000000">
      <w:pPr>
        <w:spacing w:after="160"/>
        <w:ind w:firstLine="709"/>
        <w:rPr>
          <w:lang w:val="ru-RU" w:eastAsia="zh-CN"/>
        </w:rPr>
      </w:pPr>
      <w:r>
        <w:rPr>
          <w:lang w:eastAsia="zh-CN"/>
        </w:rPr>
        <w:t>Не стоит забывать и про логирование ошибок, они должны писаться в поток стандартного вывода и в файл, который можно будет прочитать извне контейнера.</w:t>
      </w:r>
      <w:r>
        <w:rPr>
          <w:lang w:val="ru-RU" w:eastAsia="zh-CN"/>
        </w:rPr>
        <w:t xml:space="preserve"> Для каждого сервиса будет свой отдельный файл логов. </w:t>
      </w:r>
    </w:p>
    <w:p w:rsidR="00FB3941" w:rsidRDefault="00000000">
      <w:pPr>
        <w:spacing w:after="160"/>
        <w:ind w:firstLine="709"/>
        <w:rPr>
          <w:lang w:eastAsia="zh-CN"/>
        </w:rPr>
      </w:pPr>
      <w:r>
        <w:rPr>
          <w:lang w:eastAsia="zh-CN"/>
        </w:rPr>
        <w:t>Приветствуется использование различных библиотек.</w:t>
      </w:r>
    </w:p>
    <w:p w:rsidR="00110B88" w:rsidRDefault="00110B88">
      <w:pPr>
        <w:spacing w:line="240" w:lineRule="auto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br w:type="page"/>
      </w:r>
    </w:p>
    <w:p w:rsidR="00FB3941" w:rsidRDefault="00000000">
      <w:pPr>
        <w:spacing w:after="160" w:line="259" w:lineRule="auto"/>
        <w:jc w:val="left"/>
        <w:rPr>
          <w:b/>
          <w:bCs/>
          <w:sz w:val="32"/>
          <w:szCs w:val="28"/>
          <w:lang w:val="ru-RU" w:eastAsia="zh-CN"/>
        </w:rPr>
      </w:pPr>
      <w:r>
        <w:rPr>
          <w:b/>
          <w:bCs/>
          <w:sz w:val="32"/>
          <w:szCs w:val="28"/>
          <w:lang w:val="ru-RU" w:eastAsia="zh-CN"/>
        </w:rPr>
        <w:lastRenderedPageBreak/>
        <w:t>Полезные ссылки</w:t>
      </w:r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0">
        <w:r>
          <w:rPr>
            <w:rStyle w:val="a3"/>
            <w:lang/>
          </w:rPr>
          <w:t>Go Tour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1">
        <w:r>
          <w:rPr>
            <w:rStyle w:val="a3"/>
            <w:lang/>
          </w:rPr>
          <w:t>Go Project Layout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2">
        <w:r>
          <w:rPr>
            <w:rStyle w:val="a3"/>
            <w:lang/>
          </w:rPr>
          <w:t>Курс на Stepik по Go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3">
        <w:r>
          <w:rPr>
            <w:rStyle w:val="a3"/>
            <w:lang/>
          </w:rPr>
          <w:t>Популярные логгеры в Go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4">
        <w:r>
          <w:rPr>
            <w:rStyle w:val="a3"/>
            <w:lang/>
          </w:rPr>
          <w:t>Библиотека для работы с unit-тестами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5">
        <w:r>
          <w:rPr>
            <w:rStyle w:val="a3"/>
            <w:lang/>
          </w:rPr>
          <w:t>Стандартная библиотека net/http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6">
        <w:r>
          <w:rPr>
            <w:rStyle w:val="a3"/>
            <w:lang/>
          </w:rPr>
          <w:t>Статья про стандартные методы работы с HTTP запросами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7">
        <w:r>
          <w:rPr>
            <w:rStyle w:val="a3"/>
            <w:lang/>
          </w:rPr>
          <w:t>Статья про HTTP Middleware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8">
        <w:r>
          <w:rPr>
            <w:rStyle w:val="a3"/>
            <w:lang w:val="ru-RU"/>
          </w:rPr>
          <w:t xml:space="preserve">Официальный сайт </w:t>
        </w:r>
        <w:proofErr w:type="spellStart"/>
        <w:r>
          <w:rPr>
            <w:rStyle w:val="a3"/>
            <w:lang w:val="en-US"/>
          </w:rPr>
          <w:t>gRPC</w:t>
        </w:r>
        <w:proofErr w:type="spellEnd"/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19">
        <w:r>
          <w:rPr>
            <w:rStyle w:val="a3"/>
            <w:lang w:val="ru-RU"/>
          </w:rPr>
          <w:t xml:space="preserve">Пример работы с </w:t>
        </w:r>
        <w:proofErr w:type="spellStart"/>
        <w:r>
          <w:rPr>
            <w:rStyle w:val="a3"/>
            <w:lang w:val="en-US"/>
          </w:rPr>
          <w:t>gRPC</w:t>
        </w:r>
        <w:proofErr w:type="spellEnd"/>
        <w:r>
          <w:rPr>
            <w:rStyle w:val="a3"/>
            <w:lang w:val="ru-RU"/>
          </w:rPr>
          <w:t xml:space="preserve"> от </w:t>
        </w:r>
        <w:r>
          <w:rPr>
            <w:rStyle w:val="a3"/>
            <w:lang w:val="en-US"/>
          </w:rPr>
          <w:t>Google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20">
        <w:r>
          <w:rPr>
            <w:rStyle w:val="a3"/>
            <w:lang w:val="ru-RU"/>
          </w:rPr>
          <w:t xml:space="preserve">Простой пример создания </w:t>
        </w:r>
        <w:proofErr w:type="spellStart"/>
        <w:r>
          <w:rPr>
            <w:rStyle w:val="a3"/>
            <w:lang w:val="en-US"/>
          </w:rPr>
          <w:t>gRPC</w:t>
        </w:r>
        <w:proofErr w:type="spellEnd"/>
        <w:r>
          <w:rPr>
            <w:rStyle w:val="a3"/>
            <w:lang w:val="ru-RU"/>
          </w:rPr>
          <w:t xml:space="preserve"> </w:t>
        </w:r>
        <w:r>
          <w:rPr>
            <w:rStyle w:val="a3"/>
            <w:lang w:val="en-US"/>
          </w:rPr>
          <w:t>API</w:t>
        </w:r>
        <w:r>
          <w:rPr>
            <w:rStyle w:val="a3"/>
            <w:lang w:val="ru-RU"/>
          </w:rPr>
          <w:t xml:space="preserve"> </w:t>
        </w:r>
        <w:r>
          <w:rPr>
            <w:rStyle w:val="a3"/>
            <w:lang w:val="en-US"/>
          </w:rPr>
          <w:t>Gateway</w:t>
        </w:r>
      </w:hyperlink>
    </w:p>
    <w:p w:rsidR="00FB3941" w:rsidRDefault="00000000">
      <w:pPr>
        <w:numPr>
          <w:ilvl w:val="0"/>
          <w:numId w:val="3"/>
        </w:numPr>
        <w:spacing w:after="160" w:line="259" w:lineRule="auto"/>
        <w:jc w:val="left"/>
        <w:rPr>
          <w:lang/>
        </w:rPr>
      </w:pPr>
      <w:hyperlink r:id="rId21">
        <w:r>
          <w:rPr>
            <w:rStyle w:val="a3"/>
            <w:lang w:val="ru-RU"/>
          </w:rPr>
          <w:t xml:space="preserve">Более сложный пример создания </w:t>
        </w:r>
        <w:r>
          <w:rPr>
            <w:rStyle w:val="a3"/>
            <w:lang w:val="en-US"/>
          </w:rPr>
          <w:t>API</w:t>
        </w:r>
        <w:r>
          <w:rPr>
            <w:rStyle w:val="a3"/>
            <w:lang w:val="ru-RU"/>
          </w:rPr>
          <w:t xml:space="preserve"> </w:t>
        </w:r>
        <w:r>
          <w:rPr>
            <w:rStyle w:val="a3"/>
            <w:lang w:val="en-US"/>
          </w:rPr>
          <w:t>Gateway</w:t>
        </w:r>
      </w:hyperlink>
    </w:p>
    <w:p w:rsidR="00FB3941" w:rsidRDefault="00000000">
      <w:pPr>
        <w:spacing w:after="160" w:line="259" w:lineRule="auto"/>
        <w:jc w:val="left"/>
        <w:rPr>
          <w:b/>
          <w:bCs/>
          <w:sz w:val="32"/>
          <w:szCs w:val="28"/>
          <w:lang w:val="en-US" w:eastAsia="zh-CN"/>
        </w:rPr>
      </w:pPr>
      <w:proofErr w:type="spellStart"/>
      <w:r>
        <w:rPr>
          <w:b/>
          <w:bCs/>
          <w:sz w:val="32"/>
          <w:szCs w:val="28"/>
          <w:lang w:val="en-US" w:eastAsia="zh-CN"/>
        </w:rPr>
        <w:t>Вопросы</w:t>
      </w:r>
      <w:proofErr w:type="spellEnd"/>
    </w:p>
    <w:p w:rsidR="00FB3941" w:rsidRDefault="00000000">
      <w:pPr>
        <w:pStyle w:val="ac"/>
        <w:numPr>
          <w:ilvl w:val="0"/>
          <w:numId w:val="2"/>
        </w:numPr>
        <w:spacing w:after="160"/>
        <w:ind w:left="714" w:hanging="357"/>
        <w:rPr>
          <w:lang w:eastAsia="zh-CN"/>
        </w:rPr>
      </w:pPr>
      <w:r>
        <w:rPr>
          <w:lang w:val="ru-RU" w:eastAsia="zh-CN"/>
        </w:rPr>
        <w:t xml:space="preserve">Какое главное отличие </w:t>
      </w:r>
      <w:r>
        <w:rPr>
          <w:lang w:val="en-US" w:eastAsia="zh-CN"/>
        </w:rPr>
        <w:t>HTTP</w:t>
      </w:r>
      <w:r>
        <w:rPr>
          <w:lang w:val="ru-RU" w:eastAsia="zh-CN"/>
        </w:rPr>
        <w:t>/2?</w:t>
      </w:r>
    </w:p>
    <w:p w:rsidR="00FB3941" w:rsidRDefault="00000000">
      <w:pPr>
        <w:pStyle w:val="ac"/>
        <w:numPr>
          <w:ilvl w:val="0"/>
          <w:numId w:val="2"/>
        </w:numPr>
        <w:spacing w:after="160"/>
        <w:ind w:left="714" w:hanging="357"/>
        <w:rPr>
          <w:lang w:eastAsia="zh-CN"/>
        </w:rPr>
      </w:pPr>
      <w:r>
        <w:rPr>
          <w:lang w:val="ru-RU" w:eastAsia="zh-CN"/>
        </w:rPr>
        <w:t xml:space="preserve">Расскажите, как использовать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 xml:space="preserve"> в </w:t>
      </w:r>
      <w:r>
        <w:rPr>
          <w:lang w:val="en-US" w:eastAsia="zh-CN"/>
        </w:rPr>
        <w:t>Go</w:t>
      </w:r>
      <w:r>
        <w:rPr>
          <w:lang w:eastAsia="zh-CN"/>
        </w:rPr>
        <w:t>?</w:t>
      </w:r>
    </w:p>
    <w:p w:rsidR="00FB3941" w:rsidRDefault="00000000">
      <w:pPr>
        <w:pStyle w:val="ac"/>
        <w:numPr>
          <w:ilvl w:val="0"/>
          <w:numId w:val="2"/>
        </w:numPr>
        <w:spacing w:after="160"/>
        <w:ind w:left="714" w:hanging="357"/>
        <w:rPr>
          <w:lang w:eastAsia="zh-CN"/>
        </w:rPr>
      </w:pPr>
      <w:r>
        <w:rPr>
          <w:lang w:val="ru-RU" w:eastAsia="zh-CN"/>
        </w:rPr>
        <w:t xml:space="preserve">Как передавать массивы с помощью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eastAsia="zh-CN"/>
        </w:rPr>
        <w:t>?</w:t>
      </w:r>
    </w:p>
    <w:p w:rsidR="00FB3941" w:rsidRDefault="00000000">
      <w:pPr>
        <w:pStyle w:val="ac"/>
        <w:numPr>
          <w:ilvl w:val="0"/>
          <w:numId w:val="2"/>
        </w:numPr>
        <w:spacing w:after="160"/>
        <w:ind w:left="714" w:hanging="357"/>
        <w:rPr>
          <w:lang w:eastAsia="zh-CN"/>
        </w:rPr>
      </w:pPr>
      <w:r>
        <w:rPr>
          <w:lang w:val="ru-RU" w:eastAsia="zh-CN"/>
        </w:rPr>
        <w:t xml:space="preserve">Зачем нужен </w:t>
      </w:r>
      <w:r>
        <w:rPr>
          <w:lang w:val="en-US" w:eastAsia="zh-CN"/>
        </w:rPr>
        <w:t>API</w:t>
      </w:r>
      <w:r>
        <w:rPr>
          <w:lang w:val="ru-RU" w:eastAsia="zh-CN"/>
        </w:rPr>
        <w:t xml:space="preserve"> </w:t>
      </w:r>
      <w:r>
        <w:rPr>
          <w:lang w:val="en-US" w:eastAsia="zh-CN"/>
        </w:rPr>
        <w:t>Gateway</w:t>
      </w:r>
      <w:r>
        <w:rPr>
          <w:lang w:val="ru-RU" w:eastAsia="zh-CN"/>
        </w:rPr>
        <w:t xml:space="preserve"> в </w:t>
      </w:r>
      <w:proofErr w:type="spellStart"/>
      <w:r>
        <w:rPr>
          <w:lang w:val="ru-RU" w:eastAsia="zh-CN"/>
        </w:rPr>
        <w:t>микросервисной</w:t>
      </w:r>
      <w:proofErr w:type="spellEnd"/>
      <w:r>
        <w:rPr>
          <w:lang w:val="ru-RU" w:eastAsia="zh-CN"/>
        </w:rPr>
        <w:t xml:space="preserve"> архитектуре?</w:t>
      </w:r>
    </w:p>
    <w:p w:rsidR="00FB3941" w:rsidRDefault="00000000">
      <w:pPr>
        <w:pStyle w:val="ac"/>
        <w:numPr>
          <w:ilvl w:val="0"/>
          <w:numId w:val="2"/>
        </w:numPr>
        <w:spacing w:after="160"/>
        <w:ind w:left="714" w:hanging="357"/>
        <w:rPr>
          <w:lang w:eastAsia="zh-CN"/>
        </w:rPr>
      </w:pPr>
      <w:r>
        <w:rPr>
          <w:lang w:val="ru-RU" w:eastAsia="zh-CN"/>
        </w:rPr>
        <w:t xml:space="preserve">Как передавать опциональные поля по </w:t>
      </w:r>
      <w:proofErr w:type="spellStart"/>
      <w:r>
        <w:rPr>
          <w:lang w:val="en-US" w:eastAsia="zh-CN"/>
        </w:rPr>
        <w:t>gRPC</w:t>
      </w:r>
      <w:proofErr w:type="spellEnd"/>
      <w:r>
        <w:rPr>
          <w:lang w:val="ru-RU" w:eastAsia="zh-CN"/>
        </w:rPr>
        <w:t>?</w:t>
      </w:r>
    </w:p>
    <w:p w:rsidR="00FB3941" w:rsidRDefault="00FB3941">
      <w:pPr>
        <w:rPr>
          <w:lang/>
        </w:rPr>
      </w:pPr>
    </w:p>
    <w:sectPr w:rsidR="00FB3941">
      <w:footerReference w:type="default" r:id="rId22"/>
      <w:pgSz w:w="11906" w:h="16838"/>
      <w:pgMar w:top="1440" w:right="1440" w:bottom="1440" w:left="1440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82ED1" w:rsidRDefault="00682ED1">
      <w:pPr>
        <w:spacing w:line="240" w:lineRule="auto"/>
      </w:pPr>
      <w:r>
        <w:separator/>
      </w:r>
    </w:p>
  </w:endnote>
  <w:endnote w:type="continuationSeparator" w:id="0">
    <w:p w:rsidR="00682ED1" w:rsidRDefault="00682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libri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3941" w:rsidRDefault="00000000">
    <w:pPr>
      <w:pStyle w:val="a5"/>
      <w:jc w:val="center"/>
      <w:rPr>
        <w:caps/>
        <w:color w:val="000000" w:themeColor="text1"/>
        <w:sz w:val="24"/>
        <w:szCs w:val="22"/>
      </w:rPr>
    </w:pPr>
    <w:r>
      <w:rPr>
        <w:caps/>
        <w:color w:val="000000" w:themeColor="text1"/>
        <w:sz w:val="24"/>
        <w:szCs w:val="22"/>
      </w:rPr>
      <w:fldChar w:fldCharType="begin"/>
    </w:r>
    <w:r>
      <w:rPr>
        <w:caps/>
        <w:color w:val="000000" w:themeColor="text1"/>
        <w:sz w:val="24"/>
        <w:szCs w:val="22"/>
      </w:rPr>
      <w:instrText xml:space="preserve"> PAGE </w:instrText>
    </w:r>
    <w:r>
      <w:rPr>
        <w:caps/>
        <w:color w:val="000000" w:themeColor="text1"/>
        <w:sz w:val="24"/>
        <w:szCs w:val="22"/>
      </w:rPr>
      <w:fldChar w:fldCharType="separate"/>
    </w:r>
    <w:r>
      <w:rPr>
        <w:caps/>
        <w:color w:val="000000" w:themeColor="text1"/>
        <w:sz w:val="24"/>
        <w:szCs w:val="22"/>
      </w:rPr>
      <w:t>7</w:t>
    </w:r>
    <w:r>
      <w:rPr>
        <w:caps/>
        <w:color w:val="000000" w:themeColor="text1"/>
        <w:sz w:val="24"/>
        <w:szCs w:val="22"/>
      </w:rPr>
      <w:fldChar w:fldCharType="end"/>
    </w:r>
  </w:p>
  <w:p w:rsidR="00FB3941" w:rsidRDefault="00FB394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82ED1" w:rsidRDefault="00682ED1">
      <w:pPr>
        <w:spacing w:line="240" w:lineRule="auto"/>
      </w:pPr>
      <w:r>
        <w:separator/>
      </w:r>
    </w:p>
  </w:footnote>
  <w:footnote w:type="continuationSeparator" w:id="0">
    <w:p w:rsidR="00682ED1" w:rsidRDefault="00682E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91DB2"/>
    <w:multiLevelType w:val="multilevel"/>
    <w:tmpl w:val="F612C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9C0DB9"/>
    <w:multiLevelType w:val="multilevel"/>
    <w:tmpl w:val="574EB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0178F8"/>
    <w:multiLevelType w:val="multilevel"/>
    <w:tmpl w:val="4B2058CA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67284642"/>
    <w:multiLevelType w:val="multilevel"/>
    <w:tmpl w:val="3B9AFCE0"/>
    <w:lvl w:ilvl="0">
      <w:start w:val="1"/>
      <w:numFmt w:val="decimal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6CF07C7F"/>
    <w:multiLevelType w:val="multilevel"/>
    <w:tmpl w:val="D1CE4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1C598F"/>
    <w:multiLevelType w:val="multilevel"/>
    <w:tmpl w:val="03E4C46A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852380196">
    <w:abstractNumId w:val="1"/>
  </w:num>
  <w:num w:numId="2" w16cid:durableId="1035041755">
    <w:abstractNumId w:val="4"/>
  </w:num>
  <w:num w:numId="3" w16cid:durableId="1545092031">
    <w:abstractNumId w:val="0"/>
  </w:num>
  <w:num w:numId="4" w16cid:durableId="507250896">
    <w:abstractNumId w:val="3"/>
  </w:num>
  <w:num w:numId="5" w16cid:durableId="1895308549">
    <w:abstractNumId w:val="2"/>
  </w:num>
  <w:num w:numId="6" w16cid:durableId="14328165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41"/>
    <w:rsid w:val="00110B88"/>
    <w:rsid w:val="00682ED1"/>
    <w:rsid w:val="00FB3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80777"/>
  <w15:docId w15:val="{EBAD08A4-31D2-47D1-A2AF-CE37EE360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4700"/>
    <w:pPr>
      <w:spacing w:line="360" w:lineRule="auto"/>
      <w:jc w:val="both"/>
    </w:pPr>
    <w:rPr>
      <w:rFonts w:ascii="Times New Roman" w:hAnsi="Times New Roman" w:cs="Times New Roman"/>
      <w:kern w:val="0"/>
      <w:sz w:val="28"/>
      <w:lang w:val="zh-CN" w:eastAsia="en-GB"/>
      <w14:ligatures w14:val="none"/>
    </w:rPr>
  </w:style>
  <w:style w:type="paragraph" w:styleId="1">
    <w:name w:val="heading 1"/>
    <w:basedOn w:val="a"/>
    <w:next w:val="a"/>
    <w:qFormat/>
    <w:pPr>
      <w:keepNext/>
      <w:keepLines/>
      <w:spacing w:line="480" w:lineRule="auto"/>
      <w:outlineLvl w:val="0"/>
    </w:pPr>
    <w:rPr>
      <w:szCs w:val="32"/>
      <w:lang w:val="ru-RU" w:eastAsia="en-US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4700"/>
    <w:rPr>
      <w:color w:val="000080"/>
      <w:u w:val="single"/>
    </w:rPr>
  </w:style>
  <w:style w:type="character" w:customStyle="1" w:styleId="a4">
    <w:name w:val="Нижний колонтитул Знак"/>
    <w:basedOn w:val="a0"/>
    <w:link w:val="a5"/>
    <w:uiPriority w:val="99"/>
    <w:qFormat/>
    <w:rsid w:val="004F4700"/>
    <w:rPr>
      <w:rFonts w:ascii="Times New Roman" w:eastAsia="SimSun" w:hAnsi="Times New Roman" w:cs="Times New Roman"/>
      <w:kern w:val="0"/>
      <w:sz w:val="28"/>
      <w:lang w:val="zh-CN" w:eastAsia="en-GB"/>
      <w14:ligatures w14:val="none"/>
    </w:rPr>
  </w:style>
  <w:style w:type="character" w:styleId="a6">
    <w:name w:val="FollowedHyperlink"/>
    <w:basedOn w:val="a0"/>
    <w:uiPriority w:val="99"/>
    <w:semiHidden/>
    <w:unhideWhenUsed/>
    <w:rsid w:val="004F4700"/>
    <w:rPr>
      <w:color w:val="551A8B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qFormat/>
    <w:rsid w:val="00005A7A"/>
    <w:rPr>
      <w:color w:val="605E5C"/>
      <w:shd w:val="clear" w:color="auto" w:fill="E1DFDD"/>
    </w:rPr>
  </w:style>
  <w:style w:type="character" w:customStyle="1" w:styleId="IntenseQuoteChar">
    <w:name w:val="Intense Quote Char"/>
    <w:basedOn w:val="a0"/>
    <w:qFormat/>
    <w:rPr>
      <w:rFonts w:ascii="Times New Roman" w:hAnsi="Times New Roman" w:cs="Times New Roman"/>
      <w:i/>
      <w:iCs/>
      <w:color w:val="18A303" w:themeColor="accent1"/>
      <w:sz w:val="28"/>
      <w:szCs w:val="24"/>
      <w:lang w:val="zh-CN" w:eastAsia="en-GB"/>
    </w:rPr>
  </w:style>
  <w:style w:type="character" w:customStyle="1" w:styleId="HeaderChar">
    <w:name w:val="Header Char"/>
    <w:basedOn w:val="a0"/>
    <w:qFormat/>
    <w:rPr>
      <w:rFonts w:ascii="Times New Roman" w:hAnsi="Times New Roman" w:cs="Times New Roman"/>
      <w:sz w:val="28"/>
      <w:szCs w:val="24"/>
      <w:lang w:val="zh-CN" w:eastAsia="en-GB"/>
    </w:rPr>
  </w:style>
  <w:style w:type="character" w:customStyle="1" w:styleId="Heading1Char">
    <w:name w:val="Heading 1 Char"/>
    <w:basedOn w:val="a0"/>
    <w:qFormat/>
    <w:rPr>
      <w:rFonts w:ascii="Times New Roman" w:eastAsia="SimSun" w:hAnsi="Times New Roman"/>
      <w:sz w:val="28"/>
      <w:szCs w:val="32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Carlito" w:eastAsia="Noto Sans CJK SC" w:hAnsi="Carlito" w:cs="Lohit Devanagari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b">
    <w:name w:val="Normal (Web)"/>
    <w:basedOn w:val="a"/>
    <w:uiPriority w:val="99"/>
    <w:semiHidden/>
    <w:unhideWhenUsed/>
    <w:qFormat/>
    <w:rsid w:val="004F4700"/>
    <w:pPr>
      <w:spacing w:beforeAutospacing="1" w:after="144" w:line="276" w:lineRule="auto"/>
    </w:pPr>
    <w:rPr>
      <w:sz w:val="24"/>
      <w:lang w:val="ru-RU" w:eastAsia="ru-RU"/>
    </w:rPr>
  </w:style>
  <w:style w:type="paragraph" w:styleId="ac">
    <w:name w:val="List Paragraph"/>
    <w:basedOn w:val="a"/>
    <w:uiPriority w:val="34"/>
    <w:qFormat/>
    <w:rsid w:val="004F4700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5">
    <w:name w:val="footer"/>
    <w:basedOn w:val="a"/>
    <w:link w:val="a4"/>
    <w:uiPriority w:val="99"/>
    <w:unhideWhenUsed/>
    <w:rsid w:val="004F4700"/>
    <w:pPr>
      <w:tabs>
        <w:tab w:val="center" w:pos="4513"/>
        <w:tab w:val="right" w:pos="9026"/>
      </w:tabs>
      <w:spacing w:line="240" w:lineRule="auto"/>
    </w:pPr>
  </w:style>
  <w:style w:type="paragraph" w:styleId="ad">
    <w:name w:val="Title"/>
    <w:basedOn w:val="a"/>
    <w:next w:val="a"/>
    <w:qFormat/>
    <w:pPr>
      <w:keepNext/>
      <w:keepLines/>
      <w:spacing w:after="60"/>
    </w:pPr>
    <w:rPr>
      <w:sz w:val="52"/>
      <w:szCs w:val="52"/>
    </w:rPr>
  </w:style>
  <w:style w:type="paragraph" w:styleId="ae">
    <w:name w:val="Subtitle"/>
    <w:basedOn w:val="a"/>
    <w:next w:val="a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f">
    <w:name w:val="Intense Quote"/>
    <w:basedOn w:val="a"/>
    <w:next w:val="a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18A303" w:themeColor="accent1"/>
    </w:rPr>
  </w:style>
  <w:style w:type="paragraph" w:styleId="af0">
    <w:name w:val="header"/>
    <w:basedOn w:val="a"/>
    <w:pPr>
      <w:tabs>
        <w:tab w:val="center" w:pos="4677"/>
        <w:tab w:val="right" w:pos="9355"/>
      </w:tabs>
      <w:spacing w:line="240" w:lineRule="auto"/>
    </w:pPr>
  </w:style>
  <w:style w:type="paragraph" w:customStyle="1" w:styleId="caption1">
    <w:name w:val="caption1"/>
    <w:basedOn w:val="a"/>
    <w:qFormat/>
    <w:pPr>
      <w:suppressLineNumbers/>
      <w:spacing w:before="120" w:after="120"/>
    </w:pPr>
    <w:rPr>
      <w:rFonts w:cs="Droid Sans Devanagari"/>
      <w:i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blog.logrocket.com/5-structured-logging-packages-for-go/" TargetMode="External"/><Relationship Id="rId18" Type="http://schemas.openxmlformats.org/officeDocument/2006/relationships/hyperlink" Target="https://grpc.io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496574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stepik.org/course/54403/info" TargetMode="External"/><Relationship Id="rId17" Type="http://schemas.openxmlformats.org/officeDocument/2006/relationships/hyperlink" Target="https://www.alexedwards.net/blog/making-and-using-middlewa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exedwards.net/blog/an-introduction-to-handlers-and-servemuxes-in-go" TargetMode="External"/><Relationship Id="rId20" Type="http://schemas.openxmlformats.org/officeDocument/2006/relationships/hyperlink" Target="https://blog.logrocket.com/guide-to-grpc-gatew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olang-standards/project-layout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pkg.go.dev/net/htt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o.dev/tour/welcome/1" TargetMode="External"/><Relationship Id="rId19" Type="http://schemas.openxmlformats.org/officeDocument/2006/relationships/hyperlink" Target="https://github.com/GoogleCloudPlatform/golang-samples/tree/main/endpoints/getting-started-grp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olang-standards/project-layout" TargetMode="External"/><Relationship Id="rId14" Type="http://schemas.openxmlformats.org/officeDocument/2006/relationships/hyperlink" Target="https://github.com/stretchr/testify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887</Words>
  <Characters>5058</Characters>
  <Application>Microsoft Office Word</Application>
  <DocSecurity>0</DocSecurity>
  <Lines>42</Lines>
  <Paragraphs>11</Paragraphs>
  <ScaleCrop>false</ScaleCrop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М Б</cp:lastModifiedBy>
  <cp:revision>7</cp:revision>
  <dcterms:created xsi:type="dcterms:W3CDTF">2023-05-28T23:56:00Z</dcterms:created>
  <dcterms:modified xsi:type="dcterms:W3CDTF">2023-11-12T15:51:00Z</dcterms:modified>
  <dc:language>en-US</dc:language>
</cp:coreProperties>
</file>