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keepNext w:val="true"/>
        <w:spacing w:lineRule="auto" w:line="360" w:beforeAutospacing="0" w:before="0" w:after="0"/>
        <w:ind w:right="-605" w:hanging="0"/>
        <w:rPr>
          <w:sz w:val="36"/>
          <w:szCs w:val="36"/>
        </w:rPr>
      </w:pPr>
      <w:r>
        <w:rPr>
          <w:b/>
          <w:bCs/>
          <w:sz w:val="36"/>
          <w:szCs w:val="36"/>
        </w:rPr>
        <w:t>Практическая работа №</w:t>
      </w: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</w:rPr>
        <w:t>.</w:t>
      </w:r>
    </w:p>
    <w:p>
      <w:pPr>
        <w:pStyle w:val="Normal"/>
        <w:spacing w:lineRule="auto" w:line="259" w:before="0" w:after="160"/>
        <w:jc w:val="left"/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ru-RU" w:eastAsia="zh-CN"/>
        </w:rPr>
        <w:t>Теория</w:t>
      </w:r>
    </w:p>
    <w:p>
      <w:pPr>
        <w:pStyle w:val="ListParagraph"/>
        <w:numPr>
          <w:ilvl w:val="0"/>
          <w:numId w:val="2"/>
        </w:numPr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ru-RU" w:eastAsia="zh-CN"/>
        </w:rPr>
        <w:t>SSR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В контексте веб-разработки существуют тонкие и толстые клиенты.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Тонкий клиент — это подход, при котором большая часть логики приложения выполняется на сервере, а клиентский браузер выполняет только стандартные задачи, такие, как отображение контента, манипуляции с DOM и взаимодействие с пользователем. При таком подходе веб-сервер является "мозгом" приложения, что означает, что все вычисления и обработка запросов происходит на серверной стороне. Примерами тонких клиентов могут служить приложения, основанные на PHP, Node.js или Ruby on Rails.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При использовании тонкого клиента веб-сервер выполняет роль контролера, отвечая за координацию работы сервера и приложения на клиентских устройствах. Это позволяет минимизировать размер и сложность кода JavaScript, а также улучшить производительность приложения и общее качество работы.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Толстый клиент - это подход, при котором большая часть логики выполнена на клиентской стороне, а сервер выступает преимущественно в роли поставщика данных. При этом клиент загружает не только HTML, CSS и JavaScript, но и дополнительные библиотеки и фреймворки, которые выполняют все основные функции приложения на стороне браузера пользователя. Примерами толстых клиентов могут служить SPA (Single-page applications), созданные с использованием фреймворков React, Vue.js или Angular. При использовании толстого клиента сервер выполняет роль поставщика данных, что позволяет клиенту загружать и обрабатывать данные самостоятельно, без постоянной связи с сервером. Это создает более интерактивный и быстрый интерфейс, улучшает возможности отладки и повышает надежность работы приложения в целом.</w:t>
        <w:tab/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В рамках нашего курса будет использоваться тонкий клиент, достигаться это будет разными способами, например в данной практике мы будем использовать SSR.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Server-side rendering (SSR) - это подход к созданию веб-страниц, при котором их начальный рендеринг происходит на сервере, а не на стороне клиента. При использовании SSR веб-страницы выполняются на серверной стороне, где генерируется HTML-код, который затем отправляется браузеру для отображения пользователю.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SSR может быть использован различными языками программирования, включая PHP. Для SSR в PHP могут использоваться фреймворки, такие, как Laravel или Symfony, а также библиотеки для рендеринга пользовательских интерфейсов.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Когда пользователь запрашивает страницу, HTTP-запрос передается на сервер, который отвечает содержимым страницы, передавая исходный код HTML, CSS и JavaScript на клиентскую сторону браузера. Далее, браузер рендерит этот HTML-код на стороне клиента и отображает страницу.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Однако, при использовании SSR сервер оказывает более активную роль в этом процессе, из-за чего веб-сервер более нагружен, чем при иных подходах, например, как при REST API. Пользовательское взаимодействие остается на стороне клиента и выполняется JavaScript в браузере. В итоге SSR может улучшить производительность и SEO-оптимизацию веб-страниц, так как страницы более быстро загружаются и более доступны для поисковых роботов. С использованием SSR, также, удается предоставить лучший пользовательский опыт веб-сайта в целом.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PHP идеально подходит для SSR. Когда в других язык необходимо создавать шаблоны и подвязывать всё с помощью библиотек, то в PHP это изначально зашито. Вам достаточно в html страничке открыть тег &lt;?php&gt; и писать необходимый вам код на php. И при запросе на сервер за страницей будет выполняться PHP код запрошенной страницы.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en-US" w:eastAsia="zh-CN"/>
        </w:rPr>
        <w:t>CRUD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CRUD - это акроним, который означает Create, Read, Update и Delete - четыре основных операции над данными в системах управления базами данных. Эти операции широко используются в веб-разработке для создания, чтения, обновления и удаления информации в базах данных.</w:t>
      </w:r>
    </w:p>
    <w:p>
      <w:pPr>
        <w:pStyle w:val="ListParagraph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Create - это операция создания новых записей в базе данных. Например, создание нового пользователя в системе или добавление новой статьи на сайт.</w:t>
      </w:r>
    </w:p>
    <w:p>
      <w:pPr>
        <w:pStyle w:val="ListParagraph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Read - это операция чтения данных из базы данных. Например, получение списка всех пользователей в системе или всех товаров на сайте.</w:t>
      </w:r>
    </w:p>
    <w:p>
      <w:pPr>
        <w:pStyle w:val="ListParagraph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Update - это операция обновления данных в базе данных. Например, изменение имени пользователя или обновление цены товара.</w:t>
      </w:r>
    </w:p>
    <w:p>
      <w:pPr>
        <w:pStyle w:val="ListParagraph"/>
        <w:numPr>
          <w:ilvl w:val="0"/>
          <w:numId w:val="5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Delete - это операция удаления данных из базы данных. Например, удаление пользователя из системы или удаление статьи с сайта.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Все операции CRUD могут быть реализованы с использованием языка SQL, который предоставляет широкий набор команд для работы с базами данных. В веб-разработке CRUD-операции могут быть реализованы с помощью языка программирования (например, PHP), фреймворков или CMS, которые предоставляют специальные функции и библиотеки для работы с базами данных.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CRUD-операции являются основными элементами веб-разработки. Разработчики используют их для создания интерфейса для управления данными, который позволяет пользователям выполнять операции над информацией. Например, панель управления администратора, где он может создавать, изменять, просматривать и удалять данные в базе данных.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Важно понимать, что CRUD-операции могут оказаться уязвимостью приложения. Вредоносные пользователи могут использовать запросы, чтобы получить несанкционированный доступ к данным или изменить их. Поэтому безопасность приложения является важным фактором при разработке систем, которые работают с базами данных.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en-US" w:eastAsia="zh-CN"/>
        </w:rPr>
        <w:t>MySql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Вспомните из прошлой практики теорию про конфигурацию, мы ведь не добавили базу данных в нашу конфигурацию. В данной практике необходимо будет создать новый контейнер с базой данных MySql.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PHP обладает различными функциями для работы с MySQL, которые позволяют легко создавать соединения с базой данных, выполнение SQL-запросов и обработку результатов запросов.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Используйте функцию `mysqli_connect()` для подключения к базе данных MySQL.</w:t>
      </w:r>
    </w:p>
    <w:tbl>
      <w:tblPr>
        <w:tblW w:w="9346" w:type="dxa"/>
        <w:jc w:val="left"/>
        <w:tblInd w:w="0" w:type="dxa"/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noHBand="0" w:noVBand="1" w:firstColumn="1" w:lastRow="0" w:lastColumn="0" w:firstRow="1"/>
      </w:tblPr>
      <w:tblGrid>
        <w:gridCol w:w="9346"/>
      </w:tblGrid>
      <w:tr>
        <w:trPr>
          <w:trHeight w:val="19" w:hRule="atLeast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en-US" w:eastAsia="zh-CN"/>
              </w:rPr>
            </w:pPr>
            <w:r>
              <w:rPr>
                <w:lang w:val="en-US" w:eastAsia="zh-CN"/>
              </w:rPr>
              <w:t>$conn = mysqli_connect('localhost', 'username', 'password', 'database');</w:t>
            </w:r>
          </w:p>
        </w:tc>
      </w:tr>
    </w:tbl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Здесь параметры — это имя хоста, имя пользователя, пароль и имя базы данных.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Используйте функцию `mysqli_query()` для выполнения SQL-запроса в базе данных.</w:t>
      </w:r>
    </w:p>
    <w:tbl>
      <w:tblPr>
        <w:tblW w:w="9346" w:type="dxa"/>
        <w:jc w:val="left"/>
        <w:tblInd w:w="0" w:type="dxa"/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noHBand="0" w:noVBand="1" w:firstColumn="1" w:lastRow="0" w:lastColumn="0" w:firstRow="1"/>
      </w:tblPr>
      <w:tblGrid>
        <w:gridCol w:w="9346"/>
      </w:tblGrid>
      <w:tr>
        <w:trPr>
          <w:trHeight w:val="19" w:hRule="atLeast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en-US" w:eastAsia="zh-CN"/>
              </w:rPr>
            </w:pPr>
            <w:r>
              <w:rPr>
                <w:lang w:val="en-US" w:eastAsia="zh-CN"/>
              </w:rPr>
              <w:t>$result = mysqli_query($conn, "SELECT * FROM users");</w:t>
            </w:r>
          </w:p>
        </w:tc>
      </w:tr>
    </w:tbl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Эта функция вернет результат запроса, который может быть обработан далее в коде.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Используйте функции `mysqli_fetch_array()` или `mysqli_fetch_assoc()` для обработки результатов запроса.</w:t>
      </w:r>
    </w:p>
    <w:tbl>
      <w:tblPr>
        <w:tblW w:w="9346" w:type="dxa"/>
        <w:jc w:val="left"/>
        <w:tblInd w:w="0" w:type="dxa"/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noHBand="0" w:noVBand="1" w:firstColumn="1" w:lastRow="0" w:lastColumn="0" w:firstRow="1"/>
      </w:tblPr>
      <w:tblGrid>
        <w:gridCol w:w="9346"/>
      </w:tblGrid>
      <w:tr>
        <w:trPr>
          <w:trHeight w:val="19" w:hRule="atLeast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en-US" w:eastAsia="zh-CN"/>
              </w:rPr>
            </w:pPr>
            <w:r>
              <w:rPr>
                <w:lang w:val="en-US" w:eastAsia="zh-CN"/>
              </w:rPr>
              <w:t>while($row = mysqli_fetch_array($result)) {</w:t>
            </w:r>
          </w:p>
          <w:p>
            <w:pPr>
              <w:pStyle w:val="Normal"/>
              <w:widowControl w:val="false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</w:t>
            </w:r>
            <w:r>
              <w:rPr>
                <w:lang w:val="en-US" w:eastAsia="zh-CN"/>
              </w:rPr>
              <w:t>echo $row['name'] . '&lt;br&gt;';</w:t>
            </w:r>
          </w:p>
          <w:p>
            <w:pPr>
              <w:pStyle w:val="Normal"/>
              <w:widowControl w:val="false"/>
              <w:rPr>
                <w:lang w:val="ru-RU" w:eastAsia="zh-CN"/>
              </w:rPr>
            </w:pPr>
            <w:r>
              <w:rPr>
                <w:lang w:val="ru-RU" w:eastAsia="zh-CN"/>
              </w:rPr>
              <w:t>}</w:t>
            </w:r>
          </w:p>
        </w:tc>
      </w:tr>
    </w:tbl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Эта функция выполняет обход всех строк в результате запроса и выдает каждую из них в виде ассоциативного массива или обычного массива.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Не забудьте закрыть соединение с базой данных после того, как закончите работу с ней.</w:t>
      </w:r>
    </w:p>
    <w:tbl>
      <w:tblPr>
        <w:tblW w:w="9346" w:type="dxa"/>
        <w:jc w:val="left"/>
        <w:tblInd w:w="0" w:type="dxa"/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4a0" w:noHBand="0" w:noVBand="1" w:firstColumn="1" w:lastRow="0" w:lastColumn="0" w:firstRow="1"/>
      </w:tblPr>
      <w:tblGrid>
        <w:gridCol w:w="9346"/>
      </w:tblGrid>
      <w:tr>
        <w:trPr>
          <w:trHeight w:val="19" w:hRule="atLeast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 w:eastAsia="zh-CN"/>
              </w:rPr>
            </w:pPr>
            <w:r>
              <w:rPr>
                <w:lang w:val="ru-RU" w:eastAsia="zh-CN"/>
              </w:rPr>
              <w:t>mysqli_close($conn);</w:t>
            </w:r>
          </w:p>
        </w:tc>
      </w:tr>
    </w:tbl>
    <w:p>
      <w:pPr>
        <w:pStyle w:val="Normal"/>
        <w:jc w:val="center"/>
        <w:rPr>
          <w:b/>
          <w:bCs/>
          <w:sz w:val="36"/>
          <w:szCs w:val="32"/>
          <w:lang w:val="ru-RU" w:eastAsia="zh-CN"/>
        </w:rPr>
      </w:pPr>
      <w:r>
        <w:rPr>
          <w:b/>
          <w:bCs/>
          <w:sz w:val="36"/>
          <w:szCs w:val="32"/>
          <w:lang w:val="ru-RU" w:eastAsia="zh-CN"/>
        </w:rPr>
      </w:r>
    </w:p>
    <w:p>
      <w:pPr>
        <w:pStyle w:val="Normal"/>
        <w:spacing w:lineRule="auto" w:line="259" w:before="0" w:after="160"/>
        <w:jc w:val="left"/>
        <w:rPr>
          <w:b/>
          <w:bCs/>
          <w:sz w:val="36"/>
          <w:szCs w:val="32"/>
          <w:lang w:val="ru-RU" w:eastAsia="zh-CN"/>
        </w:rPr>
      </w:pPr>
      <w:r>
        <w:rPr>
          <w:b/>
          <w:bCs/>
          <w:sz w:val="36"/>
          <w:szCs w:val="32"/>
          <w:lang w:val="ru-RU" w:eastAsia="zh-CN"/>
        </w:rPr>
      </w:r>
      <w:r>
        <w:br w:type="page"/>
      </w:r>
    </w:p>
    <w:p>
      <w:pPr>
        <w:pStyle w:val="Normal"/>
        <w:spacing w:before="0" w:after="0"/>
        <w:jc w:val="center"/>
        <w:rPr>
          <w:b/>
          <w:bCs/>
          <w:sz w:val="36"/>
          <w:szCs w:val="32"/>
          <w:lang w:val="ru-RU" w:eastAsia="zh-CN"/>
        </w:rPr>
      </w:pPr>
      <w:r>
        <w:rPr>
          <w:b/>
          <w:bCs/>
          <w:sz w:val="36"/>
          <w:szCs w:val="32"/>
          <w:lang w:val="ru-RU" w:eastAsia="zh-CN"/>
        </w:rPr>
        <w:t>Задание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Вам необходимо создать конфигурацию docker-compose для вашего веб-сервера.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Docker контейнер веб сервера должен включать: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ОС Linux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Веб-сервер Apache</w:t>
      </w:r>
    </w:p>
    <w:p>
      <w:pPr>
        <w:pStyle w:val="Normal"/>
        <w:ind w:firstLine="708"/>
        <w:rPr>
          <w:lang w:val="ru-RU" w:eastAsia="zh-CN"/>
        </w:rPr>
      </w:pPr>
      <w:r>
        <w:rPr>
          <w:lang w:val="ru-RU" w:eastAsia="zh-CN"/>
        </w:rPr>
        <w:t>Docker контейнер базы данных должен включать: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en-US" w:eastAsia="zh-CN"/>
        </w:rPr>
      </w:pPr>
      <w:r>
        <w:rPr>
          <w:lang w:val="ru-RU" w:eastAsia="zh-CN"/>
        </w:rPr>
        <w:t>ОС</w:t>
      </w:r>
      <w:r>
        <w:rPr>
          <w:lang w:val="en-US" w:eastAsia="zh-CN"/>
        </w:rPr>
        <w:t xml:space="preserve"> Linux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en-US" w:eastAsia="zh-CN"/>
        </w:rPr>
      </w:pPr>
      <w:r>
        <w:rPr>
          <w:lang w:val="ru-RU" w:eastAsia="zh-CN"/>
        </w:rPr>
        <w:t>Базу</w:t>
      </w:r>
      <w:r>
        <w:rPr>
          <w:lang w:val="en-US" w:eastAsia="zh-CN"/>
        </w:rPr>
        <w:t xml:space="preserve"> </w:t>
      </w:r>
      <w:r>
        <w:rPr>
          <w:lang w:val="ru-RU" w:eastAsia="zh-CN"/>
        </w:rPr>
        <w:t>данных</w:t>
      </w:r>
      <w:r>
        <w:rPr>
          <w:lang w:val="en-US" w:eastAsia="zh-CN"/>
        </w:rPr>
        <w:t xml:space="preserve"> Mysql</w:t>
      </w:r>
    </w:p>
    <w:p>
      <w:pPr>
        <w:pStyle w:val="Normal"/>
        <w:ind w:firstLine="708"/>
        <w:rPr>
          <w:lang w:val="ru-RU" w:eastAsia="zh-CN"/>
        </w:rPr>
      </w:pPr>
      <w:r>
        <w:rPr>
          <w:lang w:val="en-US" w:eastAsia="zh-CN"/>
        </w:rPr>
        <w:t>Docker</w:t>
      </w:r>
      <w:r>
        <w:rPr>
          <w:lang w:val="ru-RU" w:eastAsia="zh-CN"/>
        </w:rPr>
        <w:t>-</w:t>
      </w:r>
      <w:r>
        <w:rPr>
          <w:lang w:val="en-US" w:eastAsia="zh-CN"/>
        </w:rPr>
        <w:t>compose</w:t>
      </w:r>
      <w:r>
        <w:rPr>
          <w:lang w:val="ru-RU" w:eastAsia="zh-CN"/>
        </w:rPr>
        <w:t>: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Docker-контейнеры, созданные ранее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Примонтированные тома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Настройки портов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Связь между контейнерами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Переменные внешнего окружения</w:t>
      </w:r>
    </w:p>
    <w:p>
      <w:pPr>
        <w:pStyle w:val="ListParagraph"/>
        <w:numPr>
          <w:ilvl w:val="0"/>
          <w:numId w:val="6"/>
        </w:numPr>
        <w:ind w:left="0" w:firstLine="709"/>
        <w:rPr>
          <w:lang w:val="ru-RU" w:eastAsia="zh-CN"/>
        </w:rPr>
      </w:pPr>
      <w:r>
        <w:rPr>
          <w:lang w:val="ru-RU" w:eastAsia="zh-CN"/>
        </w:rPr>
        <w:t>Настройки базы данных</w:t>
      </w:r>
    </w:p>
    <w:p>
      <w:pPr>
        <w:pStyle w:val="Normal"/>
        <w:rPr>
          <w:lang w:val="ru-RU" w:eastAsia="zh-CN"/>
        </w:rPr>
      </w:pPr>
      <w:r>
        <w:rPr>
          <w:lang w:val="ru-RU" w:eastAsia="zh-CN"/>
        </w:rPr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360" w:leader="none"/>
        </w:tabs>
        <w:ind w:left="0" w:firstLine="709"/>
        <w:rPr>
          <w:lang w:val="ru-RU" w:eastAsia="zh-CN"/>
        </w:rPr>
      </w:pPr>
      <w:r>
        <w:rPr>
          <w:lang w:val="ru-RU" w:eastAsia="zh-CN"/>
        </w:rPr>
        <w:t>Создать sql скрипт инициализации, где студенту необходимо реализовать любую одну сущность (например товары или студенты).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360" w:leader="none"/>
        </w:tabs>
        <w:ind w:left="0" w:firstLine="709"/>
        <w:rPr>
          <w:lang w:val="ru-RU" w:eastAsia="zh-CN"/>
        </w:rPr>
      </w:pPr>
      <w:r>
        <w:rPr>
          <w:lang w:val="ru-RU" w:eastAsia="zh-CN"/>
        </w:rPr>
        <w:t>Реализовать связь между базой данных и веб-сервером.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360" w:leader="none"/>
        </w:tabs>
        <w:ind w:left="0" w:firstLine="709"/>
        <w:rPr>
          <w:b/>
          <w:bCs/>
          <w:sz w:val="32"/>
          <w:szCs w:val="28"/>
          <w:lang w:val="ru-RU" w:eastAsia="zh-CN"/>
        </w:rPr>
      </w:pPr>
      <w:r>
        <w:rPr>
          <w:lang w:val="ru-RU" w:eastAsia="zh-CN"/>
        </w:rPr>
        <w:t>Требуется создать 4 страницы php, где на каждой странице будет реализована одна из CRUD операций с выбранной вами сущностью.</w:t>
      </w:r>
      <w:r>
        <w:br w:type="page"/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360" w:leader="none"/>
        </w:tabs>
        <w:spacing w:before="0" w:after="0"/>
        <w:ind w:left="0" w:firstLine="709"/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ru-RU" w:eastAsia="zh-CN"/>
        </w:rPr>
        <w:t>Полезные ссылки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Хабр статья со шпаргалками по </w:t>
      </w:r>
      <w:r>
        <w:rPr>
          <w:rFonts w:eastAsia="Times New Roman"/>
          <w:sz w:val="24"/>
          <w:lang w:val="en-US" w:eastAsia="ru-RU"/>
        </w:rPr>
        <w:t>MySql</w:t>
      </w:r>
      <w:r>
        <w:rPr>
          <w:rFonts w:eastAsia="Times New Roman"/>
          <w:sz w:val="24"/>
          <w:lang w:val="ru-RU" w:eastAsia="ru-RU"/>
        </w:rPr>
        <w:t>:</w:t>
      </w:r>
      <w:r>
        <w:rPr>
          <w:rFonts w:eastAsia="Times New Roman"/>
          <w:color w:val="0000EE"/>
          <w:sz w:val="24"/>
          <w:u w:val="single"/>
          <w:lang w:val="ru-RU" w:eastAsia="ru-RU"/>
        </w:rPr>
        <w:t xml:space="preserve"> https://habr.com/ru/articles/564390/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Официальная документация </w:t>
      </w:r>
      <w:r>
        <w:rPr>
          <w:rFonts w:eastAsia="Times New Roman"/>
          <w:sz w:val="24"/>
          <w:lang w:val="en-US" w:eastAsia="ru-RU"/>
        </w:rPr>
        <w:t>php</w:t>
      </w:r>
      <w:r>
        <w:rPr>
          <w:rFonts w:eastAsia="Times New Roman"/>
          <w:sz w:val="24"/>
          <w:lang w:val="ru-RU" w:eastAsia="ru-RU"/>
        </w:rPr>
        <w:t xml:space="preserve"> по работе с </w:t>
      </w:r>
      <w:r>
        <w:rPr>
          <w:rFonts w:eastAsia="Times New Roman"/>
          <w:sz w:val="24"/>
          <w:lang w:val="en-US" w:eastAsia="ru-RU"/>
        </w:rPr>
        <w:t>Mysql</w:t>
      </w:r>
      <w:r>
        <w:rPr>
          <w:rFonts w:eastAsia="Times New Roman"/>
          <w:sz w:val="24"/>
          <w:lang w:val="ru-RU" w:eastAsia="ru-RU"/>
        </w:rPr>
        <w:t xml:space="preserve">: </w:t>
      </w:r>
      <w:r>
        <w:rPr>
          <w:rFonts w:eastAsia="Times New Roman"/>
          <w:color w:val="1155CC"/>
          <w:sz w:val="24"/>
          <w:u w:val="single"/>
          <w:lang w:val="ru-RU" w:eastAsia="ru-RU"/>
        </w:rPr>
        <w:t>https://www.php.net/manual/ru/book.mysql.php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Пример настройки конфигурации с использованием </w:t>
      </w:r>
      <w:r>
        <w:rPr>
          <w:rFonts w:eastAsia="Times New Roman"/>
          <w:sz w:val="24"/>
          <w:lang w:val="en-US" w:eastAsia="ru-RU"/>
        </w:rPr>
        <w:t>MySql</w:t>
      </w:r>
      <w:r>
        <w:rPr>
          <w:rFonts w:eastAsia="Times New Roman"/>
          <w:sz w:val="24"/>
          <w:lang w:val="ru-RU" w:eastAsia="ru-RU"/>
        </w:rPr>
        <w:t xml:space="preserve">: </w:t>
      </w:r>
      <w:r>
        <w:rPr>
          <w:rFonts w:eastAsia="Times New Roman"/>
          <w:color w:val="1155CC"/>
          <w:sz w:val="24"/>
          <w:u w:val="single"/>
          <w:lang w:val="ru-RU" w:eastAsia="ru-RU"/>
        </w:rPr>
        <w:t>https://miac.volmed.org.ru/wiki/index.php/Docker-compose_%D0%BD%D0%B0%D1%81%D1%82%D1%80%D0%BE%D0%B9%D0%BA%D0%B0_%D0%B4%D0%BB%D1%8F_%D1%81%D0%B0%D0%B9%D1%82%D0%B0_NGINX_%2B_MYSQL_%2B_PHP-FPM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Статья про использование </w:t>
      </w:r>
      <w:r>
        <w:rPr>
          <w:rFonts w:eastAsia="Times New Roman"/>
          <w:sz w:val="24"/>
          <w:lang w:val="en-US" w:eastAsia="ru-RU"/>
        </w:rPr>
        <w:t>MySql</w:t>
      </w:r>
      <w:r>
        <w:rPr>
          <w:rFonts w:eastAsia="Times New Roman"/>
          <w:sz w:val="24"/>
          <w:lang w:val="ru-RU" w:eastAsia="ru-RU"/>
        </w:rPr>
        <w:t xml:space="preserve"> в </w:t>
      </w:r>
      <w:r>
        <w:rPr>
          <w:rFonts w:eastAsia="Times New Roman"/>
          <w:sz w:val="24"/>
          <w:lang w:val="en-US" w:eastAsia="ru-RU"/>
        </w:rPr>
        <w:t>php</w:t>
      </w:r>
      <w:r>
        <w:rPr>
          <w:rFonts w:eastAsia="Times New Roman"/>
          <w:sz w:val="24"/>
          <w:lang w:val="ru-RU" w:eastAsia="ru-RU"/>
        </w:rPr>
        <w:t xml:space="preserve">: </w:t>
      </w:r>
      <w:r>
        <w:rPr>
          <w:rFonts w:eastAsia="Times New Roman"/>
          <w:color w:val="1155CC"/>
          <w:sz w:val="24"/>
          <w:u w:val="single"/>
          <w:lang w:val="ru-RU" w:eastAsia="ru-RU"/>
        </w:rPr>
        <w:t xml:space="preserve"> https://htmlacademy.ru/blog/php/mysql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Официальная документация докера: </w:t>
      </w:r>
      <w:hyperlink r:id="rId2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https://docs.docker.com/</w:t>
        </w:r>
      </w:hyperlink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Туториал по докеру: </w:t>
      </w:r>
      <w:hyperlink r:id="rId3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https://badcode.ru/docker-tutorial-dlia-novichkov-rassmatrivaiem-docker-tak-iesli-by-on-byl-ighrovoi-pristavkoi/</w:t>
        </w:r>
      </w:hyperlink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Туториал по докеру с Хабра: </w:t>
      </w:r>
      <w:hyperlink r:id="rId4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https://habr.com/ru/post/310460/</w:t>
        </w:r>
      </w:hyperlink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Шпаргалка с командами Docker: </w:t>
      </w:r>
      <w:hyperlink r:id="rId5">
        <w:r>
          <w:rPr>
            <w:rFonts w:eastAsia="Times New Roman"/>
            <w:color w:val="1155CC"/>
            <w:sz w:val="24"/>
            <w:u w:val="single"/>
            <w:lang w:val="ru-RU" w:eastAsia="ru-RU"/>
          </w:rPr>
          <w:t>https://habr.com/ru/company/flant/blog/336654/</w:t>
        </w:r>
      </w:hyperlink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0" w:right="-1" w:firstLine="709"/>
        <w:rPr>
          <w:rFonts w:eastAsia="Times New Roman"/>
          <w:sz w:val="24"/>
          <w:lang w:val="en-US" w:eastAsia="ru-RU"/>
        </w:rPr>
      </w:pPr>
      <w:r>
        <w:rPr>
          <w:rFonts w:eastAsia="Times New Roman"/>
          <w:sz w:val="24"/>
          <w:lang w:val="en-US" w:eastAsia="ru-RU"/>
        </w:rPr>
        <w:t xml:space="preserve">Docker hub: </w:t>
      </w:r>
      <w:hyperlink r:id="rId6">
        <w:r>
          <w:rPr>
            <w:rFonts w:eastAsia="Times New Roman"/>
            <w:color w:val="1155CC"/>
            <w:sz w:val="24"/>
            <w:u w:val="single"/>
            <w:lang w:val="en-US" w:eastAsia="ru-RU"/>
          </w:rPr>
          <w:t>https://hub.docker.com/</w:t>
        </w:r>
      </w:hyperlink>
    </w:p>
    <w:p>
      <w:pPr>
        <w:pStyle w:val="Normal"/>
        <w:spacing w:lineRule="auto" w:line="259" w:before="0" w:after="160"/>
        <w:jc w:val="left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</w:r>
      <w:r>
        <w:br w:type="page"/>
      </w:r>
    </w:p>
    <w:p>
      <w:pPr>
        <w:pStyle w:val="Normal"/>
        <w:spacing w:lineRule="auto" w:line="259" w:before="0" w:after="160"/>
        <w:jc w:val="left"/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ru-RU" w:eastAsia="zh-CN"/>
        </w:rPr>
        <w:t>Вопросы</w:t>
      </w:r>
    </w:p>
    <w:p>
      <w:pPr>
        <w:pStyle w:val="ListParagraph"/>
        <w:numPr>
          <w:ilvl w:val="0"/>
          <w:numId w:val="4"/>
        </w:numPr>
        <w:rPr>
          <w:lang w:val="ru-RU" w:eastAsia="zh-CN"/>
        </w:rPr>
      </w:pPr>
      <w:r>
        <w:rPr>
          <w:lang w:val="ru-RU" w:eastAsia="zh-CN"/>
        </w:rPr>
        <w:t>В чём преимущество языка PHP для backend'а?</w:t>
      </w:r>
    </w:p>
    <w:p>
      <w:pPr>
        <w:pStyle w:val="ListParagraph"/>
        <w:numPr>
          <w:ilvl w:val="0"/>
          <w:numId w:val="4"/>
        </w:numPr>
        <w:rPr>
          <w:lang w:val="ru-RU" w:eastAsia="zh-CN"/>
        </w:rPr>
      </w:pPr>
      <w:r>
        <w:rPr>
          <w:lang w:val="ru-RU" w:eastAsia="zh-CN"/>
        </w:rPr>
        <w:t>Как достигается тонкий клиент при использовании PHP?</w:t>
      </w:r>
    </w:p>
    <w:p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ru-RU" w:eastAsia="zh-CN"/>
        </w:rPr>
        <w:t>Что такое SSR?</w:t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92241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4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21da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imSun" w:cs="Times New Roman"/>
      <w:color w:val="auto"/>
      <w:kern w:val="0"/>
      <w:sz w:val="28"/>
      <w:szCs w:val="24"/>
      <w:lang w:val="zh-CN" w:eastAsia="en-GB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4a7b44"/>
    <w:pPr>
      <w:keepNext w:val="true"/>
      <w:keepLines/>
      <w:spacing w:lineRule="auto" w:line="480"/>
      <w:outlineLvl w:val="0"/>
    </w:pPr>
    <w:rPr>
      <w:rFonts w:eastAsia="" w:cs="" w:cstheme="majorBidi" w:eastAsiaTheme="majorEastAsia"/>
      <w:szCs w:val="32"/>
      <w:lang w:val="ru-RU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a7b44"/>
    <w:rPr>
      <w:rFonts w:ascii="Times New Roman" w:hAnsi="Times New Roman" w:eastAsia="" w:cs="" w:cstheme="majorBidi" w:eastAsiaTheme="majorEastAsia"/>
      <w:sz w:val="28"/>
      <w:szCs w:val="32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c62d6f"/>
    <w:rPr>
      <w:rFonts w:ascii="Times New Roman" w:hAnsi="Times New Roman" w:cs="Times New Roman"/>
      <w:sz w:val="28"/>
      <w:szCs w:val="24"/>
      <w:lang w:val="zh-CN" w:eastAsia="en-GB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c62d6f"/>
    <w:rPr>
      <w:rFonts w:ascii="Times New Roman" w:hAnsi="Times New Roman" w:cs="Times New Roman"/>
      <w:sz w:val="28"/>
      <w:szCs w:val="24"/>
      <w:lang w:val="zh-CN" w:eastAsia="en-GB"/>
    </w:rPr>
  </w:style>
  <w:style w:type="character" w:styleId="Hyperlink">
    <w:name w:val="Hyperlink"/>
    <w:basedOn w:val="DefaultParagraphFont"/>
    <w:uiPriority w:val="99"/>
    <w:unhideWhenUsed/>
    <w:rsid w:val="00c62d6f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368a3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CJK SC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7a5cf2"/>
    <w:pPr>
      <w:spacing w:lineRule="auto" w:line="276" w:beforeAutospacing="1" w:after="144"/>
    </w:pPr>
    <w:rPr>
      <w:sz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a5cf2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c62d6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c62d6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" TargetMode="External"/><Relationship Id="rId3" Type="http://schemas.openxmlformats.org/officeDocument/2006/relationships/hyperlink" Target="https://badcode.ru/docker-tutorial-dlia-novichkov-rassmatrivaiem-docker-tak-iesli-by-on-byl-ighrovoi-pristavkoi/" TargetMode="External"/><Relationship Id="rId4" Type="http://schemas.openxmlformats.org/officeDocument/2006/relationships/hyperlink" Target="https://habr.com/ru/post/310460/" TargetMode="External"/><Relationship Id="rId5" Type="http://schemas.openxmlformats.org/officeDocument/2006/relationships/hyperlink" Target="https://habr.com/ru/company/flant/blog/336654/" TargetMode="External"/><Relationship Id="rId6" Type="http://schemas.openxmlformats.org/officeDocument/2006/relationships/hyperlink" Target="https://hub.docker.com/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Collabora_Office/23.05.2.2$Linux_X86_64 LibreOffice_project/22110b2036e37e868c9d06310588d90bbee63d69</Application>
  <AppVersion>15.0000</AppVersion>
  <Pages>8</Pages>
  <Words>1054</Words>
  <Characters>7197</Characters>
  <CharactersWithSpaces>8151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2023-05-28T14:16:00Z</dcterms:created>
  <dc:creator>Holz Holz</dc:creator>
  <dc:description/>
  <dc:language>en-US</dc:language>
  <cp:lastModifiedBy/>
  <dcterms:modified xsi:type="dcterms:W3CDTF">2023-05-28T21:38:00Z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