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8CCD" w14:textId="77777777" w:rsidR="004A37DE" w:rsidRDefault="004A37DE" w:rsidP="004A37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14:paraId="0E2B6A7E" w14:textId="77777777" w:rsidR="004A37DE" w:rsidRDefault="004A37DE" w:rsidP="004A37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A12B55" w14:textId="77777777" w:rsidR="004A37DE" w:rsidRDefault="004A37DE" w:rsidP="004A37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82143" w14:textId="77777777" w:rsidR="004A37DE" w:rsidRDefault="004A37DE" w:rsidP="004A37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F0E8D3" w14:textId="77777777" w:rsidR="004A37DE" w:rsidRDefault="004A37DE" w:rsidP="004A37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20A644" w14:textId="77777777" w:rsidR="004A37DE" w:rsidRDefault="004A37DE" w:rsidP="004A37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9760B6" w14:textId="77777777" w:rsidR="004A37DE" w:rsidRDefault="004A37DE" w:rsidP="004A37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5065F012" w14:textId="31B1649D" w:rsidR="004A37DE" w:rsidRDefault="004A37DE" w:rsidP="00FE00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Pr="004A37DE">
        <w:rPr>
          <w:rFonts w:ascii="Times New Roman" w:hAnsi="Times New Roman" w:cs="Times New Roman"/>
          <w:b/>
          <w:bCs/>
          <w:sz w:val="32"/>
          <w:szCs w:val="32"/>
          <w:lang w:val="ru-RU"/>
        </w:rPr>
        <w:t>Идентификация узлов и портов сетевых</w:t>
      </w:r>
      <w:r w:rsidR="00FE002F" w:rsidRPr="001204C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A37DE">
        <w:rPr>
          <w:rFonts w:ascii="Times New Roman" w:hAnsi="Times New Roman" w:cs="Times New Roman"/>
          <w:b/>
          <w:bCs/>
          <w:sz w:val="32"/>
          <w:szCs w:val="32"/>
          <w:lang w:val="ru-RU"/>
        </w:rPr>
        <w:t>служб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1B7C717" w14:textId="77777777" w:rsidR="004A37DE" w:rsidRDefault="004A37DE" w:rsidP="004A37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5DB46B" w14:textId="77777777" w:rsidR="004A37DE" w:rsidRDefault="004A37DE" w:rsidP="004A37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DF3879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865E5C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ADED88C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22646A1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1706B2E" w14:textId="77777777" w:rsidR="004A37DE" w:rsidRDefault="004A37DE" w:rsidP="004A37D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50CC6B46" w14:textId="77777777" w:rsidR="004A37DE" w:rsidRDefault="004A37DE" w:rsidP="004A37D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Грищенко В.В.</w:t>
      </w:r>
    </w:p>
    <w:p w14:paraId="4D3C32AC" w14:textId="77777777" w:rsidR="004A37DE" w:rsidRDefault="004A37DE" w:rsidP="004A37D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МС – 42: </w:t>
      </w:r>
    </w:p>
    <w:p w14:paraId="1970D86A" w14:textId="77777777" w:rsidR="004A37DE" w:rsidRDefault="004A37DE" w:rsidP="004A37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ислова 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2B0B83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365727D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5E5ED58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0CF0AD4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1DF5A42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0965763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A360C2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0C3E3B1" w14:textId="77777777" w:rsidR="004A37DE" w:rsidRDefault="004A37DE" w:rsidP="004A37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02E8BF" w14:textId="77777777" w:rsidR="004A37DE" w:rsidRDefault="004A37DE" w:rsidP="004A37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Гомель</w:t>
      </w:r>
    </w:p>
    <w:p w14:paraId="68F89D26" w14:textId="77777777" w:rsidR="001204CF" w:rsidRPr="001204CF" w:rsidRDefault="001204CF" w:rsidP="001204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4C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6ACFA018" w14:textId="01194BD5" w:rsidR="00E67928" w:rsidRDefault="001204CF" w:rsidP="001204CF">
      <w:pPr>
        <w:rPr>
          <w:rFonts w:ascii="Times New Roman" w:hAnsi="Times New Roman" w:cs="Times New Roman"/>
          <w:sz w:val="24"/>
          <w:szCs w:val="24"/>
        </w:rPr>
      </w:pPr>
      <w:r w:rsidRPr="001204CF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1204CF">
        <w:rPr>
          <w:rFonts w:ascii="Times New Roman" w:hAnsi="Times New Roman" w:cs="Times New Roman"/>
          <w:sz w:val="24"/>
          <w:szCs w:val="24"/>
        </w:rPr>
        <w:t>бучение методам и средствам</w:t>
      </w:r>
      <w:r w:rsidRPr="001204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04CF">
        <w:rPr>
          <w:rFonts w:ascii="Times New Roman" w:hAnsi="Times New Roman" w:cs="Times New Roman"/>
          <w:sz w:val="24"/>
          <w:szCs w:val="24"/>
        </w:rPr>
        <w:t>идентификации доступных узлов и сетевых портов в анализируемой КС.</w:t>
      </w:r>
    </w:p>
    <w:p w14:paraId="427EE100" w14:textId="7EF45987" w:rsidR="00EA5C69" w:rsidRDefault="00EA5C69" w:rsidP="00EA5C69">
      <w:pPr>
        <w:rPr>
          <w:rFonts w:ascii="Times New Roman" w:hAnsi="Times New Roman" w:cs="Times New Roman"/>
          <w:sz w:val="24"/>
          <w:szCs w:val="24"/>
        </w:rPr>
      </w:pPr>
      <w:r w:rsidRPr="00EA5C69">
        <w:rPr>
          <w:rFonts w:ascii="Times New Roman" w:hAnsi="Times New Roman" w:cs="Times New Roman"/>
          <w:sz w:val="24"/>
          <w:szCs w:val="24"/>
        </w:rPr>
        <w:t>Выполнить идентификацию узлов с помощью средства fping 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C69">
        <w:rPr>
          <w:rFonts w:ascii="Times New Roman" w:hAnsi="Times New Roman" w:cs="Times New Roman"/>
          <w:sz w:val="24"/>
          <w:szCs w:val="24"/>
        </w:rPr>
        <w:t>сети 172.16.8.0/24. Просмотреть трассировку сканирования:</w:t>
      </w:r>
    </w:p>
    <w:p w14:paraId="2AAA2350" w14:textId="4C5D08A7" w:rsidR="0010219E" w:rsidRDefault="0010219E" w:rsidP="00120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28A464" wp14:editId="3137FFCC">
            <wp:extent cx="4945380" cy="3878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3162" w14:textId="566C969D" w:rsidR="0010219E" w:rsidRDefault="0052010F" w:rsidP="0052010F">
      <w:pPr>
        <w:rPr>
          <w:rFonts w:ascii="Times New Roman" w:hAnsi="Times New Roman" w:cs="Times New Roman"/>
          <w:sz w:val="24"/>
          <w:szCs w:val="24"/>
        </w:rPr>
      </w:pPr>
      <w:r w:rsidRPr="0052010F">
        <w:rPr>
          <w:rFonts w:ascii="Times New Roman" w:hAnsi="Times New Roman" w:cs="Times New Roman"/>
          <w:sz w:val="24"/>
          <w:szCs w:val="24"/>
        </w:rPr>
        <w:t>На узле TWS1 с помощью сетевого сканера nmap выполнить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010F">
        <w:rPr>
          <w:rFonts w:ascii="Times New Roman" w:hAnsi="Times New Roman" w:cs="Times New Roman"/>
          <w:sz w:val="24"/>
          <w:szCs w:val="24"/>
        </w:rPr>
        <w:t>идентификацию открытых TCP и UDP портов найденных узлов IP-сети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010F">
        <w:rPr>
          <w:rFonts w:ascii="Times New Roman" w:hAnsi="Times New Roman" w:cs="Times New Roman"/>
          <w:sz w:val="24"/>
          <w:szCs w:val="24"/>
        </w:rPr>
        <w:t>172.16.8.0/24, используя основные методы сканирования.</w:t>
      </w:r>
    </w:p>
    <w:p w14:paraId="5F21E77A" w14:textId="7F552C4F" w:rsidR="0032141C" w:rsidRDefault="0010219E" w:rsidP="00120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39920" wp14:editId="067B2D1A">
            <wp:extent cx="5692140" cy="2362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DAA0" w14:textId="537CCC6B" w:rsidR="0010219E" w:rsidRDefault="0010219E" w:rsidP="001204CF">
      <w:pPr>
        <w:rPr>
          <w:rFonts w:ascii="Times New Roman" w:hAnsi="Times New Roman" w:cs="Times New Roman"/>
          <w:sz w:val="24"/>
          <w:szCs w:val="24"/>
        </w:rPr>
      </w:pPr>
    </w:p>
    <w:p w14:paraId="75BB09B9" w14:textId="1DE3F89B" w:rsidR="0010219E" w:rsidRDefault="0010219E" w:rsidP="00120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0A2FD" wp14:editId="1FE7E25E">
            <wp:extent cx="5940425" cy="105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1E96" w14:textId="6B185DEE" w:rsidR="0010219E" w:rsidRDefault="0010219E" w:rsidP="001204CF">
      <w:pPr>
        <w:rPr>
          <w:rFonts w:ascii="Times New Roman" w:hAnsi="Times New Roman" w:cs="Times New Roman"/>
          <w:sz w:val="24"/>
          <w:szCs w:val="24"/>
        </w:rPr>
      </w:pPr>
    </w:p>
    <w:p w14:paraId="20D86E1F" w14:textId="77777777" w:rsidR="0010219E" w:rsidRPr="001204CF" w:rsidRDefault="0010219E" w:rsidP="001204CF">
      <w:pPr>
        <w:rPr>
          <w:rFonts w:ascii="Times New Roman" w:hAnsi="Times New Roman" w:cs="Times New Roman"/>
          <w:sz w:val="24"/>
          <w:szCs w:val="24"/>
        </w:rPr>
      </w:pPr>
    </w:p>
    <w:sectPr w:rsidR="0010219E" w:rsidRPr="00120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67"/>
    <w:rsid w:val="0010219E"/>
    <w:rsid w:val="001204CF"/>
    <w:rsid w:val="0032141C"/>
    <w:rsid w:val="003D6A67"/>
    <w:rsid w:val="004A37DE"/>
    <w:rsid w:val="0052010F"/>
    <w:rsid w:val="00E67928"/>
    <w:rsid w:val="00EA5C69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9CFC"/>
  <w15:chartTrackingRefBased/>
  <w15:docId w15:val="{30A4AA28-577C-486D-A371-DB8BFB08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7D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Ксанта Кислова</dc:creator>
  <cp:keywords/>
  <dc:description/>
  <cp:lastModifiedBy>Ксанта Кислова</cp:lastModifiedBy>
  <cp:revision>8</cp:revision>
  <dcterms:created xsi:type="dcterms:W3CDTF">2020-12-23T18:20:00Z</dcterms:created>
  <dcterms:modified xsi:type="dcterms:W3CDTF">2020-12-23T18:25:00Z</dcterms:modified>
</cp:coreProperties>
</file>