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2: The Transition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Dada-ji saw the panic in my eyes and held up a hand, his expression softening into that of a seasoned mentor. "Relax, Ansh. This isn't a parade ground. I’m not ordering you to do anything. But look at yourself, Beta. You’re sweating, your skin is gray from the city, and you’re carrying the weight of a world that doesn't exist inside these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gestured toward the glass-fronted guest wing that overlooked the pond. "Go to your room. It’s been set to exactly twenty-two degrees. There is a private sauna and a rain-shower that will wash the Mumbai dust right out of your pores. The pool is right outside your door."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Dadi-ji stepped closer, her tone motherly but firm. "We’re having a fresh lunch in an hour—ker sangri and cold buttermilk. We’d love for you to join us just as you are... or rather, just as </w:t>
      </w:r>
      <w:r>
        <w:rPr>
          <w:rFonts w:eastAsia="Basic Sans" w:cs="Basic Sans"/>
          <w:b w:val="0"/>
          <w:bCs/>
          <w:i/>
          <w:color w:val="000000"/>
          <w:sz w:val="20"/>
          <w:szCs w:val="28"/>
        </w:rPr>
        <w:t>we</w:t>
      </w:r>
      <w:r>
        <w:rPr>
          <w:rFonts w:eastAsia="Basic Sans" w:cs="Basic Sans"/>
          <w:b w:val="0"/>
          <w:bCs/>
          <w:color w:val="000000"/>
          <w:sz w:val="20"/>
          <w:szCs w:val="28"/>
        </w:rPr>
        <w:t> are. No one is looking through these walls, Ansh. The security is digital, and the only eyes in this garden are ours."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She reached out and gave my denim-clad arm a gentle squeeze. "Why don't you try it? Just for an hour. See if the world ends because you aren't wearing a hoodie."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Dada-ji chuckled, walking back toward the tea table, his bare back straight and powerful. "The choice is yours, MCA scholar. But I promise you, that MacBook of yours will work just as well if you're bare. In fact, you might find you think a little clearer without the collar choking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stood there, clutching my backpack, watching them return to their tea as if they were dressed in the finest silks. They were so casual about it that my own clothes suddenly felt like a heavy, dirty costume.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"Go on," Dada-ji called out over his shoulder, his mustache twitching in a grin. "The sauna is already warming up. Experience the 'renovation' for yourself."</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7"/>
      <w:tmLastPosIdx w:val="157"/>
    </w:tmLastPosCaret>
    <w:tmLastPosAnchor>
      <w:tmLastPosPgfIdx w:val="0"/>
      <w:tmLastPosIdx w:val="0"/>
    </w:tmLastPosAnchor>
    <w:tmLastPosTblRect w:left="0" w:top="0" w:right="0" w:bottom="0"/>
  </w:tmLastPos>
  <w:tmAppRevision w:date="177461060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2026-03-27T11:22:44Z</dcterms:created>
  <dcterms:modified xsi:type="dcterms:W3CDTF">2026-03-27T11:23:23Z</dcterms:modified>
</cp:coreProperties>
</file>