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3, Chapter 1: The High-Availability Household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tech industry, moving from a Mid-level to a </w:t>
      </w:r>
      <w:r>
        <w:rPr>
          <w:rFonts w:eastAsia="Basic Sans" w:cs="Basic Sans"/>
          <w:b/>
          <w:bCs/>
          <w:color w:val="000000"/>
          <w:sz w:val="20"/>
          <w:szCs w:val="28"/>
        </w:rPr>
        <w:t>Senior Web Developer</w:t>
      </w:r>
      <w:r>
        <w:rPr>
          <w:rFonts w:eastAsia="Basic Sans" w:cs="Basic Sans"/>
          <w:b w:val="0"/>
          <w:bCs/>
          <w:color w:val="000000"/>
          <w:sz w:val="20"/>
          <w:szCs w:val="28"/>
        </w:rPr>
        <w:t> isn't just about writing better code. It’s about "Architectural Ownership." It means you are the one who designs the systems, anticipates the failures, and ensures that the entire platform stays "High-Availability"—running 24/7 without a glitch.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At twenty-four, I had achieved the promotion that most developers chase for a decade. My seniors saw a man who was unusually calm under pressure, someone who could handle a "Production Outage" at 3:00 AM with a clear head. They didn't know my secret: I was performing better because my "System Overhead" was zero. While my colleagues were fighting traffic, uncomfortable suits, and the mental stress of hidden lives, I was working bare from my </w:t>
      </w:r>
      <w:r>
        <w:rPr>
          <w:rFonts w:eastAsia="Basic Sans" w:cs="Basic Sans"/>
          <w:b/>
          <w:bCs/>
          <w:color w:val="000000"/>
          <w:sz w:val="20"/>
          <w:szCs w:val="28"/>
        </w:rPr>
        <w:t>Gated Sanctuary</w:t>
      </w:r>
      <w:r>
        <w:rPr>
          <w:rFonts w:eastAsia="Basic Sans" w:cs="Basic Sans"/>
          <w:b w:val="0"/>
          <w:bCs/>
          <w:color w:val="000000"/>
          <w:sz w:val="20"/>
          <w:szCs w:val="28"/>
        </w:rPr>
        <w:t>, my skin breathing, my mind entirely focused on the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Internal Hire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the real "Deployment" happened when a Senior UI/UX position opened up in my department.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was a brilliant designer. Her portfolio was a masterclass in "Minimalist UX"—clean, intuitive, and stripped of all unnecessary "Bloatware." It was the digital equivalent of our lifestyle. I didn't have to pull strings; her work spoke for itself. When she cleared the final interview and was onboarded into my company, our "Dual-Core" household officially went corporate.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Remote-First Workflow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company was "Remote-First," which meant our </w:t>
      </w:r>
      <w:r>
        <w:rPr>
          <w:rFonts w:eastAsia="Basic Sans" w:cs="Basic Sans"/>
          <w:b/>
          <w:bCs/>
          <w:color w:val="000000"/>
          <w:sz w:val="20"/>
          <w:szCs w:val="28"/>
        </w:rPr>
        <w:t>Bungalow</w:t>
      </w:r>
      <w:r>
        <w:rPr>
          <w:rFonts w:eastAsia="Basic Sans" w:cs="Basic Sans"/>
          <w:b w:val="0"/>
          <w:bCs/>
          <w:color w:val="000000"/>
          <w:sz w:val="20"/>
          <w:szCs w:val="28"/>
        </w:rPr>
        <w:t> was now a high-tech studio. We didn't just share a bed; we shared a "Sprint."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optimized the second floor of the house. I had my Senior Dev station on the left—three monitors, a mechanical keyboard, and a high-performance server. Ananya had her Design Studio on the right—a massive drawing tablet, color-accurate displays, and stacks of wireframes.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Daily Stand-up:</w:t>
      </w:r>
      <w:r>
        <w:rPr>
          <w:rFonts w:eastAsia="Basic Sans" w:cs="Basic Sans"/>
          <w:b w:val="0"/>
          <w:bCs/>
          <w:color w:val="000000"/>
          <w:sz w:val="20"/>
          <w:szCs w:val="28"/>
        </w:rPr>
        <w:t> We would wake up, walk out of our bedroom completely bare, and head straight to the "Office." There was no "Getting Ready." No choosing clothes, no ironing, no wasting two hours on a morning routine that served no functional purpose.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Collaboration:</w:t>
      </w:r>
      <w:r>
        <w:rPr>
          <w:rFonts w:eastAsia="Basic Sans" w:cs="Basic Sans"/>
          <w:b w:val="0"/>
          <w:bCs/>
          <w:color w:val="000000"/>
          <w:sz w:val="20"/>
          <w:szCs w:val="28"/>
        </w:rPr>
        <w:t> I would be debugging a frontend component, and I’d just turn my chair. "Ananya, the padding on this 'Submit' button feels off in the CSS." She would slide her chair over, her bare skin meeting mine as she looked at my screen. She’d tweak the Figma file, and the "System Integration" was instantaneous.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Senior Vibe:</w:t>
      </w:r>
      <w:r>
        <w:rPr>
          <w:rFonts w:eastAsia="Basic Sans" w:cs="Basic Sans"/>
          <w:b w:val="0"/>
          <w:bCs/>
          <w:color w:val="000000"/>
          <w:sz w:val="20"/>
          <w:szCs w:val="28"/>
        </w:rPr>
        <w:t> Being a Senior Dev meant I had to lead Zoom meetings with the CTO. I’d sit there, camera off or framed from the neck up, presenting complex architectural diagrams while being completely bare below the desk. The feeling of the cool air on my body gave me a sense of "Root Access" over my own life. I was the one in control.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Household Synergy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parents,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watched this new evolution with a quiet, rational pride. They had become the "Back-end Support" of our lives. While Ananya and I were "Shipping Code," they managed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Sometimes, during a lunch break, I’d walk into the hall and find the three of them—all bare—discussing the garden or a new investment. The house felt like a well-oiled machine. There was no friction. We were four adults, all transparent with one another, all working toward the same goal of freedom and success.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Professional Edge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One afternoon, during a particularly high-stakes "Sprint Review," the CTO asked me, "Kaushal, how do you and Ananya stay so synchronized? Your team is outperforming every other unit in the company."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looked at Ananya. She was sitting across from me, her ancestral gold bangles clinking softly as she sketched a new user flow, her bare shoulders glowing in the sunlight of our office.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about 'Reducing Latency,' Sir," I said into the microphone, a small smile on my face. "We’ve removed all the unnecessary layers in our communication. We work in a 'Raw Environment' where the logic is the only thing that matters."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CTO laughed, thinking I was talking about "Agile Methodology." He had no idea that I was being literal.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Success of the Manifesto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end of the first quarter, our combined income had skyrocketed. We were no longer just "surviving"; we were "Scaling." We invested more in the bungalow—better security, a bigger pool in the backyard for our "Honeymoon nights," and a high-speed fiber-optic line that connected our sanctuary to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were the "Power Couple" of the firm, but to the world, we were a mystery. They saw two successful, well-dressed professionals on the rare occasions we went to the city. But they never saw the truth. They never saw the </w:t>
      </w:r>
      <w:r>
        <w:rPr>
          <w:rFonts w:eastAsia="Basic Sans" w:cs="Basic Sans"/>
          <w:b/>
          <w:bCs/>
          <w:color w:val="000000"/>
          <w:sz w:val="20"/>
          <w:szCs w:val="28"/>
        </w:rPr>
        <w:t>Golden Interface</w:t>
      </w:r>
      <w:r>
        <w:rPr>
          <w:rFonts w:eastAsia="Basic Sans" w:cs="Basic Sans"/>
          <w:b w:val="0"/>
          <w:bCs/>
          <w:color w:val="000000"/>
          <w:sz w:val="20"/>
          <w:szCs w:val="28"/>
        </w:rPr>
        <w:t> of our real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were the Singhs. We were Senior. We were Transparent. And the "System" was running at 100% efficiency.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05"/>
    </w:tmLastPosCaret>
    <w:tmLastPosAnchor>
      <w:tmLastPosPgfIdx w:val="0"/>
      <w:tmLastPosIdx w:val="0"/>
    </w:tmLastPosAnchor>
    <w:tmLastPosTblRect w:left="0" w:top="0" w:right="0" w:bottom="0"/>
  </w:tmLastPos>
  <w:tmAppRevision w:date="177449936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2026-03-26T04:27:25Z</dcterms:created>
  <dcterms:modified xsi:type="dcterms:W3CDTF">2026-03-26T04:29:22Z</dcterms:modified>
</cp:coreProperties>
</file>