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Digital Tribe (Finding Our Voice on 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the early days of our journey, we felt like an island. We knew we were happy, we knew we were healthy, but we often wondered if we were the only ones in India brave enough to live this way. While our home was a sanctuary for our four boys—Rohan, Aryan, Kabir, and Ishaan—we realized that keeping our liberation a secret was a disservice to others who felt the same "itch" beneath their fabric. Then, Emma suggested we take our story to the digital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"There are thousands of people out there who feel the same way, Aarav," she said one evening as we sat naked in the garden. "They just need to see that it’s possible. They need to see a family that looks like theirs living without the burden of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decided to use X (formerly Twitter) as our primary platform. Unlike other visual-heavy apps that often lean toward the voyeuristic, X allowed us to focus on the philosophy, the health benefits, and the intellectual freedom of Naturism. We started our account with a simple mission: to peel back the layers of social conditioning and speak the truth about the human form.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First Post: Breaking the Silence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the first thread I wrote. I didn't post explicit photos—that was never our goal. Instead, I wrote about the sensory experience of a morning yoga session in the Rajasthan sun. I wrote about the liberation of the "Work from Home" lifestyle and the mental clarity that comes from shedding the "corporate armor." I spoke about the "Myth of the Bathroom" and how our family had dismantled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i/>
          <w:sz w:val="24"/>
          <w:szCs w:val="24"/>
        </w:rPr>
      </w:pPr>
      <w:r>
        <w:rPr>
          <w:rFonts w:ascii="Chalkboard" w:hAnsi="Chalkboard" w:eastAsia="Chalkboard" w:cs="Chalkboard"/>
          <w:bCs/>
          <w:sz w:val="24"/>
          <w:szCs w:val="24"/>
        </w:rPr>
        <w:t xml:space="preserve">The response was immediate and overwhelming. Within forty-eight hours, the thread had been shared thousands of times. My notifications were a flood of two extremes: there were the trolls who spoke of "shame" and "tradition," but beneath them, there was a silent majority. We received hundreds of private messages from people across India—doctors from Mumbai, engineers from Bangalore, teachers from Delhi—all saying the same thing: </w:t>
      </w:r>
      <w:r>
        <w:rPr>
          <w:rFonts w:ascii="Chalkboard" w:hAnsi="Chalkboard" w:eastAsia="Chalkboard" w:cs="Chalkboard"/>
          <w:bCs/>
          <w:i/>
          <w:sz w:val="24"/>
          <w:szCs w:val="24"/>
        </w:rPr>
        <w:t>"I thought I was the only one."</w:t>
      </w:r>
      <w:r>
        <w:rPr>
          <w:rFonts w:ascii="Chalkboard" w:hAnsi="Chalkboard" w:eastAsia="Chalkboard" w:cs="Chalkboard"/>
          <w:bCs/>
          <w:i/>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Becoming Lifestyle Influencers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our following grew into the tens of thousands, Emma and I realized we had become "Influencers," but not in the traditional sense. We weren't selling products; we were selling self-acceptance.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used our platform to host "Digital Town Halls." Every Sunday, we would start a conversation topic: </w:t>
      </w:r>
      <w:r>
        <w:rPr>
          <w:rFonts w:ascii="Chalkboard" w:hAnsi="Chalkboard" w:eastAsia="Chalkboard" w:cs="Chalkboard"/>
          <w:bCs/>
          <w:i/>
          <w:sz w:val="24"/>
          <w:szCs w:val="24"/>
        </w:rPr>
        <w:t>“How do you handle body image?”</w:t>
      </w:r>
      <w:r>
        <w:rPr>
          <w:rFonts w:ascii="Chalkboard" w:hAnsi="Chalkboard" w:eastAsia="Chalkboard" w:cs="Chalkboard"/>
          <w:bCs/>
          <w:sz w:val="24"/>
          <w:szCs w:val="24"/>
        </w:rPr>
        <w:t xml:space="preserve"> or </w:t>
      </w:r>
      <w:r>
        <w:rPr>
          <w:rFonts w:ascii="Chalkboard" w:hAnsi="Chalkboard" w:eastAsia="Chalkboard" w:cs="Chalkboard"/>
          <w:bCs/>
          <w:i/>
          <w:sz w:val="24"/>
          <w:szCs w:val="24"/>
        </w:rPr>
        <w:t>“What are the health benefits of air-bathing?”</w:t>
      </w:r>
      <w:r>
        <w:rPr>
          <w:rFonts w:ascii="Chalkboard" w:hAnsi="Chalkboard" w:eastAsia="Chalkboard" w:cs="Chalkboard"/>
          <w:bCs/>
          <w:sz w:val="24"/>
          <w:szCs w:val="24"/>
        </w:rPr>
        <w:t xml:space="preserve"> Emma brought a unique perspective as a European living in India. She spoke about the "Cultural Bridge"—how the openness of Cap d’Agde could be integrated with the ancient, spiritual respect for the body found in our own Hindu heritage.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She became a mentor to many young Indian women who felt trapped by the "old mindset" of concealment. She showed them that being naked wasn't about being sexual; it was about being sovereign over your own skin. She shared our homeschooling journey, explaining how our four boys were growing up with a sense of "Body Autonomy" that most adults spend a lifetime trying to achieve.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Stories of the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most rewarding part of our digital presence was the stories shared by our followers. We met people through X who eventually became part of our extended "chosen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i/>
          <w:sz w:val="24"/>
          <w:szCs w:val="24"/>
        </w:rPr>
      </w:pPr>
      <w:r>
        <w:rPr>
          <w:rFonts w:ascii="Chalkboard" w:hAnsi="Chalkboard" w:eastAsia="Chalkboard" w:cs="Chalkboard"/>
          <w:bCs/>
          <w:sz w:val="24"/>
          <w:szCs w:val="24"/>
        </w:rPr>
        <w:t xml:space="preserve">One story that stayed with me was from a man in Chennai who had suffered from severe psoriasis and depression. He had spent his life covered in long sleeves, even in the sweltering heat, ashamed of his skin. After following our threads on the healing power of sun and air, he began practicing "private nudism" on his rooftop. Six months later, he sent us a message: </w:t>
      </w:r>
      <w:r>
        <w:rPr>
          <w:rFonts w:ascii="Chalkboard" w:hAnsi="Chalkboard" w:eastAsia="Chalkboard" w:cs="Chalkboard"/>
          <w:bCs/>
          <w:i/>
          <w:sz w:val="24"/>
          <w:szCs w:val="24"/>
        </w:rPr>
        <w:t>"My skin is clear for the first time in twenty years, but more importantly, my mind is clear. I’m no longer hiding from myself."</w:t>
      </w:r>
      <w:r>
        <w:rPr>
          <w:rFonts w:ascii="Chalkboard" w:hAnsi="Chalkboard" w:eastAsia="Chalkboard" w:cs="Chalkboard"/>
          <w:bCs/>
          <w:i/>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These weren't just "followers"; they were a tribe. We were building a community where the "shame" of the world couldn't reach.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Navigating the Trolls with Ancient Wisdom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Living openly on X requires a thick skin—literally and figuratively. We dealt with the "Moral Police" who claimed we were destroying "Indian values." We handled them with the same calm we learned in our daily meditation.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responded to hate with education. When someone mentioned "tradition," we pointed them to the ancient carvings of our temples or the texts that celebrated the body as a vessel of the Divine. We showed them that modesty is often a colonial invention, but freedom is an ancient right. Eventually, the trolls grew quiet because they couldn't argue with our results: we were a happy, healthy, successful, multi-generational family. You cannot argue with joy.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"Verified"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Our account became a hub for </w:t>
      </w:r>
      <w:r>
        <w:rPr>
          <w:rFonts w:ascii="Chalkboard" w:hAnsi="Chalkboard" w:eastAsia="Chalkboard" w:cs="Chalkboard"/>
          <w:b/>
          <w:bCs/>
          <w:sz w:val="24"/>
          <w:szCs w:val="24"/>
        </w:rPr>
        <w:t>Practical Naturism</w:t>
      </w:r>
      <w:r>
        <w:rPr>
          <w:rFonts w:ascii="Chalkboard" w:hAnsi="Chalkboard" w:eastAsia="Chalkboard" w:cs="Chalkboard"/>
          <w:bCs/>
          <w:sz w:val="24"/>
          <w:szCs w:val="24"/>
        </w:rPr>
        <w:t>. We shared tips on everything we’ve lived: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How to set up a "Naked Home Office" for maximum productivity.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best natural oils for skin health in the Indian climate.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philosophy of raising children—like our four boys—to be "World-Ready" while remaining "Home-Free."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realized that X was the perfect tool for demystifying the lifestyle. By being "Professional Nudists" who were also parents, entrepreneurs, and scholars of Hinduism, we broke the stereotype that nudism was just a Western "rebellion." We showed that it was a path back to our true nature.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Conclusion: The Global Hearth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I scroll through our feed today, I see a global community. We are connected to naturist families in Brazil, Germany, Japan, and the US. We have helped spark a "Body Positivity" movement in India that is slowly changing the way people think about themselves.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X started as a way to share our story, but it turned into something much larger. It turned into a </w:t>
      </w:r>
      <w:r>
        <w:rPr>
          <w:rFonts w:ascii="Chalkboard" w:hAnsi="Chalkboard" w:eastAsia="Chalkboard" w:cs="Chalkboard"/>
          <w:b/>
          <w:bCs/>
          <w:sz w:val="24"/>
          <w:szCs w:val="24"/>
        </w:rPr>
        <w:t>Digital Hearth</w:t>
      </w:r>
      <w:r>
        <w:rPr>
          <w:rFonts w:ascii="Chalkboard" w:hAnsi="Chalkboard" w:eastAsia="Chalkboard" w:cs="Chalkboard"/>
          <w:bCs/>
          <w:sz w:val="24"/>
          <w:szCs w:val="24"/>
        </w:rPr>
        <w:t xml:space="preserve"> where people from all walks of life can come to warm themselves by the fire of truth. We are no longer an island. We are part of a tribe that spans the globe, connected not by the clothes we wear, but by the skin we live in. Our boys, watching us interact with this global community, see a world that is open, honest, and finally, comfortable in its own skin.</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0"/>
    </w:tmLastPosCaret>
    <w:tmLastPosAnchor>
      <w:tmLastPosPgfIdx w:val="0"/>
      <w:tmLastPosIdx w:val="0"/>
    </w:tmLastPosAnchor>
    <w:tmLastPosTblRect w:left="0" w:top="0" w:right="0" w:bottom="0"/>
  </w:tmLastPos>
  <w:tmAppRevision w:date="17677834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2026-01-07T06:24:26Z</dcterms:created>
  <dcterms:modified xsi:type="dcterms:W3CDTF">2026-01-07T10:57:04Z</dcterms:modified>
</cp:coreProperties>
</file>