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Chapter 4: The Secret Room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The click of the gate was the sound of the world’s heavy curtains closing. I heard the familiar rumble of my parents’ car, the vibration traveling through the floorboards and into my bare feet—a final, tactile goodbye to my three days of freedom.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 moved with a frantic, mechanical speed that felt like a betrayal. I pulled on a pair of boxers, then a t-shirt, then shorts. The fabric felt abrasive, heavy, and strangely suffocating. It was like putting on a wet suit that was two sizes too small; suddenly, I was aware of every seam, every tag, and the tight, unnecessary grip of the elastic around my waist. By the time I opened the front door to greet them, I felt like I was wearing a disguise. I was a "normal" teenager again, but underneath the cotton, I was still the person who had spent the weekend dancing with the wind in the garden.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The days that followed were a lesson in duality. To the world, and to my parents, I was the same quiet son. But behind the closed door of my bedroom, I began to build a second life.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My room became my sovereign territory—a tiny, ten-by-ten square of the "Three-Day Kingdom" that I refused to surrender. The ritual was always the same. As soon as I could retreat for the evening, I would lock the door. The sound of that lock clicking into place became the signal for my real day to begin. I would shed the day’s "costume" with a sense of immense relief, letting the clothes fall in a heap. The moment the air hit my skin, my heart rate would settle, and the tension in my shoulders would dissolve.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 xml:space="preserve">Living a secret nudist life in a "textile" household is an exercise in high-stakes awareness. I became an expert in the acoustics of our home. I knew exactly which floorboard creaked near the stairs and the specific metallic </w:t>
      </w:r>
      <w:r>
        <w:rPr>
          <w:rFonts w:eastAsia="Basic Sans" w:cs="Basic Sans"/>
          <w:b w:val="0"/>
          <w:bCs/>
          <w:i/>
          <w:sz w:val="20"/>
          <w:szCs w:val="32"/>
        </w:rPr>
        <w:t>thump</w:t>
      </w:r>
      <w:r>
        <w:rPr>
          <w:rFonts w:eastAsia="Basic Sans" w:cs="Basic Sans"/>
          <w:b w:val="0"/>
          <w:bCs/>
          <w:sz w:val="20"/>
          <w:szCs w:val="32"/>
        </w:rPr>
        <w:t xml:space="preserve"> the water pipes made when someone turned on a faucet in the bathroom. Every time I heard a footstep in the hallway, I would freeze, my ears straining. I kept a "decoy" outfit draped over the back of my desk chair—a t-shirt and loose shorts that I could dive into in under five seconds if there was an unexpected knock.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But despite the underlying hum of anxiety, the time spent naked in my room was the most peaceful part of my day. I would study for exams, the textbooks spread out on the bed, feeling the cool air from the fan circulating over my body. I found that I could focus better; there were no distractions, no itching fabric, no feeling of being "contained." I was just a mind and a body, working in total harmony.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 xml:space="preserve">I continued my "study" of the lifestyle, keeping my browser tabs hidden and my history cleared. I revisited the words of Nudist Pooja, using her philosophy as a mental shield. When I had to sit at the dinner table in a stifling shirt, listening to talk about school or chores, I would remind myself of what I knew: </w:t>
      </w:r>
      <w:r>
        <w:rPr>
          <w:rFonts w:eastAsia="Basic Sans" w:cs="Basic Sans"/>
          <w:b w:val="0"/>
          <w:bCs/>
          <w:i/>
          <w:sz w:val="20"/>
          <w:szCs w:val="32"/>
        </w:rPr>
        <w:t>This fabric is temporary. My skin is permanent.</w:t>
      </w:r>
      <w:r>
        <w:rPr>
          <w:rFonts w:eastAsia="Basic Sans" w:cs="Basic Sans"/>
          <w:b w:val="0"/>
          <w:bCs/>
          <w:sz w:val="20"/>
          <w:szCs w:val="32"/>
        </w:rPr>
        <w:t xml:space="preserve"> It was like carrying a secret treasure that no one could see.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The most daring moments were the late nights when the rest of the house was asleep. I would sometimes stand by my window, the curtains drawn just enough to let a sliver of moonlight in, and look out at the dark garden where I had been so free just a week before. I realized then that nudism wasn't just about being outside; it was a state of mind. Even here, confined to a single room and hiding from the people I loved most, I was practicing a form of radical honesty with myself.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 was learning that you don't need a thousand acres of private land to be a naturist. You just need the courage to be yourself when no one is looking. My room was no longer just a place to sleep; it was a sanctuary where I was unlearning a lifetime of shame, one locked door at a time.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9"/>
      <w:tmLastPosIdx w:val="285"/>
    </w:tmLastPosCaret>
    <w:tmLastPosAnchor>
      <w:tmLastPosPgfIdx w:val="0"/>
      <w:tmLastPosIdx w:val="0"/>
    </w:tmLastPosAnchor>
    <w:tmLastPosTblRect w:left="0" w:top="0" w:right="0" w:bottom="0"/>
  </w:tmLastPos>
  <w:tmAppRevision w:date="1773392159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2026-03-13T08:55:43Z</dcterms:created>
  <dcterms:modified xsi:type="dcterms:W3CDTF">2026-03-13T08:55:59Z</dcterms:modified>
</cp:coreProperties>
</file>