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1: The Double Blessing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"Vercors Sanctuary" had evolved from a radical architectural experiment into a living, breathing multi-generational home. But the true shift in energy—the moment the house transitioned from a project to a dynasty—came with the arrival of the twins. </w:t>
      </w:r>
      <w:r>
        <w:rPr>
          <w:rFonts w:eastAsia="Basic Sans" w:cs="Basic Sans"/>
          <w:b/>
          <w:bCs/>
          <w:sz w:val="20"/>
          <w:szCs w:val="32"/>
        </w:rPr>
        <w:t>Aryan</w:t>
      </w:r>
      <w:r>
        <w:rPr>
          <w:rFonts w:eastAsia="Basic Sans" w:cs="Basic Sans"/>
          <w:b w:val="0"/>
          <w:bCs/>
          <w:sz w:val="20"/>
          <w:szCs w:val="32"/>
        </w:rPr>
        <w:t xml:space="preserve"> and </w:t>
      </w:r>
      <w:r>
        <w:rPr>
          <w:rFonts w:eastAsia="Basic Sans" w:cs="Basic Sans"/>
          <w:b/>
          <w:bCs/>
          <w:sz w:val="20"/>
          <w:szCs w:val="32"/>
        </w:rPr>
        <w:t>Ishaan</w:t>
      </w:r>
      <w:r>
        <w:rPr>
          <w:rFonts w:eastAsia="Basic Sans" w:cs="Basic Sans"/>
          <w:b w:val="0"/>
          <w:bCs/>
          <w:sz w:val="20"/>
          <w:szCs w:val="32"/>
        </w:rPr>
        <w:t xml:space="preserve"> were born during a midsummer storm, their first cries echoing against the limestone walls of the Alpine retreat.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Aarav and Sana, the boys were a miracle; for the grandparents, they were a second chance at life. Ramesh, Sunita, Vikram, and Meena had all decided to make France their permanent base, trading their sprawling bungalows in Delhi for the sun-drenched stone pavilions of the Alps. They weren't just "living" there; they were reinventing the concept of the Indian elder.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Diaper Days: A Study in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a traditional household, newborns are often cocooned—wrapped in swaddles, topped with wool hats, and buried under blankets. But Aryan and Ishaan were the first "Citizens of the Void." From their very first week, they lived in a state of nearly constant biological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had designed the "Nursery of Light" specifically for this stage. The floors were made of a specialized local stone that held the thermal heat from the earth, and the air was filtered through cedar-scented vents that kept the humidity at a constant, skin-friendly level. The boys spent their infancy wearing nothing but high-quality, organic cotton diapers.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and Meena took charge of the "Diaper Ritual." They rejected the plastic, chemical-heavy disposables common in the West, instead opting for a "Himalayan Hybrid" design. These were light, breathable cloth wraps that provided protection where needed but allowed the rest of the boys' skin to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see the twins was to see the "Logic of the Skin" in its purest form. While other babies struggled with heat rashes or the restriction of tight elastic waistbands, Aryan and Ishaan were calm. Their movements were fluid and unrestricted. By six months, they weren't just crawling; they were navigating the stone floors with a sensory precision that baffled the local French pediatrician.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have an incredible awareness of their environment," the doctor noted during a check-up. "Usually, babies are so insulated by clothing that they lose touch with the ambient temperature. These two... they are like little barometers. They feel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Grandparents' Renaissance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most profound transformation, however, was visible in the men who held them. Ramesh and Vikram—once the stiffest patriarchs of Delhi’s business elite—had undergone a total metamorphosis. In India, a grandfather of their status would have been a formal figure, someone to be respected from a distance, usually dressed in a crisp kurta or a sharp suit even at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Vercors, they were "The Guardians of the Sun." It was a common sight to see Ramesh sitting on the terrace, bare-chested and bronze-skinned, with Aryan perched on one knee and a book of Sanskrit fables on the other. Vikram would be nearby, helping Ishaan "walk" across the warm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Delhi, I was a title," Ramesh told Aarav one evening, his voice thick with emotion. "I was a CEO, a Chairman, a 'Sir.' I spent my life behind a desk and a silk tie. But here, with these boys... I am just a man. I feel their skin against mine, the warmth of their breath, the reality of their growth. There is no fabric, no status, and no mask between me and my grandsons. This is the first time in sixty years I have felt truly human."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grandmothers, too, found a new rhythm. They ran the "Learning Pavilion," a semi-outdoor space where the twins were taught Hindi, Sanskrit, and French simultaneously. The boys would sit in the "Circle of Truth," entirely bare, reciting verses from the </w:t>
      </w:r>
      <w:r>
        <w:rPr>
          <w:rFonts w:eastAsia="Basic Sans" w:cs="Basic Sans"/>
          <w:b w:val="0"/>
          <w:bCs/>
          <w:i/>
          <w:sz w:val="20"/>
          <w:szCs w:val="28"/>
        </w:rPr>
        <w:t>Upanishads</w:t>
      </w:r>
      <w:r>
        <w:rPr>
          <w:rFonts w:eastAsia="Basic Sans" w:cs="Basic Sans"/>
          <w:b w:val="0"/>
          <w:bCs/>
          <w:sz w:val="20"/>
          <w:szCs w:val="28"/>
        </w:rPr>
        <w:t xml:space="preserve"> while the Alpine breeze ruffled their hair. It was the ultimate fusion: ancient Eastern wisdom meeting modern Western liberty.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Sovereignty of the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twins reached their fourth year, the sanctuary had become a world unto itself. Aryan and Ishaan grew up with a unique perspective on the world. To them, "clothed" was a functional state for the "Outside"—something you did to go to the village bakery or to visit the snowy peaks. But "bare" was the state of the "Inside"—the state of truth, family, and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didn't see "nakedness" as a secret or a scandal. They saw it as the "Second Skin," the natural equilibrium that their father had built for them. They looked at their parents and grandparents and saw the strength in their shoulders and the honesty in their eyes. They learned that a person’s dignity wasn't found in the brand of their shirt, but in the integrity of their actions.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difficulty, of course, remained at the gates. The "Indian Ghost" still made appearances. Conservative relatives would occasionally call from Delhi, asking why the boys weren't sent to "proper" schools in blazers and ties.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are learning the most important lesson of all," Sana would reply, looking out at the twins playing in the courtyard. "They are learning that they are enough, exactly as they were born. We aren't raising them to fit into a cage. We are raising them to build a better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a quiet moment of family unity. The sun is setting over the mountains, casting long, amber shadows across the courtyard. The four grandparents, the two parents, and the two young boys are gathered around a low stone table for dinner.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is no clatter of heavy jewelry, no rustle of silk, and no sweat trapped in fabric. There is only the sound of laughter, the smell of fresh mountain herbs, and the sight of a family that has finally found its center. Part 2 had begun not with a grand statement, but with the soft, steady breathing of two boys who knew they were safe, loved, and—above all—free.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366"/>
    </w:tmLastPosCaret>
    <w:tmLastPosAnchor>
      <w:tmLastPosPgfIdx w:val="0"/>
      <w:tmLastPosIdx w:val="0"/>
    </w:tmLastPosAnchor>
    <w:tmLastPosTblRect w:left="0" w:top="0" w:right="0" w:bottom="0"/>
  </w:tmLastPos>
  <w:tmAppRevision w:date="177356641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2026-03-15T09:10:16Z</dcterms:created>
  <dcterms:modified xsi:type="dcterms:W3CDTF">2026-03-15T09:20:13Z</dcterms:modified>
</cp:coreProperties>
</file>