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5: The Glass Symmetry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French Alps did not offer a traditional setting for an Indian wedding, but for Aryan and Ishaan, tradition was no longer about geography—it was about truth. At eighteen, the twins had become the architects of their own destiny. They had met </w:t>
      </w:r>
      <w:r>
        <w:rPr>
          <w:rFonts w:eastAsia="Basic Sans" w:cs="Basic Sans"/>
          <w:b/>
          <w:bCs/>
          <w:sz w:val="20"/>
          <w:szCs w:val="32"/>
        </w:rPr>
        <w:t>Ananya and Amrita</w:t>
      </w:r>
      <w:r>
        <w:rPr>
          <w:rFonts w:eastAsia="Basic Sans" w:cs="Basic Sans"/>
          <w:b w:val="0"/>
          <w:bCs/>
          <w:sz w:val="20"/>
          <w:szCs w:val="32"/>
        </w:rPr>
        <w:t>, twin sisters from a pioneering Indo-French family in Pondicherry, during a design summit in Marseille. The sisters were botanical engineers who moved through the world with the same unburdened grace that Aarav and Sana had instilled in their sons.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wedding was set at the </w:t>
      </w:r>
      <w:r>
        <w:rPr>
          <w:rFonts w:eastAsia="Basic Sans" w:cs="Basic Sans"/>
          <w:b/>
          <w:bCs/>
          <w:sz w:val="20"/>
          <w:szCs w:val="32"/>
        </w:rPr>
        <w:t>Vercors Sanctuary</w:t>
      </w:r>
      <w:r>
        <w:rPr>
          <w:rFonts w:eastAsia="Basic Sans" w:cs="Basic Sans"/>
          <w:b w:val="0"/>
          <w:bCs/>
          <w:sz w:val="20"/>
          <w:szCs w:val="32"/>
        </w:rPr>
        <w:t>, which had been expanded into a sprawling glass-and-stone estate that seemed to float above the clouds.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The "Zero-Layer" 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morning of the wedding was crisp and golden. There were no heavy silk sherwanis or twenty-pound Zardosi sarees. Instead, the family chose to honor the </w:t>
      </w:r>
      <w:r>
        <w:rPr>
          <w:rFonts w:eastAsia="Basic Sans" w:cs="Basic Sans"/>
          <w:b/>
          <w:bCs/>
          <w:sz w:val="20"/>
          <w:szCs w:val="28"/>
        </w:rPr>
        <w:t>"Symmetry of the Sun."</w:t>
      </w:r>
      <w:r>
        <w:rPr>
          <w:rFonts w:eastAsia="Basic Sans" w:cs="Basic Sans"/>
          <w:b w:val="0"/>
          <w:bCs/>
          <w:sz w:val="20"/>
          <w:szCs w:val="28"/>
        </w:rPr>
        <w:t xml:space="preserve"> Aryan, Ishaan, Ananya, and Amrita stood at the center of the glass pavilion, bare except for traditional gold temple jewelry that shimmered against their bronzed skin. They wore garlands of fresh Alpine wildflowers mixed with imported jasmine. It was a visual masterpiece of balance: two sets of twins, four identical spirits, and one shared philosophy.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and Sunita, now the venerable elders of the estate, presided over the ceremony. As Ramesh lit the sacred fire, he didn't see a "scandalous" display; he saw the final victory over the shame that had once haunted him in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our youth, we hid our bodies to protect our pride," Ramesh said to the small, private circle of guests. "Today, these four stand before you with nothing to hide, because they have nothing to fear. This is the new tradition."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2. The Business of the Four Pillars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marriage was also a massive strategic merger for the </w:t>
      </w:r>
      <w:r>
        <w:rPr>
          <w:rFonts w:eastAsia="Basic Sans" w:cs="Basic Sans"/>
          <w:b/>
          <w:bCs/>
          <w:sz w:val="20"/>
          <w:szCs w:val="28"/>
        </w:rPr>
        <w:t>Lotus &amp; Vine</w:t>
      </w:r>
      <w:r>
        <w:rPr>
          <w:rFonts w:eastAsia="Basic Sans" w:cs="Basic Sans"/>
          <w:b w:val="0"/>
          <w:bCs/>
          <w:sz w:val="20"/>
          <w:szCs w:val="28"/>
        </w:rPr>
        <w:t xml:space="preserve">. Ananya and Amrita brought their expertise in </w:t>
      </w:r>
      <w:r>
        <w:rPr>
          <w:rFonts w:eastAsia="Basic Sans" w:cs="Basic Sans"/>
          <w:b/>
          <w:bCs/>
          <w:sz w:val="20"/>
          <w:szCs w:val="28"/>
        </w:rPr>
        <w:t>Vertical Permaculture</w:t>
      </w:r>
      <w:r>
        <w:rPr>
          <w:rFonts w:eastAsia="Basic Sans" w:cs="Basic Sans"/>
          <w:b w:val="0"/>
          <w:bCs/>
          <w:sz w:val="20"/>
          <w:szCs w:val="28"/>
        </w:rPr>
        <w:t xml:space="preserve"> to the family’s architectural firm.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With the kids now 18 and married, the business pivoted from "Resorts" to </w:t>
      </w:r>
      <w:r>
        <w:rPr>
          <w:rFonts w:eastAsia="Basic Sans" w:cs="Basic Sans"/>
          <w:b/>
          <w:bCs/>
          <w:sz w:val="20"/>
          <w:szCs w:val="28"/>
        </w:rPr>
        <w:t>"Sovereign Living Systems."</w:t>
      </w:r>
      <w:r>
        <w:rPr>
          <w:rFonts w:eastAsia="Basic Sans" w:cs="Basic Sans"/>
          <w:b w:val="0"/>
          <w:bCs/>
          <w:sz w:val="20"/>
          <w:szCs w:val="28"/>
        </w:rPr>
        <w:t xml:space="preserve"> They began designing entire self-sustaining communities across Southern France—places where families could buy a "Life-Plot" that was entirely private, signal-jammed, and climate-controlled.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Symmetrical Labs:</w:t>
      </w:r>
      <w:r>
        <w:rPr>
          <w:rFonts w:eastAsia="Basic Sans" w:cs="Basic Sans"/>
          <w:b w:val="0"/>
          <w:bCs/>
          <w:sz w:val="20"/>
          <w:szCs w:val="28"/>
        </w:rPr>
        <w:t xml:space="preserve"> The two sets of twins took over the R&amp;D wing. They began developing "Bio-Glass" that mimicked the properties of human skin, allowing buildings to "sweat" and cool themselves naturally, just as the family did.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Global Influence:</w:t>
      </w:r>
      <w:r>
        <w:rPr>
          <w:rFonts w:eastAsia="Basic Sans" w:cs="Basic Sans"/>
          <w:b w:val="0"/>
          <w:bCs/>
          <w:sz w:val="20"/>
          <w:szCs w:val="28"/>
        </w:rPr>
        <w:t xml:space="preserve"> From their French base, they began consulting for the world’s elite. They weren't just selling rooms; they were selling a blueprint for surviving a warming planet without the "crutch" of heavy clothing or air conditioning.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3. The Grandparents' Legacy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and Sana watched from the terrace as their sons and new daughters-in-law led the guests in a post-ceremony ritual—a communal dive into the sanctuary’s glacial infinity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did it," Sana whispered, leaning her head on Aarav’s shoulder. "We didn't just raise kids; we built a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"Old Couple," Marc and Claudine, were there too, tears in their eyes. They had watched the twins grow from toddlers in diapers to the leaders of a global movement. "The circle is complete," Marc said, raising a glass of local wine. "The French heart and the Indian soul have finally become one skin."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4. The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the four teenagers—now young adults and partners in life and business—standing on the edge of the Vercors cliff. They look out over the valley, where the lights of "clothed" towns twinkle in the distance like a fading memory.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are the "Four Pillars" of a new era. They are bare, they are brilliant, and they are the masters of the light. The "Secret Life" was officially a </w:t>
      </w:r>
      <w:r>
        <w:rPr>
          <w:rFonts w:eastAsia="Basic Sans" w:cs="Basic Sans"/>
          <w:b/>
          <w:bCs/>
          <w:sz w:val="20"/>
          <w:szCs w:val="28"/>
        </w:rPr>
        <w:t>Dynasty</w:t>
      </w:r>
      <w:r>
        <w:rPr>
          <w:rFonts w:eastAsia="Basic Sans" w:cs="Basic Sans"/>
          <w:b w:val="0"/>
          <w:bCs/>
          <w:sz w:val="20"/>
          <w:szCs w:val="28"/>
        </w:rPr>
        <w: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8"/>
    </w:tmLastPosCaret>
    <w:tmLastPosAnchor>
      <w:tmLastPosPgfIdx w:val="0"/>
      <w:tmLastPosIdx w:val="0"/>
    </w:tmLastPosAnchor>
    <w:tmLastPosTblRect w:left="0" w:top="0" w:right="0" w:bottom="0"/>
  </w:tmLastPos>
  <w:tmAppRevision w:date="17735675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2026-03-15T09:28:03Z</dcterms:created>
  <dcterms:modified xsi:type="dcterms:W3CDTF">2026-03-15T09:38:20Z</dcterms:modified>
</cp:coreProperties>
</file>