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5: The Saffron and Sandstone Wedding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Haveli had been transformed into a living temple, but it was also a high-end production set. To document this generational shift, Rahul had brought in </w:t>
      </w:r>
      <w:r>
        <w:rPr>
          <w:rFonts w:eastAsia="Basic Sans" w:cs="Basic Sans"/>
          <w:b/>
          <w:bCs/>
          <w:sz w:val="20"/>
          <w:szCs w:val="32"/>
        </w:rPr>
        <w:t>Aryan</w:t>
      </w:r>
      <w:r>
        <w:rPr>
          <w:rFonts w:eastAsia="Basic Sans" w:cs="Basic Sans"/>
          <w:b w:val="0"/>
          <w:bCs/>
          <w:sz w:val="20"/>
          <w:szCs w:val="32"/>
        </w:rPr>
        <w:t>, his lead cinematographer and the only person outside the family who knew the secret of the Haveli. Aryan, a radical artist who shared their philosophy, worked entirely in the natural state alongside the family, ensuring there was no "observer effect"—he was simply another soul witnessing the truth.</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 and the Vow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eight grandparents arrived, the transition was immediate. Following the profound conversations in Chapter 4, the elders didn't hesitate. As they crossed the threshold, they shed their silks. Aryan’s camera—a cinema-grade rig stabilized on a gimbal—captured the raw, emotional slow-motion footage of the grandparents' bare feet stepping onto the marble for the first time.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"Don't look at the lens," Rahul instructed. "Just be."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Ganesh Pujan: The First Flame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wedding officially began with the </w:t>
      </w:r>
      <w:r>
        <w:rPr>
          <w:rFonts w:eastAsia="Basic Sans" w:cs="Basic Sans"/>
          <w:b/>
          <w:bCs/>
          <w:sz w:val="20"/>
          <w:szCs w:val="28"/>
        </w:rPr>
        <w:t>Ganesh Pujan</w:t>
      </w:r>
      <w:r>
        <w:rPr>
          <w:rFonts w:eastAsia="Basic Sans" w:cs="Basic Sans"/>
          <w:b w:val="0"/>
          <w:bCs/>
          <w:sz w:val="20"/>
          <w:szCs w:val="28"/>
        </w:rPr>
        <w:t xml:space="preserve">. The fourteen family members sat in a wide circle around the central </w:t>
      </w:r>
      <w:r>
        <w:rPr>
          <w:rFonts w:eastAsia="Basic Sans" w:cs="Basic Sans"/>
          <w:b w:val="0"/>
          <w:bCs/>
          <w:i/>
          <w:sz w:val="20"/>
          <w:szCs w:val="28"/>
        </w:rPr>
        <w:t>Havan Kund</w:t>
      </w:r>
      <w:r>
        <w:rPr>
          <w:rFonts w:eastAsia="Basic Sans" w:cs="Basic Sans"/>
          <w:b w:val="0"/>
          <w:bCs/>
          <w:sz w:val="20"/>
          <w:szCs w:val="28"/>
        </w:rPr>
        <w:t>. The morning light filtered through the open roof, hitting the smoke of the incense.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moved like a ghost around the circle, capturing close-ups of the elders' faces—the peace in Rahul’s Dadu’s eyes and the tears on Ananya’s Nani’s cheeks. The rituals were performed with absolute Vedic precision. Without clothes, the sacred thread (</w:t>
      </w:r>
      <w:r>
        <w:rPr>
          <w:rFonts w:eastAsia="Basic Sans" w:cs="Basic Sans"/>
          <w:b w:val="0"/>
          <w:bCs/>
          <w:i/>
          <w:sz w:val="20"/>
          <w:szCs w:val="28"/>
        </w:rPr>
        <w:t>Janeu</w:t>
      </w:r>
      <w:r>
        <w:rPr>
          <w:rFonts w:eastAsia="Basic Sans" w:cs="Basic Sans"/>
          <w:b w:val="0"/>
          <w:bCs/>
          <w:sz w:val="20"/>
          <w:szCs w:val="28"/>
        </w:rPr>
        <w:t xml:space="preserve">) on the men and the traditional jewelry on the women became the focal points. Ananya was a vision of gold and skin, her heavy </w:t>
      </w:r>
      <w:r>
        <w:rPr>
          <w:rFonts w:eastAsia="Basic Sans" w:cs="Basic Sans"/>
          <w:b w:val="0"/>
          <w:bCs/>
          <w:i/>
          <w:sz w:val="20"/>
          <w:szCs w:val="28"/>
        </w:rPr>
        <w:t>Kundan</w:t>
      </w:r>
      <w:r>
        <w:rPr>
          <w:rFonts w:eastAsia="Basic Sans" w:cs="Basic Sans"/>
          <w:b w:val="0"/>
          <w:bCs/>
          <w:sz w:val="20"/>
          <w:szCs w:val="28"/>
        </w:rPr>
        <w:t xml:space="preserve"> necklaces shimmering as she bowed before the fire.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Haldi: A Sea of Gold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On the second day, the </w:t>
      </w:r>
      <w:r>
        <w:rPr>
          <w:rFonts w:eastAsia="Basic Sans" w:cs="Basic Sans"/>
          <w:b/>
          <w:bCs/>
          <w:sz w:val="20"/>
          <w:szCs w:val="28"/>
        </w:rPr>
        <w:t>Haldi</w:t>
      </w:r>
      <w:r>
        <w:rPr>
          <w:rFonts w:eastAsia="Basic Sans" w:cs="Basic Sans"/>
          <w:b w:val="0"/>
          <w:bCs/>
          <w:sz w:val="20"/>
          <w:szCs w:val="28"/>
        </w:rPr>
        <w:t xml:space="preserve"> ceremony turned the courtyard into a riot of color. Aryan switched to a high-speed camera to capture the turmeric paste as it was flung through the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were no clothes to protect. The eight grandparents sat on marble stools as Rahul and Ananya rubbed the golden paste into their skin. Soon, the entire family was painting one another. In the viewfinder, they didn't look like modern people; they looked like ancient deities. The yellow turmeric on fourteen bare bodies created a monochromatic gold aesthetic that was breathtaking.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"This isn't a wedding video," Aryan whispered to Rahul during a break. "This is art history."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Kanyadaan: The Hand of the Father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sun set on the main wedding night, the atmosphere turned solemn. The </w:t>
      </w:r>
      <w:r>
        <w:rPr>
          <w:rFonts w:eastAsia="Basic Sans" w:cs="Basic Sans"/>
          <w:b/>
          <w:bCs/>
          <w:sz w:val="20"/>
          <w:szCs w:val="28"/>
        </w:rPr>
        <w:t>Kanyadaan</w:t>
      </w:r>
      <w:r>
        <w:rPr>
          <w:rFonts w:eastAsia="Basic Sans" w:cs="Basic Sans"/>
          <w:b w:val="0"/>
          <w:bCs/>
          <w:sz w:val="20"/>
          <w:szCs w:val="28"/>
        </w:rPr>
        <w:t xml:space="preserve"> was held under a canopy of white jasmine.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Ramesh stood before Rahul, with Ananya between them. Aryan captured the shot from a low angle, focusing on the three sets of hands. As Ramesh placed Ananya’s hand into Rahul’s, the skin-to-skin contact was the ultimate symbol of the "Gift of the Virgin." There were no sleeves to hide the trembling of Ramesh’s hands. It was the most honest Kanyadaan ever recorded—a father giving his daughter to a man who promised to protect her freedom.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Saptapadi and the Final Seal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fire roared as the couple began the </w:t>
      </w:r>
      <w:r>
        <w:rPr>
          <w:rFonts w:eastAsia="Basic Sans" w:cs="Basic Sans"/>
          <w:b/>
          <w:bCs/>
          <w:sz w:val="20"/>
          <w:szCs w:val="28"/>
        </w:rPr>
        <w:t>Saptapadi</w:t>
      </w:r>
      <w:r>
        <w:rPr>
          <w:rFonts w:eastAsia="Basic Sans" w:cs="Basic Sans"/>
          <w:b w:val="0"/>
          <w:bCs/>
          <w:sz w:val="20"/>
          <w:szCs w:val="28"/>
        </w:rPr>
        <w:t xml:space="preserve"> (Seven Steps). With each circle, the vows were spoken clearly into the hidden lapel mics Aryan had integrated into their jewelry.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nourishment.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strength.</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prosperity.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family.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noble children.</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health.</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For lifelong friendship.</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seventh step was completed, Rahul took the </w:t>
      </w:r>
      <w:r>
        <w:rPr>
          <w:rFonts w:eastAsia="Basic Sans" w:cs="Basic Sans"/>
          <w:b/>
          <w:bCs/>
          <w:sz w:val="20"/>
          <w:szCs w:val="28"/>
        </w:rPr>
        <w:t>Sindoor</w:t>
      </w:r>
      <w:r>
        <w:rPr>
          <w:rFonts w:eastAsia="Basic Sans" w:cs="Basic Sans"/>
          <w:b w:val="0"/>
          <w:bCs/>
          <w:sz w:val="20"/>
          <w:szCs w:val="28"/>
        </w:rPr>
        <w:t xml:space="preserve"> and marked Ananya’s forehead. He tied the </w:t>
      </w:r>
      <w:r>
        <w:rPr>
          <w:rFonts w:eastAsia="Basic Sans" w:cs="Basic Sans"/>
          <w:b/>
          <w:bCs/>
          <w:sz w:val="20"/>
          <w:szCs w:val="28"/>
        </w:rPr>
        <w:t>Mangalsutra</w:t>
      </w:r>
      <w:r>
        <w:rPr>
          <w:rFonts w:eastAsia="Basic Sans" w:cs="Basic Sans"/>
          <w:b w:val="0"/>
          <w:bCs/>
          <w:sz w:val="20"/>
          <w:szCs w:val="28"/>
        </w:rPr>
        <w:t>, its black beads settling against her bare chest.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Fourteen-Person Legacy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Finally, the moment for the ultimate record arrived. Aryan positioned the family by the emerald pool for the </w:t>
      </w:r>
      <w:r>
        <w:rPr>
          <w:rFonts w:eastAsia="Basic Sans" w:cs="Basic Sans"/>
          <w:b/>
          <w:bCs/>
          <w:sz w:val="20"/>
          <w:szCs w:val="28"/>
        </w:rPr>
        <w:t>Grand Family Portrait</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Elders:</w:t>
      </w:r>
      <w:r>
        <w:rPr>
          <w:rFonts w:eastAsia="Basic Sans" w:cs="Basic Sans"/>
          <w:b w:val="0"/>
          <w:bCs/>
          <w:sz w:val="20"/>
          <w:szCs w:val="28"/>
        </w:rPr>
        <w:t xml:space="preserve"> The four couples of grandparents sat in the front, their bare forms radiating a newfound dignity.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Parents:</w:t>
      </w:r>
      <w:r>
        <w:rPr>
          <w:rFonts w:eastAsia="Basic Sans" w:cs="Basic Sans"/>
          <w:b w:val="0"/>
          <w:bCs/>
          <w:sz w:val="20"/>
          <w:szCs w:val="28"/>
        </w:rPr>
        <w:t xml:space="preserve"> Stood in the second tier, hands on the elders' shoulders.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Couple:</w:t>
      </w:r>
      <w:r>
        <w:rPr>
          <w:rFonts w:eastAsia="Basic Sans" w:cs="Basic Sans"/>
          <w:b w:val="0"/>
          <w:bCs/>
          <w:sz w:val="20"/>
          <w:szCs w:val="28"/>
        </w:rPr>
        <w:t xml:space="preserve"> Rahul and Ananya stood at the apex, bare and crowned in gold.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Aryan didn't just take a photo; he filmed a "Living Portrait"—a 60-second shot of the family standing perfectly still, then slowly breaking into laughter and hugging one another.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seven days ended with a private screening in the Haveli’s theater. As the grandparents watched the high-definition footage of themselves—bare, beautiful, and united—the last remnants of their old-world shame evaporated. They didn't see "nudity"; they saw a family that had finally found the courage to be whole.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44"/>
    </w:tmLastPosCaret>
    <w:tmLastPosAnchor>
      <w:tmLastPosPgfIdx w:val="0"/>
      <w:tmLastPosIdx w:val="0"/>
    </w:tmLastPosAnchor>
    <w:tmLastPosTblRect w:left="0" w:top="0" w:right="0" w:bottom="0"/>
  </w:tmLastPos>
  <w:tmAppRevision w:date="177372448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2026-03-17T05:00:34Z</dcterms:created>
  <dcterms:modified xsi:type="dcterms:W3CDTF">2026-03-17T05:14:42Z</dcterms:modified>
</cp:coreProperties>
</file>