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4: The Archive of the Unseen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 first week of our "New Normal" was not marked by loud celebration, but by a quiet, academic intensity. It was as if we had all been holding our breath for years and, now that we could finally breathe, we wanted to understand the science of the air. My parents didn’t just bring back stories from France; they brought a hunger for the philosophy of our new reality. We began to curate a library that the neighbors in our conservative Haryana block could never have imagined. We bought books—physical, heavy volumes and digital manuscripts—that explored nudism not as a kink or a hobby, but as a historical, psychological, and social imperative.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 xml:space="preserve">Our living room, once a standard space of sofas and television, transformed into a research center for the human condition. It was a surreal sight: three people, entirely unburdened by clothing, sitting in the golden afternoon light, passing books back and forth like sacred texts. We read about the </w:t>
      </w:r>
      <w:r>
        <w:rPr>
          <w:rFonts w:eastAsia="Basic Sans" w:cs="Basic Sans"/>
          <w:b w:val="0"/>
          <w:bCs/>
          <w:i/>
          <w:sz w:val="20"/>
          <w:szCs w:val="36"/>
        </w:rPr>
        <w:t>Freikörperkultur</w:t>
      </w:r>
      <w:r>
        <w:rPr>
          <w:rFonts w:eastAsia="Basic Sans" w:cs="Basic Sans"/>
          <w:b w:val="0"/>
          <w:bCs/>
          <w:sz w:val="20"/>
          <w:szCs w:val="36"/>
        </w:rPr>
        <w:t xml:space="preserve"> (FKK) movement in Germany, the social egalitarianism of Scandinavian saunas, and the ancient gymnosophists of our own Indian history. We were looking for the "Why" behind the "How." We wanted to prove to ourselves that our comfort wasn't an anomaly, but a return to a more logical way of being.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There is a specific kind of intellectual bonding that happens when you study the body while inhabiting it fully. As we sat on the floor, the marble a cool anchor against our skin, we discussed the "Social Mask" we had all shed. We realized that by removing our clothes, we had removed the barriers of age and authority. I wasn't just a "child" to them, and they weren't just "providers" to me. We were three human beings navigating the same heat, reading the same words. The hierarchy of the family softened. My father would read a passage about the psychological benefits of body acceptance, and I would counter with a thought on the sensory freedom I had felt during my three months alone. We were peer-reviewing our lives.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But the house, as liberating as it was, eventually felt like a pressurized chamber. We had all this new knowledge, this "Out of the Box" clarity, and no one to share it with. We were a tribe of three in a sea of millions who would never understand. That was when the idea for the "Digital Republic" was born. We decided to create an account on X (formerly Twitter) to document our journey.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 xml:space="preserve">This was our bridge to the outside world, a way to speak our truth without breaking the sanctuary of our anonymity. We called it our "Face-less Manifesto." The process of setting up the account became a family project. We spent hours discussing the ethics of it—how to show the beauty of our unshielded life without catering to the "gaze" of the internet. We decided on a strict rule: </w:t>
      </w:r>
      <w:r>
        <w:rPr>
          <w:rFonts w:eastAsia="Basic Sans" w:cs="Basic Sans"/>
          <w:b/>
          <w:bCs/>
          <w:sz w:val="20"/>
          <w:szCs w:val="36"/>
        </w:rPr>
        <w:t>The Truth, but not the Face.</w:t>
      </w:r>
      <w:r>
        <w:rPr>
          <w:rFonts w:eastAsia="Basic Sans" w:cs="Basic Sans"/>
          <w:b w:val="0"/>
          <w:bCs/>
          <w:sz w:val="20"/>
          <w:szCs w:val="36"/>
        </w:rPr>
        <w:t xml:space="preserve"> We began to take photos that were more like art than "content." We captured the way the sunlight hit the kitchen counter while we cooked together, the silhouettes of our bodies against the garden wall at dusk, and the textures of our skin against the books we were reading. These were images of "Real Movements." We posted about the thermal relief of a Haryana summer, the philosophy of being "unshielded," and the strange, heavy feeling of putting on clothes to run errands.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36"/>
        </w:rPr>
      </w:pPr>
      <w:r>
        <w:rPr>
          <w:rFonts w:eastAsia="Basic Sans" w:cs="Basic Sans"/>
          <w:b w:val="0"/>
          <w:bCs/>
          <w:sz w:val="20"/>
          <w:szCs w:val="36"/>
        </w:rPr>
        <w:t xml:space="preserve">The response was a shock to our system. Behind the safety of our screens, we found thousands of others who were searching for the same thing—people who felt suffocated by social expectations and were looking for a way back to their "Default State." We weren't just "posting"; we were participating in a global conversation about body autonomy. Each "click" of the camera was an act of defiance. We were telling the world: </w:t>
      </w:r>
      <w:r>
        <w:rPr>
          <w:rFonts w:eastAsia="Basic Sans" w:cs="Basic Sans"/>
          <w:b w:val="0"/>
          <w:bCs/>
          <w:i/>
          <w:sz w:val="20"/>
          <w:szCs w:val="36"/>
        </w:rPr>
        <w:t>“We are here, in the heart of India, living the truth you are afraid to speak.”</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 xml:space="preserve">Sharing our life digitally actually reinforced our bond offline. Every time we drafted a post together, we had to articulate </w:t>
      </w:r>
      <w:r>
        <w:rPr>
          <w:rFonts w:eastAsia="Basic Sans" w:cs="Basic Sans"/>
          <w:b w:val="0"/>
          <w:bCs/>
          <w:i/>
          <w:sz w:val="20"/>
          <w:szCs w:val="36"/>
        </w:rPr>
        <w:t>why</w:t>
      </w:r>
      <w:r>
        <w:rPr>
          <w:rFonts w:eastAsia="Basic Sans" w:cs="Basic Sans"/>
          <w:b w:val="0"/>
          <w:bCs/>
          <w:sz w:val="20"/>
          <w:szCs w:val="36"/>
        </w:rPr>
        <w:t xml:space="preserve"> this mattered to us. It forced us to be mindful. We didn't just "be" naked; we </w:t>
      </w:r>
      <w:r>
        <w:rPr>
          <w:rFonts w:eastAsia="Basic Sans" w:cs="Basic Sans"/>
          <w:b w:val="0"/>
          <w:bCs/>
          <w:i/>
          <w:sz w:val="20"/>
          <w:szCs w:val="36"/>
        </w:rPr>
        <w:t>lived</w:t>
      </w:r>
      <w:r>
        <w:rPr>
          <w:rFonts w:eastAsia="Basic Sans" w:cs="Basic Sans"/>
          <w:b w:val="0"/>
          <w:bCs/>
          <w:sz w:val="20"/>
          <w:szCs w:val="36"/>
        </w:rPr>
        <w:t xml:space="preserve"> naked. We became hyper-aware of the aesthetics of our life—the way a shared meal looked without the clutter of napkins and sleeves, the way our three different skin tones created a map of our shared DNA.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6"/>
        </w:rPr>
      </w:pPr>
      <w:r>
        <w:rPr>
          <w:rFonts w:eastAsia="Basic Sans" w:cs="Basic Sans"/>
          <w:b w:val="0"/>
          <w:bCs/>
          <w:sz w:val="20"/>
          <w:szCs w:val="36"/>
        </w:rPr>
        <w:t>By the end of that first month, our "New Normal" had become a mission. We were no longer just a family hiding a secret; we were a family building an archive. We were proving that you could be modern, intellectual, and "homeschooled" in the most literal sense—learning from the skin inward. The house in Haryana had become a lighthouse, and though the neighbors only saw the closed curtains and the quiet gate, the digital world was seeing a family that had finally found its way out of the box.</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8"/>
      <w:tmLastPosIdx w:val="494"/>
    </w:tmLastPosCaret>
    <w:tmLastPosAnchor>
      <w:tmLastPosPgfIdx w:val="0"/>
      <w:tmLastPosIdx w:val="0"/>
    </w:tmLastPosAnchor>
    <w:tmLastPosTblRect w:left="0" w:top="0" w:right="0" w:bottom="0"/>
  </w:tmLastPos>
  <w:tmAppRevision w:date="1773462526"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2026-03-14T04:26:59Z</dcterms:created>
  <dcterms:modified xsi:type="dcterms:W3CDTF">2026-03-14T04:28:46Z</dcterms:modified>
</cp:coreProperties>
</file>