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Отчет о тестировании Яндекс Метро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Тестирование проводилось в следующем тестовом окружении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f2326"/>
          <w:sz w:val="24"/>
          <w:szCs w:val="24"/>
          <w:highlight w:val="white"/>
          <w:rtl w:val="0"/>
        </w:rPr>
        <w:t xml:space="preserve">Приложение Яндекс Метро версия 3.6, Honor 8, ОС Android 9.0 Pie, разрешение экрана 1080х1920, диагональ 5.5 Эмулятор Android Studio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Все требования, затронутые изменениями, были покрыты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тест-кейсами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составлении проверок применялись техники тест-дизайна: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попарное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таблица принятия решений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написан регрессионный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Результаты выполнения тестов можно посмотреть здесь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Рефакторинг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ТПР История станций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Регресс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 </w:t>
      </w:r>
      <w:r w:rsidDel="00000000" w:rsidR="00000000" w:rsidRPr="00000000">
        <w:rPr>
          <w:b w:val="1"/>
          <w:highlight w:val="white"/>
          <w:rtl w:val="0"/>
        </w:rPr>
        <w:t xml:space="preserve">96 </w:t>
      </w:r>
      <w:r w:rsidDel="00000000" w:rsidR="00000000" w:rsidRPr="00000000">
        <w:rPr>
          <w:highlight w:val="white"/>
          <w:rtl w:val="0"/>
        </w:rPr>
        <w:t xml:space="preserve">тестов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успешно прошло</w:t>
      </w:r>
      <w:r w:rsidDel="00000000" w:rsidR="00000000" w:rsidRPr="00000000">
        <w:rPr>
          <w:b w:val="1"/>
          <w:highlight w:val="white"/>
          <w:rtl w:val="0"/>
        </w:rPr>
        <w:t xml:space="preserve"> 84</w:t>
      </w:r>
      <w:r w:rsidDel="00000000" w:rsidR="00000000" w:rsidRPr="00000000">
        <w:rPr>
          <w:highlight w:val="white"/>
          <w:rtl w:val="0"/>
        </w:rPr>
        <w:t xml:space="preserve">, не прошло — 12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отдельно баг репорты составлены по таблице попарного тестирования, обнаружено багов-</w:t>
      </w:r>
      <w:r w:rsidDel="00000000" w:rsidR="00000000" w:rsidRPr="00000000">
        <w:rPr>
          <w:b w:val="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Блокирующие: не найдено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Критичные: </w:t>
      </w:r>
      <w:hyperlink r:id="rId13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Средний приоритет: </w:t>
      </w:r>
      <w:hyperlink r:id="rId1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Низкий приоритет: </w:t>
      </w:r>
      <w:hyperlink r:id="rId1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Незначительные: не найдено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учётом того, блокирующих багов не найдено, но критические дефекты расположены в основных пользовательских сценариях,обязательны к устранению в первую очередь эти два дефекта,нет уведомления об отсутствии интернет-соединения,это значит,что приложение будет брать данные из памяти и базы и строить маршрут,но пользователь без интернета не сможет узнать об экстренных изменениях работы станций или ремонте на них, и будет надеяться на правильность маршрута приложения,что приведет к негативному опыту и отзывам, так же как и баг с множественной блокировкой приводит к зависанию телефона.Команда тестирования не рекомендует публикацию новой версии приложения в Google Play до устранения указанных багов.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написание тестовой документации и тестирование ушло 3 полных рабочих дня - 24 часа.Было проведено функциональное и регрессионное тестирование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все баги помешают пользоваться приложением, главная функция приложения построить удобный маршрут и рассчитать его длительность,в этом сценарии не так много багов,наличие национальных языков некоторых городов никак не мешает работе приложения,так же как и баг с нажатием лонг-тапом на станцию,решается включением\выключением в настройках функции выбора станции тапом,измененный масштаб при повороте экрана на мой взгляд также не мешает основной функции,всегда можно изменить масштаб самостоятельно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тестировании Яндекс Метро после исправления багов,нужно уделить особое внимание тем местам приложения,где были расположены самые серьезные баги,а именно: уведомление об отсутствии интернета,блокировка экрана,сохранение истории станций,возможности выбрать автоматическую тему,а также обсудить с отделом аналитики важность выбора национального языка в настройках, если будет принято решение о важности,внести изменения в требования,на мой взгляд это даже не баг,а неплохая идея,ведь основная ЦА Яндекс Метро это туристы, которые не разбираются в местности определенного города.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ms.devexplab.ru/projects/per1-6/testruns/1" TargetMode="External"/><Relationship Id="rId10" Type="http://schemas.openxmlformats.org/officeDocument/2006/relationships/hyperlink" Target="https://tms.devexplab.ru/projects/per-6-2/testruns/2" TargetMode="External"/><Relationship Id="rId13" Type="http://schemas.openxmlformats.org/officeDocument/2006/relationships/hyperlink" Target="https://ksuperova.youtrack.cloud/issues?q=tag:%20%D0%AF%D0%9C%20priority:%20%D0%9A%D1%80%D0%B8%D1%82%D0%B8%D1%87%D0%B5%D1%81%D0%BA%D0%B0%D1%8F" TargetMode="External"/><Relationship Id="rId12" Type="http://schemas.openxmlformats.org/officeDocument/2006/relationships/hyperlink" Target="https://tms.devexplab.ru/projects/per-62/testruns/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ms.devexplab.ru/projects/per-62/testcases" TargetMode="External"/><Relationship Id="rId15" Type="http://schemas.openxmlformats.org/officeDocument/2006/relationships/hyperlink" Target="https://ksuperova.youtrack.cloud/issues?q=tag:%20%D0%AF%D0%9C%20priority:%20%D0%9E%D0%B1%D1%8B%D1%87%D0%BD%D0%B0%D1%8F" TargetMode="External"/><Relationship Id="rId14" Type="http://schemas.openxmlformats.org/officeDocument/2006/relationships/hyperlink" Target="https://ksuperova.youtrack.cloud/issues?q=tag:%20%D0%AF%D0%9C%20priority:%20%D0%A1%D0%B5%D1%80%D1%8C%D0%B5%D0%B7%D0%BD%D0%B0%D1%8F" TargetMode="External"/><Relationship Id="rId5" Type="http://schemas.openxmlformats.org/officeDocument/2006/relationships/styles" Target="styles.xml"/><Relationship Id="rId6" Type="http://schemas.openxmlformats.org/officeDocument/2006/relationships/hyperlink" Target="https://tms.devexplab.ru/projects/per-6-2/testcases" TargetMode="External"/><Relationship Id="rId7" Type="http://schemas.openxmlformats.org/officeDocument/2006/relationships/hyperlink" Target="https://docs.google.com/spreadsheets/d/1TYdlT3Wkun2dfekZ8EjghIRtvUmSsPaMjiIkNSXUZVw/edit?usp=sharing" TargetMode="External"/><Relationship Id="rId8" Type="http://schemas.openxmlformats.org/officeDocument/2006/relationships/hyperlink" Target="https://docs.google.com/spreadsheets/d/1TYdlT3Wkun2dfekZ8EjghIRtvUmSsPaMjiIkNSXUZV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