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696A3283">
      <w:pPr>
        <w:jc w:val="center"/>
        <w:rPr>
          <w:rFonts w:hint="default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rFonts w:hint="default"/>
          <w:lang w:val="ru-RU"/>
        </w:rPr>
        <w:t>8</w:t>
      </w:r>
    </w:p>
    <w:p w14:paraId="13E8AB28">
      <w:pPr>
        <w:jc w:val="center"/>
      </w:pPr>
      <w:r>
        <w:t>«</w:t>
      </w:r>
      <w:r>
        <w:rPr>
          <w:rFonts w:hint="default"/>
        </w:rPr>
        <w:t xml:space="preserve"> Графический интерфейс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73932362">
      <w:pPr>
        <w:ind w:left="0" w:leftChars="0" w:firstLine="843" w:firstLineChars="300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Задание</w:t>
      </w:r>
      <w:r>
        <w:rPr>
          <w:rFonts w:hint="default"/>
          <w:b/>
          <w:bCs/>
          <w:lang w:val="ru-RU"/>
        </w:rPr>
        <w:t xml:space="preserve">. </w:t>
      </w:r>
      <w:r>
        <w:rPr>
          <w:rFonts w:hint="default"/>
          <w:b w:val="0"/>
          <w:bCs w:val="0"/>
          <w:lang w:val="ru-RU"/>
        </w:rPr>
        <w:t>Реализовать приложения используя концепцию ООП, разрешается реализация на мобильной платформе. Разработайте простой калькулятор, который выполняет основные математические операции, такие как сложение, вычитание, умножение и деление.</w:t>
      </w:r>
    </w:p>
    <w:p w14:paraId="3C2C1558">
      <w:pPr>
        <w:ind w:left="0" w:leftChars="0" w:firstLine="843" w:firstLineChars="300"/>
        <w:rPr>
          <w:b/>
          <w:bCs/>
          <w:lang w:val="ru-RU"/>
        </w:rPr>
      </w:pPr>
    </w:p>
    <w:p w14:paraId="52246D7C">
      <w:pPr>
        <w:ind w:left="0" w:leftChars="0" w:firstLine="843" w:firstLineChars="300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практического задания. </w:t>
      </w:r>
      <w:r>
        <w:rPr>
          <w:rFonts w:hint="default"/>
          <w:b w:val="0"/>
          <w:bCs w:val="0"/>
          <w:lang w:val="ru-RU"/>
        </w:rPr>
        <w:t xml:space="preserve">В ходе разработки калькулятора был создан графический интерфейс, который представлен на рисунке 1. </w:t>
      </w:r>
    </w:p>
    <w:p w14:paraId="0AE16BDD">
      <w:pPr>
        <w:jc w:val="center"/>
      </w:pPr>
      <w:r>
        <w:drawing>
          <wp:inline distT="0" distB="0" distL="114300" distR="114300">
            <wp:extent cx="1798955" cy="2779395"/>
            <wp:effectExtent l="9525" t="9525" r="20320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2779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DB11E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Интерфейс калькулятора</w:t>
      </w:r>
    </w:p>
    <w:p w14:paraId="07CDD621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</w:p>
    <w:p w14:paraId="2206C3B7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 w:eastAsia="zh-CN"/>
        </w:rPr>
        <w:t>Б</w:t>
      </w:r>
      <w:r>
        <w:rPr>
          <w:rFonts w:hint="default"/>
          <w:b w:val="0"/>
          <w:bCs w:val="0"/>
          <w:lang w:val="ru-RU"/>
        </w:rPr>
        <w:t xml:space="preserve">ыл разработан код программы представлен в листинге 1. </w:t>
      </w:r>
    </w:p>
    <w:p w14:paraId="5E674FAC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нем класс Calculator управляет вводом, выполнением арифметических операций и обработкой ошибок. Для хранения состояния используются поля currentInput, firstOperand, currentOperation и isNewInput, которые отслеживают текущий ввод, первый операнд, выбранную операцию и признак нового ввода соответственно. Перечисление Operation определяет доступные математические операции: сложение, вычитание, умножение и деление.</w:t>
      </w:r>
    </w:p>
    <w:p w14:paraId="4403BCC4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Цифровые кнопки передают в калькулятор соответствующие символы через метод AppendNumber, а кнопки операций вызывают метод SetOperation с указанием типа операции. При нажатии кнопки вычисления активируется метод Calculate, который выполняет арифметическую операцию с учетом приоритетов и обрабатывает исключительные ситуации, такие как деление на ноль. Кнопка сброса вызывает метод Clear, восстанавливающий исходное состояние калькулятора.</w:t>
      </w:r>
    </w:p>
    <w:p w14:paraId="501761D7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1. Код программы «Калькулятор»</w:t>
      </w:r>
    </w:p>
    <w:p w14:paraId="016576C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System;</w:t>
      </w:r>
    </w:p>
    <w:p w14:paraId="1070590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System.Collections.Generic;</w:t>
      </w:r>
    </w:p>
    <w:p w14:paraId="1BE629A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System.ComponentModel;</w:t>
      </w:r>
    </w:p>
    <w:p w14:paraId="5DC577A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System.Data;</w:t>
      </w:r>
    </w:p>
    <w:p w14:paraId="2DE6C34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System.Drawing;</w:t>
      </w:r>
    </w:p>
    <w:p w14:paraId="4553B65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System.Linq;</w:t>
      </w:r>
    </w:p>
    <w:p w14:paraId="532EEA4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System.Text;</w:t>
      </w:r>
    </w:p>
    <w:p w14:paraId="37E65C5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System.Threading.Tasks;</w:t>
      </w:r>
    </w:p>
    <w:p w14:paraId="45260FB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using System.Windows.Forms;</w:t>
      </w:r>
    </w:p>
    <w:p w14:paraId="31A4D1A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namespace WindowsFormsApp1</w:t>
      </w:r>
    </w:p>
    <w:p w14:paraId="205B512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{</w:t>
      </w:r>
    </w:p>
    <w:p w14:paraId="7B7DE756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public partial class Form1 : Form</w:t>
      </w:r>
    </w:p>
    <w:p w14:paraId="7979AA9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{</w:t>
      </w:r>
    </w:p>
    <w:p w14:paraId="6E9DEB6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Calculator calculator;</w:t>
      </w:r>
    </w:p>
    <w:p w14:paraId="5025B8A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Form1()</w:t>
      </w:r>
    </w:p>
    <w:p w14:paraId="3E824C3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697EA13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InitializeComponent();</w:t>
      </w:r>
    </w:p>
    <w:p w14:paraId="01CFB60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calculator = new Calculator();</w:t>
      </w:r>
    </w:p>
    <w:p w14:paraId="6890816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AttachEventHandlers();</w:t>
      </w:r>
    </w:p>
    <w:p w14:paraId="0E31E8E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2CE1C5F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void AttachEventHandlers()</w:t>
      </w:r>
    </w:p>
    <w:p w14:paraId="436D6E5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4CDBD71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// Цифровые кнопки</w:t>
      </w:r>
    </w:p>
    <w:p w14:paraId="70A55C2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yi.Click += (s, e) =&gt; AppendNumber("1");</w:t>
      </w:r>
    </w:p>
    <w:p w14:paraId="13BFE3E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er.Click += (s, e) =&gt; AppendNumber("2");</w:t>
      </w:r>
    </w:p>
    <w:p w14:paraId="296807E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san.Click += (s, e) =&gt; AppendNumber("3");</w:t>
      </w:r>
    </w:p>
    <w:p w14:paraId="54E7149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si.Click += (s, e) =&gt; AppendNumber("4");</w:t>
      </w:r>
    </w:p>
    <w:p w14:paraId="5A1ECD26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wu.Click += (s, e) =&gt; AppendNumber("5");</w:t>
      </w:r>
    </w:p>
    <w:p w14:paraId="15CB460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liu.Click += (s, e) =&gt; AppendNumber("6");</w:t>
      </w:r>
    </w:p>
    <w:p w14:paraId="6D165C0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qi.Click += (s, e) =&gt; AppendNumber("7");</w:t>
      </w:r>
    </w:p>
    <w:p w14:paraId="613BCB8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ba.Click += (s, e) =&gt; AppendNumber("8");</w:t>
      </w:r>
    </w:p>
    <w:p w14:paraId="118E9BC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jiu.Click += (s, e) =&gt; AppendNumber("9");</w:t>
      </w:r>
    </w:p>
    <w:p w14:paraId="053561B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ling.Click += (s, e) =&gt; AppendNumber("0");</w:t>
      </w:r>
    </w:p>
    <w:p w14:paraId="6ABEDB3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// Операции</w:t>
      </w:r>
    </w:p>
    <w:p w14:paraId="555E1E3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plus.Click += (s, e) =&gt; SetOperation(Operation.Add);</w:t>
      </w:r>
    </w:p>
    <w:p w14:paraId="33E6A8A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minus.Click += (s, e) =&gt; SetOperation(Operation.Subtract);</w:t>
      </w:r>
    </w:p>
    <w:p w14:paraId="30A8962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umnog.Click += (s, e) =&gt; SetOperation(Operation.Multiply);</w:t>
      </w:r>
    </w:p>
    <w:p w14:paraId="5DE1DF0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delenie.Click += (s, e) =&gt; SetOperation(Operation.Divide);</w:t>
      </w:r>
    </w:p>
    <w:p w14:paraId="598C1A0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// Специальные кнопки</w:t>
      </w:r>
    </w:p>
    <w:p w14:paraId="0418CFF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clear.Click += (s, e) =&gt; ClearCalculator();</w:t>
      </w:r>
    </w:p>
    <w:p w14:paraId="22DDA05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ravno.Click += (s, e) =&gt; CalculateResult();</w:t>
      </w:r>
    </w:p>
    <w:p w14:paraId="6750377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58581A1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void AppendNumber(string number)</w:t>
      </w:r>
    </w:p>
    <w:p w14:paraId="6F573E4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6DA42A1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calculator.AppendNumber(number);</w:t>
      </w:r>
    </w:p>
    <w:p w14:paraId="3749A6D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UpdateDisplay();</w:t>
      </w:r>
    </w:p>
    <w:p w14:paraId="1B18788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5FDBB43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void SetOperation(Operation operation)</w:t>
      </w:r>
    </w:p>
    <w:p w14:paraId="213BF93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17D4C08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calculator.SetOperation(operation);</w:t>
      </w:r>
    </w:p>
    <w:p w14:paraId="5E041EB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UpdateDisplay();</w:t>
      </w:r>
    </w:p>
    <w:p w14:paraId="52210B5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7013728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void CalculateResult()</w:t>
      </w:r>
    </w:p>
    <w:p w14:paraId="310D752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7029D3C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calculator.Calculate();</w:t>
      </w:r>
    </w:p>
    <w:p w14:paraId="02AF367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UpdateDisplay();</w:t>
      </w:r>
    </w:p>
    <w:p w14:paraId="6BC1BF0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682A978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void ClearCalculator()</w:t>
      </w:r>
    </w:p>
    <w:p w14:paraId="72753E8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44A750F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calculator.Clear();</w:t>
      </w:r>
    </w:p>
    <w:p w14:paraId="0E438BB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UpdateDisplay();</w:t>
      </w:r>
    </w:p>
    <w:p w14:paraId="330BA54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79DF6B8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void UpdateDisplay()</w:t>
      </w:r>
    </w:p>
    <w:p w14:paraId="16B495F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449998C6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richTextBox1.Text = calculator.DisplayValue;</w:t>
      </w:r>
    </w:p>
    <w:p w14:paraId="7908E76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48FFAE3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}</w:t>
      </w:r>
    </w:p>
    <w:p w14:paraId="46C15AB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// Перечисление для математических операций</w:t>
      </w:r>
    </w:p>
    <w:p w14:paraId="1249757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public enum Operation</w:t>
      </w:r>
    </w:p>
    <w:p w14:paraId="3513283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{</w:t>
      </w:r>
    </w:p>
    <w:p w14:paraId="3C7523C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None,</w:t>
      </w:r>
    </w:p>
    <w:p w14:paraId="3C47194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Add,</w:t>
      </w:r>
    </w:p>
    <w:p w14:paraId="33A5C61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Subtract,</w:t>
      </w:r>
    </w:p>
    <w:p w14:paraId="5F95A1AA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Multiply,</w:t>
      </w:r>
    </w:p>
    <w:p w14:paraId="4FEAB0B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Divide</w:t>
      </w:r>
    </w:p>
    <w:p w14:paraId="5609F15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}</w:t>
      </w:r>
    </w:p>
    <w:p w14:paraId="18A9C68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// Основной класс калькулятора</w:t>
      </w:r>
    </w:p>
    <w:p w14:paraId="499A701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public class Calculator</w:t>
      </w:r>
    </w:p>
    <w:p w14:paraId="1A00941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{</w:t>
      </w:r>
    </w:p>
    <w:p w14:paraId="0C70C1E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string currentInput = "0";</w:t>
      </w:r>
    </w:p>
    <w:p w14:paraId="4F7C3F2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double? firstOperand = null;</w:t>
      </w:r>
    </w:p>
    <w:p w14:paraId="5ED705E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Operation currentOperation = Operation.None;</w:t>
      </w:r>
    </w:p>
    <w:p w14:paraId="56BC896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bool isNewInput = true;</w:t>
      </w:r>
    </w:p>
    <w:p w14:paraId="04A4207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string DisplayValue =&gt; currentInput;</w:t>
      </w:r>
    </w:p>
    <w:p w14:paraId="7A42797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void AppendNumber(string number)</w:t>
      </w:r>
    </w:p>
    <w:p w14:paraId="15CCDED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1FEEED4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if (isNewInput)</w:t>
      </w:r>
    </w:p>
    <w:p w14:paraId="4DB8DE0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697B51C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currentInput = number;</w:t>
      </w:r>
    </w:p>
    <w:p w14:paraId="6507F9D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isNewInput = false;</w:t>
      </w:r>
    </w:p>
    <w:p w14:paraId="6134CB2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1724964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else</w:t>
      </w:r>
    </w:p>
    <w:p w14:paraId="046F992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67515C8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if (currentInput == "0" &amp;&amp; number != "0")</w:t>
      </w:r>
    </w:p>
    <w:p w14:paraId="5619815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{</w:t>
      </w:r>
    </w:p>
    <w:p w14:paraId="04708BB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currentInput = number;</w:t>
      </w:r>
    </w:p>
    <w:p w14:paraId="481E259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}</w:t>
      </w:r>
    </w:p>
    <w:p w14:paraId="6D9A04B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else</w:t>
      </w:r>
    </w:p>
    <w:p w14:paraId="55EE471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{</w:t>
      </w:r>
    </w:p>
    <w:p w14:paraId="2C38582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currentInput += number;</w:t>
      </w:r>
    </w:p>
    <w:p w14:paraId="56C6040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}</w:t>
      </w:r>
    </w:p>
    <w:p w14:paraId="117DBD76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0465ED1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5E225DE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void SetOperation(Operation operation)</w:t>
      </w:r>
    </w:p>
    <w:p w14:paraId="3B399C4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7EC5C06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if (firstOperand == null)</w:t>
      </w:r>
    </w:p>
    <w:p w14:paraId="4CDA1A0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28BF181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firstOperand = double.Parse(currentInput);</w:t>
      </w:r>
    </w:p>
    <w:p w14:paraId="14609C7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0E1B231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else if (!isNewInput)</w:t>
      </w:r>
    </w:p>
    <w:p w14:paraId="17B38CF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0B7C535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Calculate();</w:t>
      </w:r>
    </w:p>
    <w:p w14:paraId="1135B47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4AE96A7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currentOperation = operation;</w:t>
      </w:r>
    </w:p>
    <w:p w14:paraId="5691A05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isNewInput = true;</w:t>
      </w:r>
    </w:p>
    <w:p w14:paraId="0AC6C9C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2632B85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void Calculate()</w:t>
      </w:r>
    </w:p>
    <w:p w14:paraId="3EAF7CEA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2B5A274A">
      <w:pP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if (firstOperand == null || currentOperation == Operation.None || isNewInput)</w:t>
      </w:r>
    </w:p>
    <w:p w14:paraId="42097A4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return;</w:t>
      </w:r>
    </w:p>
    <w:p w14:paraId="45A7BF3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double secondOperand = double.Parse(currentInput);</w:t>
      </w:r>
    </w:p>
    <w:p w14:paraId="37427E5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double result = 0;</w:t>
      </w:r>
    </w:p>
    <w:p w14:paraId="5672125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try</w:t>
      </w:r>
    </w:p>
    <w:p w14:paraId="1177E6C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14D244A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switch (currentOperation)</w:t>
      </w:r>
    </w:p>
    <w:p w14:paraId="3B76AAA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{</w:t>
      </w:r>
    </w:p>
    <w:p w14:paraId="5A48625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case Operation.Add:</w:t>
      </w:r>
    </w:p>
    <w:p w14:paraId="3002BCF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result = firstOperand.Value + secondOperand;</w:t>
      </w:r>
    </w:p>
    <w:p w14:paraId="28C3F356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break;</w:t>
      </w:r>
    </w:p>
    <w:p w14:paraId="2F35A32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case Operation.Subtract:</w:t>
      </w:r>
    </w:p>
    <w:p w14:paraId="0C43F78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result = firstOperand.Value - secondOperand;</w:t>
      </w:r>
    </w:p>
    <w:p w14:paraId="474EA93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break;</w:t>
      </w:r>
    </w:p>
    <w:p w14:paraId="4857902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case Operation.Multiply:</w:t>
      </w:r>
    </w:p>
    <w:p w14:paraId="2BA286C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result = firstOperand.Value * secondOperand;</w:t>
      </w:r>
    </w:p>
    <w:p w14:paraId="3A42AB6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break;</w:t>
      </w:r>
    </w:p>
    <w:p w14:paraId="3F2DF43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case Operation.Divide:</w:t>
      </w:r>
    </w:p>
    <w:p w14:paraId="287D9927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if (secondOperand == 0)</w:t>
      </w:r>
    </w:p>
    <w:p w14:paraId="5E32DB8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throw new DivideByZeroException("Деление на ноль невозможно");</w:t>
      </w:r>
    </w:p>
    <w:p w14:paraId="32C96D6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result = firstOperand.Value / secondOperand;</w:t>
      </w:r>
    </w:p>
    <w:p w14:paraId="4D60958B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        break;</w:t>
      </w:r>
    </w:p>
    <w:p w14:paraId="6908D8C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}</w:t>
      </w:r>
    </w:p>
    <w:p w14:paraId="1EBE390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currentInput = FormatResult(result);</w:t>
      </w:r>
    </w:p>
    <w:p w14:paraId="76D548D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firstOperand = result;</w:t>
      </w:r>
    </w:p>
    <w:p w14:paraId="4695FC8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currentOperation = Operation.None;</w:t>
      </w:r>
    </w:p>
    <w:p w14:paraId="6963897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isNewInput = true;</w:t>
      </w:r>
    </w:p>
    <w:p w14:paraId="0DB3227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1FFA977A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catch (DivideByZeroException)</w:t>
      </w:r>
    </w:p>
    <w:p w14:paraId="1ABD0BE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06B55E7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currentInput = "Ошибка";</w:t>
      </w:r>
    </w:p>
    <w:p w14:paraId="622B612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Reset();</w:t>
      </w:r>
    </w:p>
    <w:p w14:paraId="58C0BA4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2CDF8BF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catch (Exception)</w:t>
      </w:r>
    </w:p>
    <w:p w14:paraId="6F2249D9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568E5F4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currentInput = "Ошибка";</w:t>
      </w:r>
    </w:p>
    <w:p w14:paraId="0520E07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Reset();</w:t>
      </w:r>
    </w:p>
    <w:p w14:paraId="6614EC3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2327664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3405423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private string FormatResult(double result)</w:t>
      </w:r>
    </w:p>
    <w:p w14:paraId="5C6C475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126AE22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// Если число целое, отображение без десятичной части</w:t>
      </w:r>
    </w:p>
    <w:p w14:paraId="10C141F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if (result == Math.Truncate(result))</w:t>
      </w:r>
    </w:p>
    <w:p w14:paraId="0404EA20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4C0FD5E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return result.ToString("0");</w:t>
      </w:r>
    </w:p>
    <w:p w14:paraId="6AECE96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7E8EC08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else</w:t>
      </w:r>
    </w:p>
    <w:p w14:paraId="7F5FB4D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{</w:t>
      </w:r>
    </w:p>
    <w:p w14:paraId="5E92A85D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// Ограничение количества знаков после запятой</w:t>
      </w:r>
    </w:p>
    <w:p w14:paraId="4F54E12A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    return result.ToString("0.##########");</w:t>
      </w:r>
    </w:p>
    <w:p w14:paraId="2D99947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}</w:t>
      </w:r>
    </w:p>
    <w:p w14:paraId="38D0A04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40C2817A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void Reset()</w:t>
      </w:r>
    </w:p>
    <w:p w14:paraId="172F92FF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07D6D09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currentInput = "0";</w:t>
      </w:r>
    </w:p>
    <w:p w14:paraId="2FB0A2D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firstOperand = null;</w:t>
      </w:r>
    </w:p>
    <w:p w14:paraId="67DF0331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currentOperation = Operation.None;</w:t>
      </w:r>
    </w:p>
    <w:p w14:paraId="70BA0DC2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isNewInput = true;</w:t>
      </w:r>
    </w:p>
    <w:p w14:paraId="6A3E2308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4CE26B95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public void Clear()</w:t>
      </w:r>
    </w:p>
    <w:p w14:paraId="4BA3D9F3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{</w:t>
      </w:r>
    </w:p>
    <w:p w14:paraId="45B82D2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    Reset();</w:t>
      </w:r>
    </w:p>
    <w:p w14:paraId="44F4A7F4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    }</w:t>
      </w:r>
    </w:p>
    <w:p w14:paraId="2F30847E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}</w:t>
      </w:r>
    </w:p>
    <w:p w14:paraId="2EB1C48C">
      <w:pPr>
        <w:ind w:left="0" w:leftChars="0" w:firstLine="838" w:firstLineChars="419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}</w:t>
      </w:r>
    </w:p>
    <w:p w14:paraId="23ED5E79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</w:p>
    <w:p w14:paraId="0DFECD3C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проверки корректности работы калькулятора было проведено тестирование. Для проверки правильности вычисления каждого действия были введены примеры: 484+5379, 782-862, 56:82, 972*73. Результаты вычислений представлены на рисунке 2. </w:t>
      </w:r>
    </w:p>
    <w:p w14:paraId="338A0213">
      <w:pPr>
        <w:jc w:val="center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1432560" cy="2252345"/>
            <wp:effectExtent l="9525" t="9525" r="20955" b="241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25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1290" cy="2241550"/>
            <wp:effectExtent l="9525" t="9525" r="22225" b="1968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24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9705" cy="2240915"/>
            <wp:effectExtent l="9525" t="9525" r="19050" b="203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24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5735" cy="2252345"/>
            <wp:effectExtent l="9525" t="9525" r="17780" b="2413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225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2DC0A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Результаты вычисления калькулятора</w:t>
      </w:r>
    </w:p>
    <w:p w14:paraId="0911B45B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</w:p>
    <w:p w14:paraId="0BA7CCCD">
      <w:pPr>
        <w:ind w:left="0" w:leftChars="0" w:firstLine="840" w:firstLineChars="300"/>
        <w:rPr>
          <w:rFonts w:hint="default" w:eastAsiaTheme="minorEastAsia"/>
          <w:lang w:val="ru-RU" w:eastAsia="zh-CN"/>
        </w:rPr>
      </w:pPr>
      <w:r>
        <w:rPr>
          <w:rFonts w:hint="default"/>
          <w:b w:val="0"/>
          <w:bCs w:val="0"/>
          <w:lang w:val="ru-RU"/>
        </w:rPr>
        <w:t xml:space="preserve">Все полученные ответы соответствуют ожидаемым, что говорит о том, что калькулятор проводит правильные вычисления. </w:t>
      </w:r>
      <w:bookmarkStart w:id="0" w:name="_GoBack"/>
      <w:bookmarkEnd w:id="0"/>
    </w:p>
    <w:sectPr>
      <w:pgSz w:w="11906" w:h="16838"/>
      <w:pgMar w:top="850" w:right="567" w:bottom="850" w:left="141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720AC7"/>
    <w:rsid w:val="0086013A"/>
    <w:rsid w:val="00B93150"/>
    <w:rsid w:val="00BE0B8E"/>
    <w:rsid w:val="015E23AA"/>
    <w:rsid w:val="023959A0"/>
    <w:rsid w:val="02515935"/>
    <w:rsid w:val="02C4579B"/>
    <w:rsid w:val="037472F8"/>
    <w:rsid w:val="04355FF3"/>
    <w:rsid w:val="043714EB"/>
    <w:rsid w:val="043B6147"/>
    <w:rsid w:val="04D87ADD"/>
    <w:rsid w:val="068E33EB"/>
    <w:rsid w:val="06D666DA"/>
    <w:rsid w:val="06F402A1"/>
    <w:rsid w:val="08F019C7"/>
    <w:rsid w:val="09B84BD7"/>
    <w:rsid w:val="09DD3758"/>
    <w:rsid w:val="0A120DAC"/>
    <w:rsid w:val="0A522D7F"/>
    <w:rsid w:val="0AAF2AC8"/>
    <w:rsid w:val="0AFC1A95"/>
    <w:rsid w:val="0AFD76AE"/>
    <w:rsid w:val="0B10295D"/>
    <w:rsid w:val="0B4A640A"/>
    <w:rsid w:val="0BE446CA"/>
    <w:rsid w:val="0C44454C"/>
    <w:rsid w:val="0DCD3AB1"/>
    <w:rsid w:val="0DEA0E63"/>
    <w:rsid w:val="0EAF74C7"/>
    <w:rsid w:val="0EDF559F"/>
    <w:rsid w:val="0F201515"/>
    <w:rsid w:val="0F7E336C"/>
    <w:rsid w:val="0FE25DDC"/>
    <w:rsid w:val="104E1762"/>
    <w:rsid w:val="10A8140E"/>
    <w:rsid w:val="10C64B6F"/>
    <w:rsid w:val="10D77542"/>
    <w:rsid w:val="1128766C"/>
    <w:rsid w:val="11D512F3"/>
    <w:rsid w:val="12D24C81"/>
    <w:rsid w:val="13874610"/>
    <w:rsid w:val="142D3227"/>
    <w:rsid w:val="151C2AF7"/>
    <w:rsid w:val="15815B94"/>
    <w:rsid w:val="15824C86"/>
    <w:rsid w:val="164D2D14"/>
    <w:rsid w:val="166B30D5"/>
    <w:rsid w:val="16E976DA"/>
    <w:rsid w:val="176F05D8"/>
    <w:rsid w:val="17725E86"/>
    <w:rsid w:val="182249A5"/>
    <w:rsid w:val="190E6604"/>
    <w:rsid w:val="19615D46"/>
    <w:rsid w:val="19BC4DD9"/>
    <w:rsid w:val="19FB5F3B"/>
    <w:rsid w:val="1D423814"/>
    <w:rsid w:val="1E7A5137"/>
    <w:rsid w:val="1EAF1A0D"/>
    <w:rsid w:val="1EDC50AE"/>
    <w:rsid w:val="1EF25793"/>
    <w:rsid w:val="1F634658"/>
    <w:rsid w:val="1F732C02"/>
    <w:rsid w:val="20245F06"/>
    <w:rsid w:val="20286C4E"/>
    <w:rsid w:val="219E2594"/>
    <w:rsid w:val="22246549"/>
    <w:rsid w:val="222965A5"/>
    <w:rsid w:val="224A3AD1"/>
    <w:rsid w:val="227561AD"/>
    <w:rsid w:val="22D724A9"/>
    <w:rsid w:val="23057C2B"/>
    <w:rsid w:val="2309375D"/>
    <w:rsid w:val="230F0271"/>
    <w:rsid w:val="2620585B"/>
    <w:rsid w:val="27F3385F"/>
    <w:rsid w:val="27F718CD"/>
    <w:rsid w:val="28857080"/>
    <w:rsid w:val="28872E71"/>
    <w:rsid w:val="28B85A02"/>
    <w:rsid w:val="292D4A49"/>
    <w:rsid w:val="2ABD16AC"/>
    <w:rsid w:val="2C1F5370"/>
    <w:rsid w:val="2C7640D7"/>
    <w:rsid w:val="2D61371B"/>
    <w:rsid w:val="2DFD6615"/>
    <w:rsid w:val="2DFE0C4B"/>
    <w:rsid w:val="2E327A5F"/>
    <w:rsid w:val="2E5F43CA"/>
    <w:rsid w:val="2E7B50F6"/>
    <w:rsid w:val="2E975FDC"/>
    <w:rsid w:val="2F127C92"/>
    <w:rsid w:val="2FF00252"/>
    <w:rsid w:val="31451836"/>
    <w:rsid w:val="319C6612"/>
    <w:rsid w:val="31BC6B85"/>
    <w:rsid w:val="324E6915"/>
    <w:rsid w:val="326B7C8C"/>
    <w:rsid w:val="329E432A"/>
    <w:rsid w:val="32FC6139"/>
    <w:rsid w:val="3353600A"/>
    <w:rsid w:val="339B2C0F"/>
    <w:rsid w:val="33AB1655"/>
    <w:rsid w:val="341A4B7F"/>
    <w:rsid w:val="345068A3"/>
    <w:rsid w:val="351A659D"/>
    <w:rsid w:val="35AF62C1"/>
    <w:rsid w:val="35DB18E9"/>
    <w:rsid w:val="35E70D88"/>
    <w:rsid w:val="36091134"/>
    <w:rsid w:val="37661070"/>
    <w:rsid w:val="377111BB"/>
    <w:rsid w:val="37C02A03"/>
    <w:rsid w:val="38D20978"/>
    <w:rsid w:val="3951617D"/>
    <w:rsid w:val="3A422AA2"/>
    <w:rsid w:val="3A692962"/>
    <w:rsid w:val="3A763F9A"/>
    <w:rsid w:val="3B365BA1"/>
    <w:rsid w:val="3BE44383"/>
    <w:rsid w:val="3C083C14"/>
    <w:rsid w:val="3CD20151"/>
    <w:rsid w:val="3D715166"/>
    <w:rsid w:val="3DAD69DE"/>
    <w:rsid w:val="3DF21266"/>
    <w:rsid w:val="3FC50900"/>
    <w:rsid w:val="40097FC7"/>
    <w:rsid w:val="40871ABF"/>
    <w:rsid w:val="40D27DE8"/>
    <w:rsid w:val="40DD74C5"/>
    <w:rsid w:val="40FD6230"/>
    <w:rsid w:val="41345733"/>
    <w:rsid w:val="41554571"/>
    <w:rsid w:val="420A7B2D"/>
    <w:rsid w:val="42C008EF"/>
    <w:rsid w:val="42DE4EC8"/>
    <w:rsid w:val="431C0FA3"/>
    <w:rsid w:val="43416B84"/>
    <w:rsid w:val="437525BA"/>
    <w:rsid w:val="437D653E"/>
    <w:rsid w:val="4509726B"/>
    <w:rsid w:val="45571BF0"/>
    <w:rsid w:val="46EA78F9"/>
    <w:rsid w:val="480A0DBF"/>
    <w:rsid w:val="481444A5"/>
    <w:rsid w:val="48BC628A"/>
    <w:rsid w:val="48C36F9F"/>
    <w:rsid w:val="48F62969"/>
    <w:rsid w:val="498730D1"/>
    <w:rsid w:val="4A04467A"/>
    <w:rsid w:val="4A69564B"/>
    <w:rsid w:val="4B0D48B0"/>
    <w:rsid w:val="4B6A585F"/>
    <w:rsid w:val="4BDB3F72"/>
    <w:rsid w:val="4BF474DB"/>
    <w:rsid w:val="4CEF7029"/>
    <w:rsid w:val="4D0A03A2"/>
    <w:rsid w:val="4D1A1E6C"/>
    <w:rsid w:val="4D316A2C"/>
    <w:rsid w:val="4EA81319"/>
    <w:rsid w:val="4F026E4D"/>
    <w:rsid w:val="4F305D37"/>
    <w:rsid w:val="512E061B"/>
    <w:rsid w:val="51925DE3"/>
    <w:rsid w:val="52111F8A"/>
    <w:rsid w:val="52404387"/>
    <w:rsid w:val="52600F96"/>
    <w:rsid w:val="527E074E"/>
    <w:rsid w:val="528F1C9E"/>
    <w:rsid w:val="53121201"/>
    <w:rsid w:val="53856213"/>
    <w:rsid w:val="5388713F"/>
    <w:rsid w:val="54591BED"/>
    <w:rsid w:val="54777CD7"/>
    <w:rsid w:val="54A2716A"/>
    <w:rsid w:val="55544558"/>
    <w:rsid w:val="55C6475B"/>
    <w:rsid w:val="55E03E74"/>
    <w:rsid w:val="55FB0FDB"/>
    <w:rsid w:val="564873D3"/>
    <w:rsid w:val="5668147B"/>
    <w:rsid w:val="57721347"/>
    <w:rsid w:val="578978E6"/>
    <w:rsid w:val="59A141C4"/>
    <w:rsid w:val="5A7B6781"/>
    <w:rsid w:val="5ACD7484"/>
    <w:rsid w:val="5CBD5642"/>
    <w:rsid w:val="5D7C020B"/>
    <w:rsid w:val="5DF15D4D"/>
    <w:rsid w:val="5E3C37AE"/>
    <w:rsid w:val="5E9268B6"/>
    <w:rsid w:val="5EBC2C0B"/>
    <w:rsid w:val="5EC211A3"/>
    <w:rsid w:val="5F13033C"/>
    <w:rsid w:val="5FA810E2"/>
    <w:rsid w:val="60435B16"/>
    <w:rsid w:val="61037BF2"/>
    <w:rsid w:val="614F5182"/>
    <w:rsid w:val="61941A38"/>
    <w:rsid w:val="61BA2AF6"/>
    <w:rsid w:val="61DE18A1"/>
    <w:rsid w:val="62160AE0"/>
    <w:rsid w:val="62435EC9"/>
    <w:rsid w:val="6289367A"/>
    <w:rsid w:val="63B401A2"/>
    <w:rsid w:val="63B8083F"/>
    <w:rsid w:val="63C55EBE"/>
    <w:rsid w:val="64027564"/>
    <w:rsid w:val="64610655"/>
    <w:rsid w:val="646B6A0E"/>
    <w:rsid w:val="64CF0FC5"/>
    <w:rsid w:val="658C64B4"/>
    <w:rsid w:val="66770E05"/>
    <w:rsid w:val="67C54791"/>
    <w:rsid w:val="67CC3292"/>
    <w:rsid w:val="683C2786"/>
    <w:rsid w:val="69756874"/>
    <w:rsid w:val="6A14140D"/>
    <w:rsid w:val="6AD56203"/>
    <w:rsid w:val="6B0116C2"/>
    <w:rsid w:val="6BC63A28"/>
    <w:rsid w:val="6C6135C5"/>
    <w:rsid w:val="6C78263F"/>
    <w:rsid w:val="6D970E09"/>
    <w:rsid w:val="6DDB2994"/>
    <w:rsid w:val="6E045F24"/>
    <w:rsid w:val="6E2934A8"/>
    <w:rsid w:val="6EBF246D"/>
    <w:rsid w:val="6EDF244A"/>
    <w:rsid w:val="6F324FEC"/>
    <w:rsid w:val="6FA63CE3"/>
    <w:rsid w:val="6FF70CF1"/>
    <w:rsid w:val="712D43E3"/>
    <w:rsid w:val="71FF3470"/>
    <w:rsid w:val="724654F3"/>
    <w:rsid w:val="7275647C"/>
    <w:rsid w:val="72B07E32"/>
    <w:rsid w:val="75501F07"/>
    <w:rsid w:val="758F4C6E"/>
    <w:rsid w:val="75B41D06"/>
    <w:rsid w:val="76112254"/>
    <w:rsid w:val="76736AD0"/>
    <w:rsid w:val="768225E5"/>
    <w:rsid w:val="76C30EE4"/>
    <w:rsid w:val="774009EB"/>
    <w:rsid w:val="77AB35F2"/>
    <w:rsid w:val="781563A9"/>
    <w:rsid w:val="78180F6A"/>
    <w:rsid w:val="786574A3"/>
    <w:rsid w:val="788F055B"/>
    <w:rsid w:val="78974B8C"/>
    <w:rsid w:val="78A55B28"/>
    <w:rsid w:val="78B705EE"/>
    <w:rsid w:val="7926191D"/>
    <w:rsid w:val="79265756"/>
    <w:rsid w:val="7A15269A"/>
    <w:rsid w:val="7AAE6AEF"/>
    <w:rsid w:val="7B7979D7"/>
    <w:rsid w:val="7B8475E5"/>
    <w:rsid w:val="7BD8033A"/>
    <w:rsid w:val="7C63699E"/>
    <w:rsid w:val="7C79046B"/>
    <w:rsid w:val="7C7E3E86"/>
    <w:rsid w:val="7CA6095E"/>
    <w:rsid w:val="7CA6474F"/>
    <w:rsid w:val="7D4F1DA3"/>
    <w:rsid w:val="7D73373A"/>
    <w:rsid w:val="7DCE250C"/>
    <w:rsid w:val="7E001029"/>
    <w:rsid w:val="7E097190"/>
    <w:rsid w:val="7ECB5A3C"/>
    <w:rsid w:val="7F1440ED"/>
    <w:rsid w:val="7F2E2BD6"/>
    <w:rsid w:val="7F9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3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4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1"/>
    <w:basedOn w:val="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6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2"/>
    <w:basedOn w:val="1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0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1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23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4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table" w:styleId="25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List Paragraph"/>
    <w:basedOn w:val="1"/>
    <w:qFormat/>
    <w:uiPriority w:val="0"/>
    <w:pPr>
      <w:ind w:left="720"/>
      <w:contextualSpacing/>
    </w:pPr>
  </w:style>
  <w:style w:type="paragraph" w:customStyle="1" w:styleId="27">
    <w:name w:val="Footnote"/>
    <w:link w:val="28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8">
    <w:name w:val="Footnote1"/>
    <w:link w:val="27"/>
    <w:qFormat/>
    <w:uiPriority w:val="0"/>
    <w:rPr>
      <w:rFonts w:ascii="XO Thames" w:hAnsi="XO Thames"/>
      <w:sz w:val="22"/>
    </w:rPr>
  </w:style>
  <w:style w:type="paragraph" w:customStyle="1" w:styleId="29">
    <w:name w:val="Header and Footer"/>
    <w:link w:val="30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30">
    <w:name w:val="Header and Footer1"/>
    <w:link w:val="29"/>
    <w:qFormat/>
    <w:uiPriority w:val="0"/>
    <w:rPr>
      <w:rFonts w:ascii="XO Thames" w:hAnsi="XO Thames"/>
      <w:sz w:val="20"/>
    </w:rPr>
  </w:style>
  <w:style w:type="paragraph" w:customStyle="1" w:styleId="31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688</Words>
  <Characters>3926</Characters>
  <Lines>32</Lines>
  <Paragraphs>9</Paragraphs>
  <TotalTime>3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2025-10-25T05:22:15Z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