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0415DE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0415DE" w:rsidRPr="000415DE">
        <w:rPr>
          <w:b/>
          <w:sz w:val="28"/>
          <w:szCs w:val="28"/>
        </w:rPr>
        <w:t>3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Pr="005D2A3B" w:rsidRDefault="005D2A3B" w:rsidP="0070471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D2A3B">
        <w:rPr>
          <w:b/>
          <w:sz w:val="28"/>
          <w:szCs w:val="28"/>
        </w:rPr>
        <w:t xml:space="preserve">Вариант № </w:t>
      </w:r>
      <w:r w:rsidR="006C70F5">
        <w:rPr>
          <w:b/>
          <w:sz w:val="28"/>
          <w:szCs w:val="28"/>
        </w:rPr>
        <w:t>2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r w:rsidRPr="005C4175">
              <w:rPr>
                <w:sz w:val="28"/>
                <w:szCs w:val="28"/>
              </w:rPr>
              <w:t>Тутуева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20</w:t>
      </w:r>
    </w:p>
    <w:p w:rsidR="00CF1724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  <w:r w:rsidR="0043758B">
        <w:t xml:space="preserve">. </w:t>
      </w:r>
      <w:r w:rsidR="006C70F5" w:rsidRPr="006C70F5">
        <w:rPr>
          <w:rFonts w:eastAsia="TimesNewRomanPSMT"/>
        </w:rPr>
        <w:t>Описание реализуемых алгоритмов</w:t>
      </w:r>
    </w:p>
    <w:p w:rsidR="0043758B" w:rsidRDefault="0043758B" w:rsidP="006C70F5">
      <w:pPr>
        <w:rPr>
          <w:rFonts w:eastAsia="TimesNewRomanPSMT"/>
        </w:rPr>
      </w:pPr>
      <w:r>
        <w:rPr>
          <w:rFonts w:eastAsia="TimesNewRomanPSMT"/>
        </w:rPr>
        <w:t>Реализовать</w:t>
      </w:r>
      <w:r w:rsidR="000415DE" w:rsidRPr="000415DE">
        <w:rPr>
          <w:rFonts w:eastAsia="TimesNewRomanPSMT"/>
        </w:rPr>
        <w:t xml:space="preserve"> </w:t>
      </w:r>
      <w:r w:rsidR="000415DE">
        <w:rPr>
          <w:rFonts w:eastAsia="TimesNewRomanPSMT"/>
        </w:rPr>
        <w:t>класс двоичной кучи, а также следующие методы</w:t>
      </w:r>
      <w:r w:rsidR="008F3A18" w:rsidRPr="008F3A18">
        <w:rPr>
          <w:rFonts w:eastAsia="TimesNewRomanPSMT"/>
        </w:rPr>
        <w:t>:</w:t>
      </w:r>
      <w:r>
        <w:rPr>
          <w:rFonts w:eastAsia="TimesNewRomanPSMT"/>
        </w:rPr>
        <w:t xml:space="preserve"> 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bool contains(int); // поиск элемента в дереве по ключу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void insert(int); // добавле</w:t>
      </w:r>
      <w:r>
        <w:rPr>
          <w:rFonts w:eastAsia="TimesNewRomanPSMT"/>
        </w:rPr>
        <w:t>ние элемента в дерево по ключу.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void remove(int); // удаление элемента дерева по ключу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Iterator create_dft_iterator(); // создание итератора, реализующего один из методов обхода в глубину (depth-first traverse)</w:t>
      </w:r>
    </w:p>
    <w:p w:rsidR="008F3A18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Iterator create_bft_iterator() // создание итератора, реализующего методы обхода в ширину (breadth-first traverse)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293D7A" w:rsidRPr="00293D7A" w:rsidRDefault="00293D7A" w:rsidP="00293D7A">
      <w:pPr>
        <w:pStyle w:val="af2"/>
        <w:keepNext/>
        <w:jc w:val="right"/>
        <w:rPr>
          <w:lang w:val="en-US"/>
        </w:rPr>
      </w:pPr>
      <w:r>
        <w:t xml:space="preserve">Табл. </w:t>
      </w:r>
      <w:fldSimple w:instr=" SEQ Табл. \* ARABIC ">
        <w:r>
          <w:rPr>
            <w:noProof/>
          </w:rPr>
          <w:t>1</w:t>
        </w:r>
      </w:fldSimple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5386"/>
        <w:gridCol w:w="1701"/>
      </w:tblGrid>
      <w:tr w:rsidR="0043758B" w:rsidTr="0043758B">
        <w:trPr>
          <w:jc w:val="center"/>
        </w:trPr>
        <w:tc>
          <w:tcPr>
            <w:tcW w:w="5386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Название метода</w:t>
            </w:r>
          </w:p>
        </w:tc>
        <w:tc>
          <w:tcPr>
            <w:tcW w:w="1701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0415DE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contains</w:t>
            </w:r>
          </w:p>
        </w:tc>
        <w:tc>
          <w:tcPr>
            <w:tcW w:w="1701" w:type="dxa"/>
          </w:tcPr>
          <w:p w:rsidR="0043758B" w:rsidRPr="0043758B" w:rsidRDefault="008F3A18" w:rsidP="000415DE">
            <w:pPr>
              <w:ind w:firstLine="0"/>
              <w:jc w:val="lef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0415DE">
              <w:rPr>
                <w:rFonts w:eastAsia="TimesNewRomanPSMT"/>
                <w:lang w:val="en-US"/>
              </w:rPr>
              <w:t>n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0415DE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insert</w:t>
            </w:r>
          </w:p>
        </w:tc>
        <w:tc>
          <w:tcPr>
            <w:tcW w:w="1701" w:type="dxa"/>
          </w:tcPr>
          <w:p w:rsidR="0043758B" w:rsidRPr="008F3A18" w:rsidRDefault="000415DE" w:rsidP="0043758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8F3A18">
              <w:rPr>
                <w:rFonts w:eastAsia="TimesNewRomanPSMT"/>
                <w:lang w:val="en-US"/>
              </w:rPr>
              <w:t>log(n))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0415DE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remove</w:t>
            </w:r>
          </w:p>
        </w:tc>
        <w:tc>
          <w:tcPr>
            <w:tcW w:w="1701" w:type="dxa"/>
          </w:tcPr>
          <w:p w:rsidR="0043758B" w:rsidRPr="008F3A18" w:rsidRDefault="008F3A18" w:rsidP="000415DE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0415DE">
              <w:rPr>
                <w:rFonts w:eastAsia="TimesNewRomanPSMT"/>
                <w:lang w:val="en-US"/>
              </w:rPr>
              <w:t>n* log(n)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</w:tbl>
    <w:p w:rsidR="005D2A3B" w:rsidRDefault="005D2A3B" w:rsidP="005D2A3B">
      <w:pPr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добавления одного эл-та в кучу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5 — Проверка добавления эл-тов с ключами 1-5 </w:t>
      </w:r>
    </w:p>
    <w:p w:rsidR="000415DE" w:rsidRPr="00872B06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добавления эл-тов с ключами 5-1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TestContainsT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наличия с истинным исходом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TestContainsF — Проверка наличия с ложным исходом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TestRemoveLast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последнего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TestRemoveFirst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первого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ошибки при удалении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TestBFTError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окончания обхода в ширину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окончания обхода в глубину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обхода в глубину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— проверка обхода в глубину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Пример</w:t>
      </w:r>
      <w:r w:rsidRPr="006C70F5">
        <w:rPr>
          <w:rFonts w:eastAsia="TimesNewRomanPSMT"/>
        </w:rPr>
        <w:t xml:space="preserve"> </w:t>
      </w:r>
      <w:r>
        <w:rPr>
          <w:rFonts w:eastAsia="TimesNewRomanPSMT"/>
        </w:rPr>
        <w:t>работы</w:t>
      </w:r>
    </w:p>
    <w:p w:rsidR="002D01CA" w:rsidRDefault="002D01CA" w:rsidP="002D01CA">
      <w:pPr>
        <w:pStyle w:val="af0"/>
        <w:keepNext/>
      </w:pPr>
      <w:r>
        <w:rPr>
          <w:noProof/>
        </w:rPr>
        <w:drawing>
          <wp:inline distT="0" distB="0" distL="0" distR="0" wp14:anchorId="40BD3B3C" wp14:editId="3696376D">
            <wp:extent cx="1962150" cy="224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CA" w:rsidRDefault="002D01CA" w:rsidP="002D01CA">
      <w:pPr>
        <w:pStyle w:val="af2"/>
      </w:pPr>
      <w:r>
        <w:t xml:space="preserve">Рис. </w:t>
      </w:r>
      <w:r w:rsidR="00E14C15">
        <w:fldChar w:fldCharType="begin"/>
      </w:r>
      <w:r w:rsidR="00E14C15">
        <w:instrText xml:space="preserve"> SEQ Рис. \* ARABIC </w:instrText>
      </w:r>
      <w:r w:rsidR="00E14C15">
        <w:fldChar w:fldCharType="separate"/>
      </w:r>
      <w:r>
        <w:rPr>
          <w:noProof/>
        </w:rPr>
        <w:t>1</w:t>
      </w:r>
      <w:r w:rsidR="00E14C15">
        <w:rPr>
          <w:noProof/>
        </w:rPr>
        <w:fldChar w:fldCharType="end"/>
      </w:r>
      <w:r w:rsidRPr="00872B06">
        <w:t xml:space="preserve"> — </w:t>
      </w:r>
      <w:r>
        <w:t>Пример работы</w:t>
      </w:r>
    </w:p>
    <w:p w:rsidR="002D01CA" w:rsidRDefault="002D01CA" w:rsidP="002D01CA">
      <w:pPr>
        <w:pStyle w:val="af2"/>
        <w:keepNext/>
        <w:jc w:val="left"/>
      </w:pPr>
      <w:r>
        <w:lastRenderedPageBreak/>
        <w:t xml:space="preserve">Лист.  </w:t>
      </w:r>
      <w:r w:rsidR="00E14C15">
        <w:fldChar w:fldCharType="begin"/>
      </w:r>
      <w:r w:rsidR="00E14C15">
        <w:instrText xml:space="preserve"> SEQ Лист._ \* ARABIC </w:instrText>
      </w:r>
      <w:r w:rsidR="00E14C15">
        <w:fldChar w:fldCharType="separate"/>
      </w:r>
      <w:r>
        <w:rPr>
          <w:noProof/>
        </w:rPr>
        <w:t>1</w:t>
      </w:r>
      <w:r w:rsidR="00E14C15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Программа для демонстрации примера работы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"BinaryHeap.h"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h=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 != -1)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h.insert(in);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"BFT:"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h_bft_iterator = h.create_bft_iterator();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(h_bft_iterator-&gt;has_next())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h_bft_iterator-&gt;next()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"DFT:"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h_dft_iterator = h.create_dft_iterator();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(h_dft_iterator-&gt;has_next())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h_dft_iterator-&gt;next()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D01CA" w:rsidRPr="00872B06" w:rsidRDefault="002D01CA" w:rsidP="002D01CA">
      <w:pPr>
        <w:rPr>
          <w:rFonts w:eastAsia="TimesNewRomanPSMT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601F" w:rsidRPr="00872B06" w:rsidRDefault="005D2A3B" w:rsidP="00E0601F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Листинг</w:t>
      </w: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r w:rsidR="00E14C15">
        <w:fldChar w:fldCharType="begin"/>
      </w:r>
      <w:r w:rsidR="00E14C15">
        <w:instrText xml:space="preserve"> SEQ Лист._ \* ARABIC </w:instrText>
      </w:r>
      <w:r w:rsidR="00E14C15">
        <w:fldChar w:fldCharType="separate"/>
      </w:r>
      <w:r>
        <w:rPr>
          <w:noProof/>
        </w:rPr>
        <w:t>2</w:t>
      </w:r>
      <w:r w:rsidR="00E14C15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Заголовочный файл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B0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"dualList.h"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Maxcount;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Heap;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//array for heap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BinaryHeap(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-&gt;Maxcount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-&gt;Heap =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siftDown(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siftUp(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search for an element in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an item to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delete an item to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create_dft_iterator();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 iterator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create_bft_iterator();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breadth-first traverse iterator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dft_Iterator(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Stack =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Stack-&gt;push_back(Icurrent);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((Icurrent + 1) * 2 &lt; size)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branch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Stack-&gt;push_back((Icurrent + 1) * 2);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Stack;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//breadth-first traverse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bft_Iterator(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current=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~BinaryHeap() {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Heap;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0601F" w:rsidRDefault="002D01CA" w:rsidP="002D01C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01CA" w:rsidRDefault="002D01CA" w:rsidP="002D01C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fldSimple w:instr=" SEQ Лист._ \* ARABIC ">
        <w:r>
          <w:rPr>
            <w:noProof/>
          </w:rPr>
          <w:t>3</w:t>
        </w:r>
      </w:fldSimple>
      <w:r>
        <w:t xml:space="preserve"> </w:t>
      </w:r>
      <w:r w:rsidRPr="00D646C6">
        <w:t>—</w:t>
      </w:r>
      <w:r>
        <w:t xml:space="preserve">  Файл с реализованными методами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B0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BinaryHeap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//parent=(i - 1) / 2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//left=2 * i + 1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//right=(i + 1) * 2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::siftDown(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j,left,right,ToSwap;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((2 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&lt; count)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we can go down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left = 2 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2;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left;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((right &lt; count) &amp;&amp; (Heap[right] &lt; Heap[left]))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 min of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= right;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Heap[j])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the minimum child is equal to the element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ToSwap = Heap[j];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Heap[j] =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::siftUp(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]&lt;Heap[(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-1)/2])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the parent is more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ToSwap = 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2] =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to parent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(count+1 &gt;= Maxcount)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cann't add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overflow"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Heap[count - 1]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siftUp(count - 1);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::contains(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ToSwap;;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&lt; count) &amp;&amp;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not found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found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::remove(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ToSwap,i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&lt; count) &amp;&amp;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contains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doesn't exist"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//error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ToSwap = Heap[count-1];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Heap[count - 1] = Heap[i];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Heap[i]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count--;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siftDown(i);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::create_bft_iterator()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(Heap,count);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 &lt; size;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current[Icurrent];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Icurrent++;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::create_dft_iterator()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(Heap, count);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 {</w:t>
      </w:r>
    </w:p>
    <w:p w:rsid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(Stack-&gt;at(Stack-&gt;get_size() - 1)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0)||((size&lt;3)&amp;&amp;(Icurrent&lt;size)&amp;&amp;(Icurrent&gt;-1));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current[Icurrent];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(size&lt;3)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Icurrent++;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((Icurrent + 1) * 2 &lt; size) 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branch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Stack-&gt;push_back((Icurrent + 1) * 2);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(Icurrent*2+1 &lt; size)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haven't reached the end of the branch go down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Icurrent = Icurrent * 2 + 1;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reach the end of the branch go right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Icurrent = Stack-&gt;at(Stack-&gt;get_size() - 1);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Stack-&gt;pop_back();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D01CA" w:rsidRPr="00E0601F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sectPr w:rsidR="002D01CA" w:rsidRPr="00E0601F" w:rsidSect="00C400AA">
      <w:headerReference w:type="default" r:id="rId9"/>
      <w:footerReference w:type="default" r:id="rId10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C15" w:rsidRDefault="00E14C15" w:rsidP="00B035E3">
      <w:r>
        <w:separator/>
      </w:r>
    </w:p>
  </w:endnote>
  <w:endnote w:type="continuationSeparator" w:id="0">
    <w:p w:rsidR="00E14C15" w:rsidRDefault="00E14C15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72B06">
      <w:rPr>
        <w:noProof/>
      </w:rPr>
      <w:t>6</w:t>
    </w:r>
    <w:r>
      <w:fldChar w:fldCharType="end"/>
    </w:r>
  </w:p>
  <w:p w:rsidR="000A56F9" w:rsidRDefault="000A56F9">
    <w:pPr>
      <w:pStyle w:val="ae"/>
    </w:pPr>
  </w:p>
  <w:p w:rsidR="000A56F9" w:rsidRDefault="000A56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C15" w:rsidRDefault="00E14C15" w:rsidP="00B035E3">
      <w:r>
        <w:separator/>
      </w:r>
    </w:p>
  </w:footnote>
  <w:footnote w:type="continuationSeparator" w:id="0">
    <w:p w:rsidR="00E14C15" w:rsidRDefault="00E14C15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c"/>
      <w:ind w:right="-1"/>
      <w:jc w:val="right"/>
    </w:pPr>
    <w:r>
      <w:t xml:space="preserve">     </w:t>
    </w:r>
  </w:p>
  <w:p w:rsidR="000A56F9" w:rsidRDefault="000A56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5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5"/>
  </w:num>
  <w:num w:numId="2">
    <w:abstractNumId w:val="26"/>
  </w:num>
  <w:num w:numId="3">
    <w:abstractNumId w:val="8"/>
  </w:num>
  <w:num w:numId="4">
    <w:abstractNumId w:val="21"/>
  </w:num>
  <w:num w:numId="5">
    <w:abstractNumId w:val="3"/>
  </w:num>
  <w:num w:numId="6">
    <w:abstractNumId w:val="25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24"/>
  </w:num>
  <w:num w:numId="20">
    <w:abstractNumId w:val="27"/>
  </w:num>
  <w:num w:numId="21">
    <w:abstractNumId w:val="18"/>
  </w:num>
  <w:num w:numId="22">
    <w:abstractNumId w:val="22"/>
  </w:num>
  <w:num w:numId="23">
    <w:abstractNumId w:val="14"/>
  </w:num>
  <w:num w:numId="24">
    <w:abstractNumId w:val="7"/>
  </w:num>
  <w:num w:numId="25">
    <w:abstractNumId w:val="19"/>
  </w:num>
  <w:num w:numId="26">
    <w:abstractNumId w:val="13"/>
  </w:num>
  <w:num w:numId="27">
    <w:abstractNumId w:val="23"/>
  </w:num>
  <w:num w:numId="28">
    <w:abstractNumId w:val="17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4BA3"/>
    <w:rsid w:val="001034CF"/>
    <w:rsid w:val="0010570F"/>
    <w:rsid w:val="00107B1D"/>
    <w:rsid w:val="00120C79"/>
    <w:rsid w:val="00120FBC"/>
    <w:rsid w:val="00160275"/>
    <w:rsid w:val="001634B3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304FC4"/>
    <w:rsid w:val="0030588D"/>
    <w:rsid w:val="003114C0"/>
    <w:rsid w:val="00331E9F"/>
    <w:rsid w:val="00332F82"/>
    <w:rsid w:val="003377A7"/>
    <w:rsid w:val="00342C3B"/>
    <w:rsid w:val="003626E9"/>
    <w:rsid w:val="003717F8"/>
    <w:rsid w:val="003962D9"/>
    <w:rsid w:val="003A359B"/>
    <w:rsid w:val="003B12C8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B3194"/>
    <w:rsid w:val="005B6FBC"/>
    <w:rsid w:val="005C4175"/>
    <w:rsid w:val="005D2A3B"/>
    <w:rsid w:val="00601BFB"/>
    <w:rsid w:val="006022C4"/>
    <w:rsid w:val="00603D6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D443F"/>
    <w:rsid w:val="007D722C"/>
    <w:rsid w:val="007E0B83"/>
    <w:rsid w:val="007E4920"/>
    <w:rsid w:val="007F0A1E"/>
    <w:rsid w:val="007F7F69"/>
    <w:rsid w:val="00806427"/>
    <w:rsid w:val="00846778"/>
    <w:rsid w:val="00850A9A"/>
    <w:rsid w:val="00853162"/>
    <w:rsid w:val="00860F0D"/>
    <w:rsid w:val="00872B06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40DB9"/>
    <w:rsid w:val="00957A38"/>
    <w:rsid w:val="00981F26"/>
    <w:rsid w:val="00981FD5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5210"/>
    <w:rsid w:val="00BD2141"/>
    <w:rsid w:val="00BD6D9A"/>
    <w:rsid w:val="00BE1558"/>
    <w:rsid w:val="00C13B10"/>
    <w:rsid w:val="00C201FE"/>
    <w:rsid w:val="00C400AA"/>
    <w:rsid w:val="00C4186C"/>
    <w:rsid w:val="00C42641"/>
    <w:rsid w:val="00C723B4"/>
    <w:rsid w:val="00C72BA3"/>
    <w:rsid w:val="00C87978"/>
    <w:rsid w:val="00CA25E5"/>
    <w:rsid w:val="00CA6D8B"/>
    <w:rsid w:val="00CC72B9"/>
    <w:rsid w:val="00CE5F7C"/>
    <w:rsid w:val="00CF1724"/>
    <w:rsid w:val="00CF4FD1"/>
    <w:rsid w:val="00CF4FFE"/>
    <w:rsid w:val="00D14050"/>
    <w:rsid w:val="00D44C07"/>
    <w:rsid w:val="00D6369C"/>
    <w:rsid w:val="00D96FBB"/>
    <w:rsid w:val="00DA23AF"/>
    <w:rsid w:val="00DD7F77"/>
    <w:rsid w:val="00DE31E9"/>
    <w:rsid w:val="00E0601F"/>
    <w:rsid w:val="00E12C22"/>
    <w:rsid w:val="00E149D4"/>
    <w:rsid w:val="00E14C15"/>
    <w:rsid w:val="00E37DB9"/>
    <w:rsid w:val="00E43BAC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53A93"/>
    <w:rsid w:val="00F56646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28370641-08FB-45E1-9D56-3E4C319C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92</cp:revision>
  <cp:lastPrinted>2017-09-12T16:13:00Z</cp:lastPrinted>
  <dcterms:created xsi:type="dcterms:W3CDTF">2019-09-21T16:40:00Z</dcterms:created>
  <dcterms:modified xsi:type="dcterms:W3CDTF">2020-11-01T22:57:00Z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