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89F37" w14:textId="12B32549" w:rsidR="00E36E00" w:rsidRPr="00614456" w:rsidRDefault="00E36E00" w:rsidP="00E36E00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14456">
        <w:rPr>
          <w:rFonts w:ascii="Times New Roman" w:hAnsi="Times New Roman" w:cs="Times New Roman"/>
          <w:sz w:val="28"/>
          <w:szCs w:val="28"/>
        </w:rPr>
        <w:t xml:space="preserve">омпьютерные </w:t>
      </w:r>
      <w:r w:rsidR="00DD4A82">
        <w:rPr>
          <w:rFonts w:ascii="Times New Roman" w:hAnsi="Times New Roman" w:cs="Times New Roman"/>
          <w:sz w:val="28"/>
          <w:szCs w:val="28"/>
        </w:rPr>
        <w:t>- психодиагностические методики – это методики,</w:t>
      </w:r>
      <w:r w:rsidRPr="00614456">
        <w:rPr>
          <w:rFonts w:ascii="Times New Roman" w:hAnsi="Times New Roman" w:cs="Times New Roman"/>
          <w:sz w:val="28"/>
          <w:szCs w:val="28"/>
        </w:rPr>
        <w:t xml:space="preserve"> разработанные и адаптированные с учетом специфики и возможностей компьютера, предусматривающих постановку задачи тестов на экране компьютера</w:t>
      </w:r>
      <w:r w:rsidR="00B05F6B">
        <w:rPr>
          <w:rFonts w:ascii="Times New Roman" w:hAnsi="Times New Roman" w:cs="Times New Roman"/>
          <w:sz w:val="28"/>
          <w:szCs w:val="28"/>
        </w:rPr>
        <w:t xml:space="preserve"> и запись ответов, вводимых испытуемым</w:t>
      </w:r>
      <w:r w:rsidRPr="00614456">
        <w:rPr>
          <w:rFonts w:ascii="Times New Roman" w:hAnsi="Times New Roman" w:cs="Times New Roman"/>
          <w:sz w:val="28"/>
          <w:szCs w:val="28"/>
        </w:rPr>
        <w:t>.</w:t>
      </w:r>
    </w:p>
    <w:p w14:paraId="037AFB3A" w14:textId="00A98FAD" w:rsidR="00614456" w:rsidRPr="00614456" w:rsidRDefault="00614456" w:rsidP="00D141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456">
        <w:rPr>
          <w:rFonts w:ascii="Times New Roman" w:hAnsi="Times New Roman" w:cs="Times New Roman"/>
          <w:sz w:val="28"/>
          <w:szCs w:val="28"/>
        </w:rPr>
        <w:t xml:space="preserve">Традиционные диагностические методики </w:t>
      </w:r>
      <w:r>
        <w:rPr>
          <w:rFonts w:ascii="Times New Roman" w:hAnsi="Times New Roman" w:cs="Times New Roman"/>
          <w:sz w:val="28"/>
          <w:szCs w:val="28"/>
        </w:rPr>
        <w:t xml:space="preserve">исследования </w:t>
      </w:r>
      <w:r w:rsidR="00086D09">
        <w:rPr>
          <w:rFonts w:ascii="Times New Roman" w:hAnsi="Times New Roman" w:cs="Times New Roman"/>
          <w:sz w:val="28"/>
          <w:szCs w:val="28"/>
        </w:rPr>
        <w:t>пред</w:t>
      </w:r>
      <w:r w:rsidR="00086D09" w:rsidRPr="00614456">
        <w:rPr>
          <w:rFonts w:ascii="Times New Roman" w:hAnsi="Times New Roman" w:cs="Times New Roman"/>
          <w:sz w:val="28"/>
          <w:szCs w:val="28"/>
        </w:rPr>
        <w:t>пол</w:t>
      </w:r>
      <w:r w:rsidR="00086D09">
        <w:rPr>
          <w:rFonts w:ascii="Times New Roman" w:hAnsi="Times New Roman" w:cs="Times New Roman"/>
          <w:sz w:val="28"/>
          <w:szCs w:val="28"/>
        </w:rPr>
        <w:t>агают</w:t>
      </w:r>
      <w:r w:rsidRPr="00614456">
        <w:rPr>
          <w:rFonts w:ascii="Times New Roman" w:hAnsi="Times New Roman" w:cs="Times New Roman"/>
          <w:sz w:val="28"/>
          <w:szCs w:val="28"/>
        </w:rPr>
        <w:t xml:space="preserve"> использование напечатанных на бумажном носителе материалов (стимульного материала, форм регистрации ответов, листов подсчета и представления результатов).</w:t>
      </w:r>
      <w:r w:rsidR="00B05F6B">
        <w:rPr>
          <w:rFonts w:ascii="Times New Roman" w:hAnsi="Times New Roman" w:cs="Times New Roman"/>
          <w:sz w:val="28"/>
          <w:szCs w:val="28"/>
        </w:rPr>
        <w:t xml:space="preserve"> </w:t>
      </w:r>
      <w:r w:rsidRPr="00614456">
        <w:rPr>
          <w:rFonts w:ascii="Times New Roman" w:hAnsi="Times New Roman" w:cs="Times New Roman"/>
          <w:sz w:val="28"/>
          <w:szCs w:val="28"/>
        </w:rPr>
        <w:t xml:space="preserve">Использование современной компьютерной техники предоставляет качественно новые возможности для проведения диагностики личности и группы. Это можно отнести ко всем этапам процесса диагностики. Так с помощью компьютеров возможно формировании и предъявлении тестируемому гораздо большего количества стимулов, их контекстная коррекция в зависимости от сделанного выбора. Значительно </w:t>
      </w:r>
      <w:proofErr w:type="gramStart"/>
      <w:r w:rsidRPr="00614456">
        <w:rPr>
          <w:rFonts w:ascii="Times New Roman" w:hAnsi="Times New Roman" w:cs="Times New Roman"/>
          <w:sz w:val="28"/>
          <w:szCs w:val="28"/>
        </w:rPr>
        <w:t>упрощается</w:t>
      </w:r>
      <w:proofErr w:type="gramEnd"/>
      <w:r w:rsidRPr="00614456">
        <w:rPr>
          <w:rFonts w:ascii="Times New Roman" w:hAnsi="Times New Roman" w:cs="Times New Roman"/>
          <w:sz w:val="28"/>
          <w:szCs w:val="28"/>
        </w:rPr>
        <w:t xml:space="preserve"> фиксация и обработка ответов респондента при одновременном снижении вероятности ошибок на данном этапе диагностики</w:t>
      </w:r>
      <w:r w:rsidR="00D14173">
        <w:rPr>
          <w:rFonts w:ascii="Times New Roman" w:hAnsi="Times New Roman" w:cs="Times New Roman"/>
          <w:sz w:val="28"/>
          <w:szCs w:val="28"/>
        </w:rPr>
        <w:t xml:space="preserve">. </w:t>
      </w:r>
      <w:r w:rsidRPr="00614456">
        <w:rPr>
          <w:rFonts w:ascii="Times New Roman" w:hAnsi="Times New Roman" w:cs="Times New Roman"/>
          <w:sz w:val="28"/>
          <w:szCs w:val="28"/>
        </w:rPr>
        <w:t>Существенным плюсом компьютерных средств психологической и профессиональной диагностики является быстрота перевода полученных первичных данных по тестам в стандартные значения и наличие базовых вариантов интерпретации показателей. Таким образом, компьютерные системы диагностики освобождают пользователя от трудоемких рутинных операций и позволяют сосредоточиться на решении содержательных профессиональных задач.</w:t>
      </w:r>
    </w:p>
    <w:p w14:paraId="6C9FBC61" w14:textId="0CD5239D" w:rsidR="00614456" w:rsidRPr="00AC46E4" w:rsidRDefault="00614456" w:rsidP="0061445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4456">
        <w:rPr>
          <w:rFonts w:ascii="Times New Roman" w:hAnsi="Times New Roman" w:cs="Times New Roman"/>
          <w:sz w:val="28"/>
          <w:szCs w:val="28"/>
        </w:rPr>
        <w:t xml:space="preserve">Следует подчеркнуть, что использование компьютерной техники дает потенциальную возможность не только "протестировать" </w:t>
      </w:r>
      <w:r w:rsidR="002A21DA">
        <w:rPr>
          <w:rFonts w:ascii="Times New Roman" w:hAnsi="Times New Roman" w:cs="Times New Roman"/>
          <w:sz w:val="28"/>
          <w:szCs w:val="28"/>
        </w:rPr>
        <w:t>участника</w:t>
      </w:r>
      <w:r w:rsidRPr="00614456">
        <w:rPr>
          <w:rFonts w:ascii="Times New Roman" w:hAnsi="Times New Roman" w:cs="Times New Roman"/>
          <w:sz w:val="28"/>
          <w:szCs w:val="28"/>
        </w:rPr>
        <w:t>, но и соотнести полученные результаты с несколькими выборками стандартизации теста</w:t>
      </w:r>
      <w:r w:rsidR="002A21DA">
        <w:rPr>
          <w:rFonts w:ascii="Times New Roman" w:hAnsi="Times New Roman" w:cs="Times New Roman"/>
          <w:sz w:val="28"/>
          <w:szCs w:val="28"/>
        </w:rPr>
        <w:t>.</w:t>
      </w:r>
      <w:r w:rsidR="00AC46E4">
        <w:rPr>
          <w:rFonts w:ascii="Times New Roman" w:hAnsi="Times New Roman" w:cs="Times New Roman"/>
          <w:sz w:val="28"/>
          <w:szCs w:val="28"/>
        </w:rPr>
        <w:t xml:space="preserve"> </w:t>
      </w:r>
      <w:r w:rsidR="00AC46E4">
        <w:rPr>
          <w:rFonts w:ascii="Times New Roman" w:hAnsi="Times New Roman" w:cs="Times New Roman"/>
          <w:sz w:val="28"/>
          <w:szCs w:val="28"/>
          <w:lang w:val="en-US"/>
        </w:rPr>
        <w:t>[1]</w:t>
      </w:r>
    </w:p>
    <w:p w14:paraId="6C485AD8" w14:textId="77777777" w:rsidR="00614456" w:rsidRPr="00614456" w:rsidRDefault="00614456" w:rsidP="0061445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456">
        <w:rPr>
          <w:rFonts w:ascii="Times New Roman" w:hAnsi="Times New Roman" w:cs="Times New Roman"/>
          <w:sz w:val="28"/>
          <w:szCs w:val="28"/>
        </w:rPr>
        <w:t>Компьютерные версии психодиагностических методик приобретают все большее значение, становятся важным инструментарием психологов в самых различных областях. При их разработке создаются системы, с помощью которых делают диагностический вывод по результатам исследования конкретного человека в виде связного и непротиворечивого текста отражает измеряемые психологические параметры.</w:t>
      </w:r>
    </w:p>
    <w:p w14:paraId="775A4C02" w14:textId="67C3EF30" w:rsidR="00F94F95" w:rsidRPr="00AC46E4" w:rsidRDefault="00614456" w:rsidP="0070595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456">
        <w:rPr>
          <w:rFonts w:ascii="Times New Roman" w:hAnsi="Times New Roman" w:cs="Times New Roman"/>
          <w:sz w:val="28"/>
          <w:szCs w:val="28"/>
        </w:rPr>
        <w:t xml:space="preserve">В психодиагностических исследованиях интерпретация результатов и написание психодиагностического заключения является творческим процессом, который выполняют психологи после обработки полученных данных. Точность и адекватность этого заключения о личности исследуемого обеспечивает опыт </w:t>
      </w:r>
      <w:r w:rsidR="008D454F">
        <w:rPr>
          <w:rFonts w:ascii="Times New Roman" w:hAnsi="Times New Roman" w:cs="Times New Roman"/>
          <w:sz w:val="28"/>
          <w:szCs w:val="28"/>
        </w:rPr>
        <w:t>исследователя</w:t>
      </w:r>
      <w:r w:rsidRPr="00614456">
        <w:rPr>
          <w:rFonts w:ascii="Times New Roman" w:hAnsi="Times New Roman" w:cs="Times New Roman"/>
          <w:sz w:val="28"/>
          <w:szCs w:val="28"/>
        </w:rPr>
        <w:t xml:space="preserve">. Разработка автоматизированного психодиагностического заключения предусматривает моделирование рассуждений психолога при интерпретации результатов тестирования и </w:t>
      </w:r>
      <w:r w:rsidRPr="00614456">
        <w:rPr>
          <w:rFonts w:ascii="Times New Roman" w:hAnsi="Times New Roman" w:cs="Times New Roman"/>
          <w:sz w:val="28"/>
          <w:szCs w:val="28"/>
        </w:rPr>
        <w:lastRenderedPageBreak/>
        <w:t xml:space="preserve">переноса его знаний и опыта в структуры, которые воспринимаются компьютером. </w:t>
      </w:r>
      <w:r w:rsidR="00AC46E4" w:rsidRPr="00AC46E4">
        <w:rPr>
          <w:rFonts w:ascii="Times New Roman" w:hAnsi="Times New Roman" w:cs="Times New Roman"/>
          <w:sz w:val="28"/>
          <w:szCs w:val="28"/>
        </w:rPr>
        <w:t>[2]</w:t>
      </w:r>
    </w:p>
    <w:p w14:paraId="6F829BC0" w14:textId="573206B9" w:rsidR="00FD4E9A" w:rsidRDefault="00C270D6" w:rsidP="00AC46E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70D6">
        <w:rPr>
          <w:rFonts w:ascii="Times New Roman" w:hAnsi="Times New Roman" w:cs="Times New Roman"/>
          <w:sz w:val="28"/>
          <w:szCs w:val="28"/>
        </w:rPr>
        <w:t xml:space="preserve">Программно-аппаратный комплекс (ПАК) — это набор технических и программных средств, работающих совместно для выполнения одной или нескольких сходных задач. Современная методология системного проектирования требует, чтобы создаваемые программно-технические средства были не только надежными и эффективными, но и эргономичными, т.е. удобными в использовании и освоении. </w:t>
      </w:r>
    </w:p>
    <w:p w14:paraId="4C7D02C3" w14:textId="4E2C2D2B" w:rsidR="000F526C" w:rsidRPr="000F526C" w:rsidRDefault="000F526C" w:rsidP="000F526C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526C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Pr="000F526C">
        <w:rPr>
          <w:rFonts w:ascii="Times New Roman" w:hAnsi="Times New Roman" w:cs="Times New Roman"/>
          <w:b/>
          <w:sz w:val="28"/>
          <w:szCs w:val="28"/>
        </w:rPr>
        <w:t>Существующие компьютеризированные методики инженерно-психологических исследований</w:t>
      </w:r>
    </w:p>
    <w:p w14:paraId="26F181D9" w14:textId="6D2F557D" w:rsidR="007F2717" w:rsidRDefault="00B21E4D" w:rsidP="00FD4E9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будет произведен обзор аналогов компьютеризированных методик</w:t>
      </w:r>
      <w:r w:rsidRPr="00B21E4D">
        <w:rPr>
          <w:rFonts w:ascii="Times New Roman" w:hAnsi="Times New Roman" w:cs="Times New Roman"/>
          <w:sz w:val="28"/>
          <w:szCs w:val="28"/>
        </w:rPr>
        <w:t xml:space="preserve"> инженерно-психологических исследований</w:t>
      </w:r>
      <w:r w:rsidR="00617702">
        <w:rPr>
          <w:rFonts w:ascii="Times New Roman" w:hAnsi="Times New Roman" w:cs="Times New Roman"/>
          <w:sz w:val="28"/>
          <w:szCs w:val="28"/>
        </w:rPr>
        <w:t>.</w:t>
      </w:r>
    </w:p>
    <w:p w14:paraId="4BEF7D5E" w14:textId="77777777" w:rsidR="00617702" w:rsidRPr="00B21E4D" w:rsidRDefault="00617702" w:rsidP="00FD4E9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A0F189B" w14:textId="502FC3AE" w:rsidR="007F2717" w:rsidRDefault="007F27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6592710" w14:textId="155B65C2" w:rsidR="007F2717" w:rsidRDefault="00005498" w:rsidP="007F2717">
      <w:pPr>
        <w:tabs>
          <w:tab w:val="left" w:pos="1418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[1]</w:t>
      </w:r>
      <w:r w:rsidR="007F2717" w:rsidRPr="007F2717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="00AC46E4" w:rsidRPr="00C577BA">
          <w:rPr>
            <w:rStyle w:val="a3"/>
            <w:rFonts w:ascii="Times New Roman" w:hAnsi="Times New Roman" w:cs="Times New Roman"/>
            <w:sz w:val="28"/>
            <w:szCs w:val="28"/>
          </w:rPr>
          <w:t>http://studbooks.net/32930/psihologiya/kompyuterizirovannye_kompyuternye_psihodiagnosticheskie_testy</w:t>
        </w:r>
      </w:hyperlink>
    </w:p>
    <w:p w14:paraId="19DE1B36" w14:textId="600DA5F5" w:rsidR="00AC46E4" w:rsidRDefault="00AC46E4" w:rsidP="007F2717">
      <w:pPr>
        <w:tabs>
          <w:tab w:val="left" w:pos="1418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46E4">
        <w:rPr>
          <w:rFonts w:ascii="Times New Roman" w:hAnsi="Times New Roman" w:cs="Times New Roman"/>
          <w:sz w:val="28"/>
          <w:szCs w:val="28"/>
        </w:rPr>
        <w:t xml:space="preserve">[2] </w:t>
      </w:r>
      <w:hyperlink r:id="rId5" w:history="1">
        <w:r w:rsidRPr="00C577B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C577BA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C577B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C577BA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C577B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psycho</w:t>
        </w:r>
        <w:r w:rsidRPr="00C577BA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C577B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C577BA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C577B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library</w:t>
        </w:r>
        <w:r w:rsidRPr="00C577BA">
          <w:rPr>
            <w:rStyle w:val="a3"/>
            <w:rFonts w:ascii="Times New Roman" w:hAnsi="Times New Roman" w:cs="Times New Roman"/>
            <w:sz w:val="28"/>
            <w:szCs w:val="28"/>
          </w:rPr>
          <w:t>/93</w:t>
        </w:r>
      </w:hyperlink>
    </w:p>
    <w:p w14:paraId="19314717" w14:textId="77777777" w:rsidR="00AC46E4" w:rsidRPr="00AC46E4" w:rsidRDefault="00AC46E4" w:rsidP="007F2717">
      <w:pPr>
        <w:tabs>
          <w:tab w:val="left" w:pos="1418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72CE17" w14:textId="77777777" w:rsidR="007F2717" w:rsidRPr="005629F3" w:rsidRDefault="007F2717" w:rsidP="00FD4E9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F2717" w:rsidRPr="00562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498"/>
    <w:rsid w:val="00005498"/>
    <w:rsid w:val="00044100"/>
    <w:rsid w:val="00086D09"/>
    <w:rsid w:val="000F526C"/>
    <w:rsid w:val="001F67D0"/>
    <w:rsid w:val="00220498"/>
    <w:rsid w:val="002A21DA"/>
    <w:rsid w:val="002E2215"/>
    <w:rsid w:val="003C1556"/>
    <w:rsid w:val="00450428"/>
    <w:rsid w:val="004A61A9"/>
    <w:rsid w:val="005629F3"/>
    <w:rsid w:val="00614456"/>
    <w:rsid w:val="00617702"/>
    <w:rsid w:val="00705953"/>
    <w:rsid w:val="007F2717"/>
    <w:rsid w:val="008C244E"/>
    <w:rsid w:val="008D454F"/>
    <w:rsid w:val="00986B96"/>
    <w:rsid w:val="009B366A"/>
    <w:rsid w:val="00AC46E4"/>
    <w:rsid w:val="00AF7801"/>
    <w:rsid w:val="00B010C6"/>
    <w:rsid w:val="00B05F6B"/>
    <w:rsid w:val="00B20ADC"/>
    <w:rsid w:val="00B21E4D"/>
    <w:rsid w:val="00BA2869"/>
    <w:rsid w:val="00C270D6"/>
    <w:rsid w:val="00D14173"/>
    <w:rsid w:val="00D82030"/>
    <w:rsid w:val="00DA5BAF"/>
    <w:rsid w:val="00DD4A82"/>
    <w:rsid w:val="00DF1BC2"/>
    <w:rsid w:val="00E36E00"/>
    <w:rsid w:val="00F94F95"/>
    <w:rsid w:val="00FD4E9A"/>
    <w:rsid w:val="1F31512C"/>
    <w:rsid w:val="52026C48"/>
    <w:rsid w:val="689A9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B107D"/>
  <w15:chartTrackingRefBased/>
  <w15:docId w15:val="{FF6245D6-7E95-41DE-BCD9-022996E1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46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3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sycho.ru/library/93" TargetMode="External"/><Relationship Id="rId4" Type="http://schemas.openxmlformats.org/officeDocument/2006/relationships/hyperlink" Target="http://studbooks.net/32930/psihologiya/kompyuterizirovannye_kompyuternye_psihodiagnosticheskie_test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Mik</dc:creator>
  <cp:keywords/>
  <dc:description/>
  <cp:lastModifiedBy>Ksenia Mik</cp:lastModifiedBy>
  <cp:revision>3</cp:revision>
  <dcterms:created xsi:type="dcterms:W3CDTF">2017-02-05T19:19:00Z</dcterms:created>
  <dcterms:modified xsi:type="dcterms:W3CDTF">2017-03-14T22:09:00Z</dcterms:modified>
</cp:coreProperties>
</file>