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6E" w:rsidRPr="00112F6E" w:rsidRDefault="00112F6E" w:rsidP="00112F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гр. 210901</w:t>
      </w:r>
    </w:p>
    <w:p w:rsidR="00112F6E" w:rsidRPr="00112F6E" w:rsidRDefault="00112F6E" w:rsidP="00112F6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F6E">
        <w:rPr>
          <w:rFonts w:ascii="Times New Roman" w:hAnsi="Times New Roman" w:cs="Times New Roman"/>
          <w:sz w:val="28"/>
          <w:szCs w:val="28"/>
          <w:lang w:val="ru-RU"/>
        </w:rPr>
        <w:t>Михалёва</w:t>
      </w:r>
      <w:proofErr w:type="spellEnd"/>
      <w:r w:rsidRPr="00112F6E">
        <w:rPr>
          <w:rFonts w:ascii="Times New Roman" w:hAnsi="Times New Roman" w:cs="Times New Roman"/>
          <w:sz w:val="28"/>
          <w:szCs w:val="28"/>
          <w:lang w:val="ru-RU"/>
        </w:rPr>
        <w:t xml:space="preserve"> Ксения Сергеевна</w:t>
      </w:r>
    </w:p>
    <w:p w:rsidR="00112F6E" w:rsidRPr="00112F6E" w:rsidRDefault="00112F6E" w:rsidP="00112F6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12F6E" w:rsidRDefault="00112F6E" w:rsidP="00112F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Дата сдачи: 10.03.2017 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575E" w:rsidRP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 ПРОВЕДЕНИЕ ЭРГОНОМИЧЕСКОЙ ОЦЕНКИ ПРОГРАММНО-АППАРАТНОГО КОМПЛЕКСА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проведения эргономической оценки ПАК.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</w:t>
      </w:r>
      <w:r w:rsidR="00BF3508">
        <w:rPr>
          <w:rFonts w:ascii="Times New Roman" w:hAnsi="Times New Roman" w:cs="Times New Roman"/>
          <w:sz w:val="28"/>
          <w:szCs w:val="28"/>
          <w:lang w:val="ru-RU"/>
        </w:rPr>
        <w:t>ие характеристики и возможности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BF3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508" w:rsidRPr="00D13BB1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проекта.</w:t>
      </w:r>
    </w:p>
    <w:p w:rsidR="00C321CF" w:rsidRPr="009A4B4C" w:rsidRDefault="00293C85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разрабатываемы комплекс </w:t>
      </w:r>
      <w:r w:rsidR="00CE00E5" w:rsidRPr="0003420D">
        <w:rPr>
          <w:rFonts w:ascii="Times New Roman" w:hAnsi="Times New Roman" w:cs="Times New Roman"/>
          <w:sz w:val="28"/>
          <w:szCs w:val="28"/>
          <w:lang w:val="ru-RU"/>
        </w:rPr>
        <w:t>предназначен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лабораторной работы, 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>очего места пользователя в аудитории университета.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FA0E24" w:rsidRPr="009A57E7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B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Общие эргономические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 xml:space="preserve">рабочему месту </w:t>
      </w:r>
      <w:r w:rsidRPr="00341BE9">
        <w:rPr>
          <w:rFonts w:ascii="Times New Roman" w:hAnsi="Times New Roman" w:cs="Times New Roman"/>
          <w:sz w:val="28"/>
          <w:szCs w:val="28"/>
          <w:lang w:val="ru-RU"/>
        </w:rPr>
        <w:t>приведены в таблице 1.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46577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1 – Общие эргономические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>рабочему месту и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им единичные эргономические показатели</w:t>
      </w:r>
      <w:r w:rsidR="0054387B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8"/>
        <w:gridCol w:w="3489"/>
        <w:gridCol w:w="2808"/>
      </w:tblGrid>
      <w:tr w:rsidR="004A2D17" w:rsidTr="00E350D4">
        <w:tc>
          <w:tcPr>
            <w:tcW w:w="3048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3489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Эргономические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proofErr w:type="spellEnd"/>
          </w:p>
        </w:tc>
        <w:tc>
          <w:tcPr>
            <w:tcW w:w="2808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Единичные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эргономические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  <w:proofErr w:type="spellEnd"/>
          </w:p>
        </w:tc>
      </w:tr>
      <w:tr w:rsidR="004A2D17" w:rsidTr="00E350D4">
        <w:tc>
          <w:tcPr>
            <w:tcW w:w="3048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89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08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E350D4" w:rsidRPr="0051781B" w:rsidTr="00E350D4">
        <w:tc>
          <w:tcPr>
            <w:tcW w:w="304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Психофизиологические</w:t>
            </w:r>
            <w:proofErr w:type="spellEnd"/>
          </w:p>
        </w:tc>
        <w:tc>
          <w:tcPr>
            <w:tcW w:w="3489" w:type="dxa"/>
          </w:tcPr>
          <w:p w:rsidR="00E350D4" w:rsidRPr="00D13BB1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ПФ-1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ориентации дисплея источнику освещения</w:t>
            </w:r>
            <w:r w:rsidR="00D13BB1" w:rsidRPr="00D13B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[2]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Размещение источника освещения</w:t>
            </w:r>
          </w:p>
        </w:tc>
      </w:tr>
      <w:tr w:rsidR="00E350D4" w:rsidRPr="00897D67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9" w:type="dxa"/>
          </w:tcPr>
          <w:p w:rsidR="00E350D4" w:rsidRPr="009B4E2E" w:rsidRDefault="00E350D4" w:rsidP="00897D6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ПФ-2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Соответствие яркости монитора </w:t>
            </w:r>
            <w:r w:rsidRPr="009B4E2E">
              <w:rPr>
                <w:rFonts w:ascii="Times New Roman" w:hAnsi="Times New Roman" w:cs="Times New Roman"/>
                <w:iCs/>
                <w:color w:val="000000"/>
                <w:spacing w:val="-3"/>
                <w:sz w:val="28"/>
                <w:szCs w:val="28"/>
                <w:lang w:val="ru-RU"/>
              </w:rPr>
              <w:t>оперативному порогу зрения человека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яркости монитора</w:t>
            </w:r>
          </w:p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50D4" w:rsidRPr="00897D67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9" w:type="dxa"/>
          </w:tcPr>
          <w:p w:rsidR="00E350D4" w:rsidRPr="009B4E2E" w:rsidRDefault="00E350D4" w:rsidP="00897D6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ПФ-3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оответствие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размеров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графических изображений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на экране дисплея оперативному порогу зрения человека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 графических изображений</w:t>
            </w:r>
          </w:p>
        </w:tc>
      </w:tr>
      <w:tr w:rsidR="00E350D4" w:rsidRPr="0022331A" w:rsidTr="00E350D4">
        <w:tc>
          <w:tcPr>
            <w:tcW w:w="3048" w:type="dxa"/>
            <w:vMerge/>
          </w:tcPr>
          <w:p w:rsidR="00E350D4" w:rsidRPr="009B4E2E" w:rsidRDefault="00E350D4" w:rsidP="00DD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9" w:type="dxa"/>
          </w:tcPr>
          <w:p w:rsidR="00E350D4" w:rsidRPr="009B4E2E" w:rsidRDefault="00E350D4" w:rsidP="00DD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ПФ-4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размеров экрана монитора оптимальным условиям восприятия</w:t>
            </w:r>
          </w:p>
        </w:tc>
        <w:tc>
          <w:tcPr>
            <w:tcW w:w="2808" w:type="dxa"/>
          </w:tcPr>
          <w:p w:rsidR="00E350D4" w:rsidRPr="009B4E2E" w:rsidRDefault="00DC2647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экрана монитора</w:t>
            </w:r>
          </w:p>
        </w:tc>
      </w:tr>
      <w:tr w:rsidR="00E350D4" w:rsidRPr="00897D67" w:rsidTr="00E350D4">
        <w:tc>
          <w:tcPr>
            <w:tcW w:w="304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Психологические</w:t>
            </w:r>
          </w:p>
        </w:tc>
        <w:tc>
          <w:tcPr>
            <w:tcW w:w="3489" w:type="dxa"/>
          </w:tcPr>
          <w:p w:rsidR="00E350D4" w:rsidRPr="009B4E2E" w:rsidRDefault="00E350D4" w:rsidP="0032168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П-1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раздражающего шума ПК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шума</w:t>
            </w:r>
          </w:p>
        </w:tc>
      </w:tr>
      <w:tr w:rsidR="00E350D4" w:rsidRPr="00EB6153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раздражающего шума в аудитории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Раздражающие факторы</w:t>
            </w:r>
          </w:p>
        </w:tc>
      </w:tr>
      <w:tr w:rsidR="00E350D4" w:rsidRPr="00EB6153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цвета стен аудитории оптимальным условиям восприятия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Цветовая гамма стен</w:t>
            </w:r>
          </w:p>
        </w:tc>
      </w:tr>
      <w:tr w:rsidR="00E350D4" w:rsidRPr="00DC2647" w:rsidTr="00E350D4">
        <w:tc>
          <w:tcPr>
            <w:tcW w:w="304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Физиологические</w:t>
            </w:r>
          </w:p>
        </w:tc>
        <w:tc>
          <w:tcPr>
            <w:tcW w:w="3489" w:type="dxa"/>
          </w:tcPr>
          <w:p w:rsidR="00E350D4" w:rsidRPr="009B4E2E" w:rsidRDefault="00E350D4" w:rsidP="00E90A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Ф-1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глаз должен приходиться на центр или 2/3 высоты экрана.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уровня глаз относительно монитора</w:t>
            </w:r>
          </w:p>
        </w:tc>
      </w:tr>
      <w:tr w:rsidR="00E350D4" w:rsidRPr="00DC2647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7603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угла наклона монитора нормальной</w:t>
            </w:r>
          </w:p>
          <w:p w:rsidR="00E350D4" w:rsidRPr="009B4E2E" w:rsidRDefault="00E350D4" w:rsidP="007603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линии взора оператора</w:t>
            </w:r>
          </w:p>
        </w:tc>
        <w:tc>
          <w:tcPr>
            <w:tcW w:w="2808" w:type="dxa"/>
          </w:tcPr>
          <w:p w:rsidR="00E350D4" w:rsidRPr="009B4E2E" w:rsidRDefault="00E350D4" w:rsidP="007603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Лицевые поверхности экрана расположены с отклонением не более 45 градусов от плоскости</w:t>
            </w:r>
          </w:p>
          <w:p w:rsidR="00E350D4" w:rsidRPr="009B4E2E" w:rsidRDefault="00E350D4" w:rsidP="007603E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50D4" w:rsidRPr="00C367AE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2B49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клавиатуры и мыши способствуют поддержанию</w:t>
            </w:r>
          </w:p>
          <w:p w:rsidR="00E350D4" w:rsidRPr="009B4E2E" w:rsidRDefault="00E350D4" w:rsidP="002B49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рациональной рабочей позы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ОУ</w:t>
            </w:r>
          </w:p>
        </w:tc>
      </w:tr>
      <w:tr w:rsidR="00E350D4" w:rsidRPr="00C367AE" w:rsidTr="00E350D4">
        <w:tc>
          <w:tcPr>
            <w:tcW w:w="3048" w:type="dxa"/>
            <w:vMerge/>
          </w:tcPr>
          <w:p w:rsidR="00E350D4" w:rsidRPr="009B4E2E" w:rsidRDefault="00E350D4" w:rsidP="00C367A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D4120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Ф-4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размеров ОУ физиологическим параметрам испытуемого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 ОУ</w:t>
            </w:r>
          </w:p>
        </w:tc>
      </w:tr>
      <w:tr w:rsidR="00E350D4" w:rsidRPr="00DC2647" w:rsidTr="00E350D4">
        <w:tc>
          <w:tcPr>
            <w:tcW w:w="304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Гигиенические</w:t>
            </w:r>
          </w:p>
        </w:tc>
        <w:tc>
          <w:tcPr>
            <w:tcW w:w="3489" w:type="dxa"/>
          </w:tcPr>
          <w:p w:rsidR="00E350D4" w:rsidRPr="009B4E2E" w:rsidRDefault="00E350D4" w:rsidP="00D4120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Г-1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Содержание вредных химических веществ в воздухе не должно превышать предельно допустимых концентраций загрязняющих веществ в воздухе 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вредных веществ в воздухе</w:t>
            </w:r>
          </w:p>
        </w:tc>
      </w:tr>
      <w:tr w:rsidR="00E350D4" w:rsidRPr="007353F5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274A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Проведение ежедневной влажной уборки помещений.</w:t>
            </w:r>
          </w:p>
        </w:tc>
        <w:tc>
          <w:tcPr>
            <w:tcW w:w="2808" w:type="dxa"/>
            <w:vMerge w:val="restart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Соответствие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санитарно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гигиеническим требованиям.</w:t>
            </w:r>
          </w:p>
        </w:tc>
      </w:tr>
      <w:tr w:rsidR="00E350D4" w:rsidRPr="00DC2647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274A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Систематическое проветривание помещения после каждого часа работы с ВДТ и ЭВМ</w:t>
            </w:r>
          </w:p>
        </w:tc>
        <w:tc>
          <w:tcPr>
            <w:tcW w:w="280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50D4" w:rsidRPr="00DC2647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496D3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Г-4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Соответствие требований к освещению на рабочем месте. 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естественного и искусственного освещение</w:t>
            </w:r>
          </w:p>
        </w:tc>
      </w:tr>
      <w:tr w:rsidR="00E350D4" w:rsidRPr="00C367AE" w:rsidTr="00E350D4">
        <w:tc>
          <w:tcPr>
            <w:tcW w:w="3048" w:type="dxa"/>
            <w:vMerge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89" w:type="dxa"/>
          </w:tcPr>
          <w:p w:rsidR="00E350D4" w:rsidRPr="009B4E2E" w:rsidRDefault="00E350D4" w:rsidP="0068513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Г-5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температуры и относительной влажности воздуха Санитарным нормам и правилам.</w:t>
            </w:r>
          </w:p>
        </w:tc>
        <w:tc>
          <w:tcPr>
            <w:tcW w:w="2808" w:type="dxa"/>
          </w:tcPr>
          <w:p w:rsidR="00E350D4" w:rsidRPr="009B4E2E" w:rsidRDefault="00E350D4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Температурный показатель; значение влажности</w:t>
            </w:r>
          </w:p>
        </w:tc>
      </w:tr>
      <w:tr w:rsidR="0000405B" w:rsidRPr="007353F5" w:rsidTr="00E350D4">
        <w:tc>
          <w:tcPr>
            <w:tcW w:w="3048" w:type="dxa"/>
          </w:tcPr>
          <w:p w:rsidR="0000405B" w:rsidRPr="009B4E2E" w:rsidRDefault="0000405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Социопсихологические</w:t>
            </w:r>
            <w:proofErr w:type="spellEnd"/>
          </w:p>
        </w:tc>
        <w:tc>
          <w:tcPr>
            <w:tcW w:w="3489" w:type="dxa"/>
          </w:tcPr>
          <w:p w:rsidR="0000405B" w:rsidRPr="009B4E2E" w:rsidRDefault="00E350D4" w:rsidP="00274A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СП-1 </w:t>
            </w:r>
            <w:r w:rsidR="007216C7"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внешнего раздражающего фактора при выполнении работы</w:t>
            </w:r>
          </w:p>
        </w:tc>
        <w:tc>
          <w:tcPr>
            <w:tcW w:w="2808" w:type="dxa"/>
          </w:tcPr>
          <w:p w:rsidR="0000405B" w:rsidRPr="009B4E2E" w:rsidRDefault="00A9106D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шума раздражающего фактора</w:t>
            </w:r>
          </w:p>
        </w:tc>
      </w:tr>
    </w:tbl>
    <w:p w:rsidR="0054387B" w:rsidRDefault="0054387B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Далее проводим оценку значений единичных эргономических показателей.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по группе единичных показателей </w:t>
      </w:r>
      <w:r w:rsidR="00465774">
        <w:rPr>
          <w:rFonts w:ascii="Times New Roman" w:hAnsi="Times New Roman"/>
          <w:sz w:val="28"/>
          <w:szCs w:val="24"/>
          <w:lang w:val="ru-RU"/>
        </w:rPr>
        <w:t>по формуле 5</w:t>
      </w:r>
      <w:r>
        <w:rPr>
          <w:rFonts w:ascii="Times New Roman" w:hAnsi="Times New Roman"/>
          <w:sz w:val="28"/>
          <w:szCs w:val="24"/>
          <w:lang w:val="ru-RU"/>
        </w:rPr>
        <w:t>.1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C2798C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= ∑ 1 / ∑1 + ∑ </w:t>
      </w:r>
      <w:proofErr w:type="gramStart"/>
      <w:r w:rsidRPr="00C2798C">
        <w:rPr>
          <w:rFonts w:ascii="Times New Roman" w:hAnsi="Times New Roman"/>
          <w:b/>
          <w:sz w:val="28"/>
          <w:szCs w:val="24"/>
          <w:lang w:val="ru-RU"/>
        </w:rPr>
        <w:t>0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,   </w:t>
      </w:r>
      <w:proofErr w:type="gramEnd"/>
      <w:r w:rsidRPr="00C2798C">
        <w:rPr>
          <w:rFonts w:ascii="Times New Roman" w:hAnsi="Times New Roman"/>
          <w:sz w:val="28"/>
          <w:szCs w:val="24"/>
          <w:lang w:val="ru-RU"/>
        </w:rPr>
        <w:t xml:space="preserve">                                                        ( </w:t>
      </w:r>
      <w:r w:rsidR="00465774">
        <w:rPr>
          <w:rFonts w:ascii="Times New Roman" w:hAnsi="Times New Roman"/>
          <w:sz w:val="28"/>
          <w:szCs w:val="24"/>
          <w:lang w:val="ru-RU"/>
        </w:rPr>
        <w:t>5</w:t>
      </w:r>
      <w:r>
        <w:rPr>
          <w:rFonts w:ascii="Times New Roman" w:hAnsi="Times New Roman"/>
          <w:sz w:val="28"/>
          <w:szCs w:val="24"/>
          <w:lang w:val="ru-RU"/>
        </w:rPr>
        <w:t>.1</w:t>
      </w:r>
      <w:r w:rsidRPr="00C2798C">
        <w:rPr>
          <w:rFonts w:ascii="Times New Roman" w:hAnsi="Times New Roman"/>
          <w:sz w:val="28"/>
          <w:szCs w:val="24"/>
          <w:lang w:val="ru-RU"/>
        </w:rPr>
        <w:t>)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C2798C">
        <w:rPr>
          <w:rFonts w:ascii="Times New Roman" w:hAnsi="Times New Roman"/>
          <w:b/>
          <w:sz w:val="28"/>
          <w:szCs w:val="24"/>
          <w:lang w:val="ru-RU"/>
        </w:rPr>
        <w:t>∑ 1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- суммарное число случаев, когда имеет место соответствие единичных показателей эргономическим требованиям;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      ∑ 0</w:t>
      </w:r>
      <w:r w:rsidRPr="00C2798C">
        <w:rPr>
          <w:rFonts w:ascii="Times New Roman" w:hAnsi="Times New Roman"/>
          <w:sz w:val="28"/>
          <w:szCs w:val="24"/>
          <w:lang w:val="ru-RU"/>
        </w:rPr>
        <w:t>- суммарное число случаев, когда соответствия нет.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Результаты оценки значений единичных и групповых эргономических показателей приведены в таблице </w:t>
      </w:r>
      <w:r w:rsidR="00B26C63">
        <w:rPr>
          <w:rFonts w:ascii="Times New Roman" w:hAnsi="Times New Roman"/>
          <w:sz w:val="28"/>
          <w:szCs w:val="24"/>
          <w:lang w:val="ru-RU"/>
        </w:rPr>
        <w:t>5</w:t>
      </w:r>
      <w:r>
        <w:rPr>
          <w:rFonts w:ascii="Times New Roman" w:hAnsi="Times New Roman"/>
          <w:sz w:val="28"/>
          <w:szCs w:val="24"/>
          <w:lang w:val="ru-RU"/>
        </w:rPr>
        <w:t>.</w:t>
      </w:r>
      <w:r w:rsidRPr="00C2798C">
        <w:rPr>
          <w:rFonts w:ascii="Times New Roman" w:hAnsi="Times New Roman"/>
          <w:sz w:val="28"/>
          <w:szCs w:val="24"/>
          <w:lang w:val="ru-RU"/>
        </w:rPr>
        <w:t>2</w:t>
      </w:r>
    </w:p>
    <w:p w:rsidR="00FA0E24" w:rsidRDefault="00FA0E24" w:rsidP="00FA0E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 w:rsidR="00465774">
        <w:rPr>
          <w:rFonts w:ascii="Times New Roman" w:hAnsi="Times New Roman"/>
          <w:sz w:val="28"/>
          <w:szCs w:val="24"/>
          <w:lang w:val="ru-RU"/>
        </w:rPr>
        <w:t>5</w:t>
      </w:r>
      <w:r>
        <w:rPr>
          <w:rFonts w:ascii="Times New Roman" w:hAnsi="Times New Roman"/>
          <w:sz w:val="28"/>
          <w:szCs w:val="24"/>
          <w:lang w:val="ru-RU"/>
        </w:rPr>
        <w:t>.</w:t>
      </w:r>
      <w:r w:rsidRPr="00C2798C">
        <w:rPr>
          <w:rFonts w:ascii="Times New Roman" w:hAnsi="Times New Roman"/>
          <w:sz w:val="28"/>
          <w:szCs w:val="24"/>
          <w:lang w:val="ru-RU"/>
        </w:rPr>
        <w:t>2 – Значения единичных и групповых эргономических показателей проектируемой системы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533"/>
        <w:gridCol w:w="2835"/>
      </w:tblGrid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Группа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Значения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</w:t>
            </w: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единичных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Значения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</w:t>
            </w: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групповых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Психофизиологические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E0" w:rsidRPr="00C67708" w:rsidRDefault="00864EE0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ПФ-1, ПФ-2, ПФ-3 =1 </w:t>
            </w:r>
          </w:p>
          <w:p w:rsidR="00FA0E24" w:rsidRPr="00C67708" w:rsidRDefault="00FA0E24" w:rsidP="00864EE0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ПФ-4</w:t>
            </w:r>
            <w:r w:rsidR="00864EE0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864EE0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4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х 1 / 5</w:t>
            </w:r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= 0,8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Психологические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223B85" w:rsidP="00F0377C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П-1, П-2, П-3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F0377C" w:rsidRDefault="00F0377C" w:rsidP="00F0377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3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х 1 / </w:t>
            </w: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3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1</w:t>
            </w:r>
          </w:p>
        </w:tc>
      </w:tr>
      <w:tr w:rsidR="00FA0E24" w:rsidRPr="00C67708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proofErr w:type="spellStart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>Физиологические</w:t>
            </w:r>
            <w:proofErr w:type="spellEnd"/>
            <w:r w:rsidRPr="00C67708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Ф</w:t>
            </w:r>
            <w:r w:rsidR="00C67708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-1</w:t>
            </w:r>
            <w:r w:rsid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,</w:t>
            </w:r>
            <w:r w:rsidR="00C67708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Ф-4</w:t>
            </w: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= 0</w:t>
            </w:r>
          </w:p>
          <w:p w:rsidR="00FA0E24" w:rsidRPr="00C67708" w:rsidRDefault="00C67708" w:rsidP="00C67708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Ф-2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, Ф-3=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C67708" w:rsidRDefault="00C67708" w:rsidP="00C67708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2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* 1 / </w:t>
            </w: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4</w:t>
            </w:r>
            <w:r w:rsidR="00FA0E24"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= 0,</w:t>
            </w: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5</w:t>
            </w:r>
          </w:p>
        </w:tc>
      </w:tr>
      <w:tr w:rsidR="00FA0E24" w:rsidRPr="00C67708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Гигиенические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Г-1, </w:t>
            </w:r>
            <w:r w:rsidR="00F0377C">
              <w:rPr>
                <w:rFonts w:ascii="Times New Roman" w:hAnsi="Times New Roman"/>
                <w:sz w:val="28"/>
                <w:szCs w:val="28"/>
                <w:lang w:val="ru-RU" w:eastAsia="be-BY"/>
              </w:rPr>
              <w:t>Г-2, Г-4, Г-5</w:t>
            </w: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 xml:space="preserve"> = 1</w:t>
            </w:r>
          </w:p>
          <w:p w:rsidR="00F0377C" w:rsidRPr="00C67708" w:rsidRDefault="00F0377C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Г-3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0377C" w:rsidP="00335704">
            <w:pPr>
              <w:spacing w:before="100" w:beforeAutospacing="1" w:after="100" w:afterAutospacing="1" w:line="240" w:lineRule="auto"/>
              <w:ind w:left="601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be-BY"/>
              </w:rPr>
              <w:t>4* 1 / 4 = 0,8</w:t>
            </w:r>
          </w:p>
        </w:tc>
      </w:tr>
      <w:tr w:rsidR="00FA0E24" w:rsidRPr="00C67708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Социально-психологические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СП-1 =1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67708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rPr>
                <w:rFonts w:ascii="Times New Roman" w:hAnsi="Times New Roman"/>
                <w:sz w:val="28"/>
                <w:szCs w:val="28"/>
                <w:lang w:val="ru-RU" w:eastAsia="be-BY"/>
              </w:rPr>
            </w:pPr>
            <w:r w:rsidRPr="00C67708">
              <w:rPr>
                <w:rFonts w:ascii="Times New Roman" w:hAnsi="Times New Roman"/>
                <w:sz w:val="28"/>
                <w:szCs w:val="28"/>
                <w:lang w:val="ru-RU" w:eastAsia="be-BY"/>
              </w:rPr>
              <w:t>1 * 1 / 1 = 1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2B2674" w:rsidRDefault="00FA0E24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Далее </w:t>
      </w:r>
      <w:r w:rsidR="005C0485">
        <w:rPr>
          <w:rFonts w:ascii="Times New Roman" w:hAnsi="Times New Roman"/>
          <w:sz w:val="28"/>
          <w:szCs w:val="24"/>
          <w:lang w:val="ru-RU"/>
        </w:rPr>
        <w:t xml:space="preserve">производим </w:t>
      </w:r>
      <w:proofErr w:type="gramStart"/>
      <w:r w:rsidR="005C0485">
        <w:rPr>
          <w:rFonts w:ascii="Times New Roman" w:hAnsi="Times New Roman"/>
          <w:sz w:val="28"/>
          <w:szCs w:val="24"/>
          <w:lang w:val="ru-RU"/>
        </w:rPr>
        <w:t>оценку  эргономического</w:t>
      </w:r>
      <w:proofErr w:type="gramEnd"/>
      <w:r w:rsidRPr="002B2674">
        <w:rPr>
          <w:rFonts w:ascii="Times New Roman" w:hAnsi="Times New Roman"/>
          <w:sz w:val="28"/>
          <w:szCs w:val="24"/>
          <w:lang w:val="ru-RU"/>
        </w:rPr>
        <w:t xml:space="preserve"> свойства </w:t>
      </w:r>
      <w:r w:rsidR="00FF2A0D">
        <w:rPr>
          <w:rFonts w:ascii="Times New Roman" w:hAnsi="Times New Roman"/>
          <w:sz w:val="28"/>
          <w:szCs w:val="24"/>
          <w:lang w:val="ru-RU"/>
        </w:rPr>
        <w:t>рабочего места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. </w:t>
      </w:r>
      <w:r w:rsidR="005C0485">
        <w:rPr>
          <w:rFonts w:ascii="Times New Roman" w:hAnsi="Times New Roman"/>
          <w:sz w:val="28"/>
          <w:szCs w:val="24"/>
          <w:lang w:val="ru-RU"/>
        </w:rPr>
        <w:t>Оно определяе</w:t>
      </w:r>
      <w:r w:rsidRPr="002B2674">
        <w:rPr>
          <w:rFonts w:ascii="Times New Roman" w:hAnsi="Times New Roman"/>
          <w:sz w:val="28"/>
          <w:szCs w:val="24"/>
          <w:lang w:val="ru-RU"/>
        </w:rPr>
        <w:t>тся как некоторая совокупность групповых эргономических показателей, при этом чаще всего применяется аддитивная функция: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ЭСВ = ∑ </w:t>
      </w:r>
      <w:r w:rsidRPr="002B2674">
        <w:rPr>
          <w:rFonts w:ascii="Times New Roman" w:hAnsi="Times New Roman"/>
          <w:b/>
          <w:sz w:val="28"/>
          <w:szCs w:val="24"/>
        </w:rPr>
        <w:t>α</w:t>
      </w:r>
      <w:r w:rsidRPr="002B2674">
        <w:rPr>
          <w:rFonts w:ascii="Times New Roman" w:hAnsi="Times New Roman"/>
          <w:b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b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* </w:t>
      </w:r>
      <w:proofErr w:type="spellStart"/>
      <w:r w:rsidRPr="002B2674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proofErr w:type="gramStart"/>
      <w:r w:rsidRPr="002B2674">
        <w:rPr>
          <w:rFonts w:ascii="Times New Roman" w:hAnsi="Times New Roman"/>
          <w:b/>
          <w:sz w:val="28"/>
          <w:szCs w:val="24"/>
        </w:rPr>
        <w:t>j</w:t>
      </w:r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,   </w:t>
      </w:r>
      <w:proofErr w:type="gram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                                                              </w:t>
      </w:r>
      <w:r w:rsidR="00FF2A0D">
        <w:rPr>
          <w:rFonts w:ascii="Times New Roman" w:hAnsi="Times New Roman"/>
          <w:sz w:val="28"/>
          <w:szCs w:val="24"/>
          <w:lang w:val="ru-RU"/>
        </w:rPr>
        <w:t>( 5</w:t>
      </w:r>
      <w:r>
        <w:rPr>
          <w:rFonts w:ascii="Times New Roman" w:hAnsi="Times New Roman"/>
          <w:sz w:val="28"/>
          <w:szCs w:val="24"/>
          <w:lang w:val="ru-RU"/>
        </w:rPr>
        <w:t>.2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весовые коэффициенты, сумма которых должна быть равна единице, т.е. </w:t>
      </w:r>
      <w:proofErr w:type="gramStart"/>
      <w:r w:rsidRPr="002B2674">
        <w:rPr>
          <w:rFonts w:ascii="Times New Roman" w:hAnsi="Times New Roman"/>
          <w:sz w:val="28"/>
          <w:szCs w:val="24"/>
          <w:lang w:val="ru-RU"/>
        </w:rPr>
        <w:t>( ∑</w:t>
      </w:r>
      <w:proofErr w:type="gramEnd"/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 = 1). 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>Для оцениваемого эргономического свойства выбираем величины вес</w:t>
      </w:r>
      <w:r w:rsidR="00FF2A0D">
        <w:rPr>
          <w:rFonts w:ascii="Times New Roman" w:hAnsi="Times New Roman"/>
          <w:sz w:val="28"/>
          <w:szCs w:val="24"/>
          <w:lang w:val="ru-RU"/>
        </w:rPr>
        <w:t>овых коэффициентов (см. таблицу 5</w:t>
      </w:r>
      <w:r>
        <w:rPr>
          <w:rFonts w:ascii="Times New Roman" w:hAnsi="Times New Roman"/>
          <w:sz w:val="28"/>
          <w:szCs w:val="24"/>
          <w:lang w:val="ru-RU"/>
        </w:rPr>
        <w:t>.</w:t>
      </w:r>
      <w:r w:rsidRPr="002B2674">
        <w:rPr>
          <w:rFonts w:ascii="Times New Roman" w:hAnsi="Times New Roman"/>
          <w:sz w:val="28"/>
          <w:szCs w:val="24"/>
          <w:lang w:val="ru-RU"/>
        </w:rPr>
        <w:t>3).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 w:rsidR="00FF2A0D">
        <w:rPr>
          <w:rFonts w:ascii="Times New Roman" w:hAnsi="Times New Roman"/>
          <w:sz w:val="28"/>
          <w:szCs w:val="24"/>
          <w:lang w:val="ru-RU"/>
        </w:rPr>
        <w:t>5</w:t>
      </w:r>
      <w:r>
        <w:rPr>
          <w:rFonts w:ascii="Times New Roman" w:hAnsi="Times New Roman"/>
          <w:sz w:val="28"/>
          <w:szCs w:val="24"/>
          <w:lang w:val="ru-RU"/>
        </w:rPr>
        <w:t>.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3 – Значения весовых коэффициентов для оценки эргономического свойства «управляемость»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Групповой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весового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коэффициента</w:t>
            </w:r>
            <w:proofErr w:type="spellEnd"/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5C0485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0,3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5C0485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0,3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lastRenderedPageBreak/>
              <w:t>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5C0485" w:rsidRDefault="005C0485" w:rsidP="005C0485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ru-RU" w:eastAsia="be-BY"/>
              </w:rPr>
              <w:t>2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Гигиенический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Социально-психологический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учетом данных таблицы </w:t>
      </w:r>
      <w:r w:rsidR="00E80A7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2 и таблицы </w:t>
      </w:r>
      <w:r w:rsidR="00E80A79">
        <w:rPr>
          <w:rFonts w:ascii="Times New Roman" w:hAnsi="Times New Roman" w:cs="Times New Roman"/>
          <w:sz w:val="28"/>
          <w:szCs w:val="28"/>
          <w:lang w:val="ru-RU"/>
        </w:rPr>
        <w:t>5.3 по формуле (5</w:t>
      </w:r>
      <w:r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) определяем количественное значение эргономического свойства «управляемость»</w:t>
      </w:r>
    </w:p>
    <w:p w:rsidR="00FA0E24" w:rsidRPr="00CE1DC0" w:rsidRDefault="00E80A7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ЭСВ управляемость = (0,3 * 0,8) + (0,3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ru-RU"/>
        </w:rPr>
        <w:t>1) + (0,2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* 0,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>)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(0,1 * 0,8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>) + (0,1 * 1) = 0,</w:t>
      </w:r>
      <w:r>
        <w:rPr>
          <w:rFonts w:ascii="Times New Roman" w:hAnsi="Times New Roman" w:cs="Times New Roman"/>
          <w:sz w:val="28"/>
          <w:szCs w:val="28"/>
          <w:lang w:val="ru-RU"/>
        </w:rPr>
        <w:t>82</w:t>
      </w:r>
    </w:p>
    <w:p w:rsidR="00FA0E24" w:rsidRPr="00CE1DC0" w:rsidRDefault="00A150A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значение показателя оценивается как 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="00FA0E24"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такой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Результаты данного этапа представлены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D13BB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 – Рекомендации по улучшению эргономичности проектируемой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FA0E24" w:rsidRPr="007B64FF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Предложение по улучшению эргономичности</w:t>
            </w:r>
          </w:p>
        </w:tc>
      </w:tr>
      <w:tr w:rsidR="00FA0E24" w:rsidRPr="00DC2647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7271FD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ПФ-4 </w:t>
            </w:r>
            <w:r w:rsidRPr="009B4E2E">
              <w:rPr>
                <w:rFonts w:ascii="Times New Roman" w:hAnsi="Times New Roman"/>
                <w:sz w:val="28"/>
                <w:szCs w:val="28"/>
                <w:lang w:val="ru-RU"/>
              </w:rPr>
              <w:t>Соответствие размеров экрана монитора оптимальным условиям восприятия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7271FD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Увеличить размер монитора с целью улучшения восприятия</w:t>
            </w:r>
          </w:p>
        </w:tc>
      </w:tr>
      <w:tr w:rsidR="00767DDD" w:rsidRPr="00DC2647" w:rsidTr="00767DD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DDD" w:rsidRPr="009B4E2E" w:rsidRDefault="00767DDD" w:rsidP="00145D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угла наклона монитора нормальной</w:t>
            </w:r>
            <w:r w:rsidR="00145D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линии взора оператора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DDD" w:rsidRPr="007B64FF" w:rsidRDefault="00145DA3" w:rsidP="00767DDD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Изменение угла наклона </w:t>
            </w:r>
            <w:r w:rsidR="00776C08">
              <w:rPr>
                <w:rFonts w:ascii="Times New Roman" w:hAnsi="Times New Roman"/>
                <w:sz w:val="24"/>
                <w:szCs w:val="24"/>
                <w:lang w:val="ru-RU"/>
              </w:rPr>
              <w:t>в соответствие с индивидуальными особенностями испытуемого</w:t>
            </w:r>
          </w:p>
        </w:tc>
      </w:tr>
      <w:tr w:rsidR="00767DDD" w:rsidRPr="00DC2647" w:rsidTr="00767DD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DDD" w:rsidRPr="009B4E2E" w:rsidRDefault="00767DDD" w:rsidP="00767D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Ф-3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клавиатуры и мыши способствуют поддержанию</w:t>
            </w:r>
          </w:p>
          <w:p w:rsidR="00767DDD" w:rsidRPr="009B4E2E" w:rsidRDefault="00767DDD" w:rsidP="00767DD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рациональной рабочей позы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DDD" w:rsidRPr="007B64FF" w:rsidRDefault="00B316DA" w:rsidP="00767DDD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Обеспечение возможности испытуемому располагать ОУ самостоятельно</w:t>
            </w:r>
          </w:p>
        </w:tc>
      </w:tr>
      <w:tr w:rsidR="00FA0E24" w:rsidRPr="00C367AE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767DDD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Г-3 </w:t>
            </w:r>
            <w:r w:rsidRPr="009B4E2E">
              <w:rPr>
                <w:rFonts w:ascii="Times New Roman" w:hAnsi="Times New Roman"/>
                <w:sz w:val="28"/>
                <w:szCs w:val="28"/>
                <w:lang w:val="ru-RU"/>
              </w:rPr>
              <w:t>Систематическое проветривание помещения после каждого часа работы с ВДТ и ЭВМ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263993" w:rsidRDefault="00776C08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Соблюдение графика проветривания помещения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68AF" w:rsidRPr="00FD68AF" w:rsidRDefault="00FD68AF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8AF">
        <w:rPr>
          <w:rFonts w:ascii="Times New Roman" w:hAnsi="Times New Roman" w:cs="Times New Roman"/>
          <w:sz w:val="28"/>
          <w:szCs w:val="28"/>
          <w:lang w:val="ru-RU"/>
        </w:rPr>
        <w:t>Таким образом, изложенные выше предложения обеспечат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879DC" w:rsidRPr="00C879DC">
        <w:rPr>
          <w:rFonts w:ascii="Times New Roman" w:hAnsi="Times New Roman" w:cs="Times New Roman"/>
          <w:sz w:val="28"/>
          <w:szCs w:val="28"/>
          <w:lang w:val="ru-RU"/>
        </w:rPr>
        <w:t xml:space="preserve">роведение эргономической оценки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рабочего места испытуемого.</w:t>
      </w:r>
    </w:p>
    <w:p w:rsidR="0022331A" w:rsidRDefault="0022331A">
      <w:pPr>
        <w:rPr>
          <w:lang w:val="ru-RU"/>
        </w:rPr>
      </w:pPr>
      <w:r>
        <w:rPr>
          <w:lang w:val="ru-RU"/>
        </w:rPr>
        <w:br w:type="page"/>
      </w:r>
    </w:p>
    <w:p w:rsidR="00DE31C9" w:rsidRPr="0022331A" w:rsidRDefault="002233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31A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использованной литературы</w:t>
      </w:r>
    </w:p>
    <w:p w:rsidR="006A6902" w:rsidRDefault="00B555A8" w:rsidP="00BF26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="00C879DC" w:rsidRPr="0022331A">
        <w:rPr>
          <w:rFonts w:ascii="Times New Roman" w:hAnsi="Times New Roman" w:cs="Times New Roman"/>
          <w:sz w:val="28"/>
          <w:szCs w:val="28"/>
          <w:lang w:val="ru-RU"/>
        </w:rPr>
        <w:t>Михнюк</w:t>
      </w:r>
      <w:proofErr w:type="spellEnd"/>
      <w:r w:rsidR="00382C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2C1D" w:rsidRPr="00382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2C1D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Т.Ф. </w:t>
      </w:r>
      <w:r w:rsidR="00C879DC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902" w:rsidRPr="0022331A">
        <w:rPr>
          <w:rFonts w:ascii="Times New Roman" w:hAnsi="Times New Roman" w:cs="Times New Roman"/>
          <w:sz w:val="28"/>
          <w:szCs w:val="28"/>
          <w:lang w:val="ru-RU"/>
        </w:rPr>
        <w:t>Эргономическая экспертиза инженерных решений</w:t>
      </w:r>
      <w:r w:rsidR="00493689">
        <w:rPr>
          <w:rFonts w:ascii="Times New Roman" w:hAnsi="Times New Roman" w:cs="Times New Roman"/>
          <w:sz w:val="28"/>
          <w:szCs w:val="28"/>
          <w:lang w:val="ru-RU"/>
        </w:rPr>
        <w:t xml:space="preserve">: Метод. </w:t>
      </w:r>
      <w:r w:rsidR="00E55361" w:rsidRPr="00E55361">
        <w:rPr>
          <w:rFonts w:ascii="Times New Roman" w:hAnsi="Times New Roman" w:cs="Times New Roman"/>
          <w:sz w:val="28"/>
          <w:szCs w:val="28"/>
          <w:lang w:val="ru-RU"/>
        </w:rPr>
        <w:t>пособие для студ</w:t>
      </w:r>
      <w:r w:rsidR="006A6902" w:rsidRP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5361"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 всех спец</w:t>
      </w:r>
      <w:r w:rsid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A6902" w:rsidRPr="006A6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361" w:rsidRPr="00E55361">
        <w:rPr>
          <w:rFonts w:ascii="Times New Roman" w:hAnsi="Times New Roman" w:cs="Times New Roman"/>
          <w:sz w:val="28"/>
          <w:szCs w:val="28"/>
          <w:lang w:val="ru-RU"/>
        </w:rPr>
        <w:t>и форм обучения БГУИР</w:t>
      </w:r>
      <w:r w:rsidR="00C879DC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3689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493689" w:rsidRPr="00493689">
        <w:rPr>
          <w:rFonts w:ascii="Times New Roman" w:hAnsi="Times New Roman" w:cs="Times New Roman"/>
          <w:sz w:val="28"/>
          <w:szCs w:val="28"/>
          <w:lang w:val="ru-RU"/>
        </w:rPr>
        <w:t>Т.Ф.Михнюк</w:t>
      </w:r>
      <w:proofErr w:type="spellEnd"/>
      <w:r w:rsidR="00493689"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 - Мн.: БГУИР, 2007. - 21 с.</w:t>
      </w:r>
      <w:r w:rsidR="00E55361" w:rsidRPr="00E55361">
        <w:rPr>
          <w:lang w:val="ru-RU"/>
        </w:rPr>
        <w:t xml:space="preserve"> </w:t>
      </w:r>
    </w:p>
    <w:p w:rsidR="00C879DC" w:rsidRPr="0022331A" w:rsidRDefault="00E55361" w:rsidP="00BF26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proofErr w:type="spellStart"/>
      <w:r w:rsidR="00EE3EDC" w:rsidRPr="0022331A">
        <w:rPr>
          <w:rFonts w:ascii="Times New Roman" w:hAnsi="Times New Roman" w:cs="Times New Roman"/>
          <w:sz w:val="28"/>
          <w:szCs w:val="28"/>
          <w:lang w:val="ru-RU"/>
        </w:rPr>
        <w:t>СанНиП</w:t>
      </w:r>
      <w:proofErr w:type="spellEnd"/>
      <w:r w:rsidR="00EE3EDC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«Требования при работе с </w:t>
      </w:r>
      <w:proofErr w:type="spellStart"/>
      <w:r w:rsidR="00EE3EDC" w:rsidRPr="0022331A">
        <w:rPr>
          <w:rFonts w:ascii="Times New Roman" w:hAnsi="Times New Roman" w:cs="Times New Roman"/>
          <w:sz w:val="28"/>
          <w:szCs w:val="28"/>
          <w:lang w:val="ru-RU"/>
        </w:rPr>
        <w:t>видеодисплейными</w:t>
      </w:r>
      <w:proofErr w:type="spellEnd"/>
      <w:r w:rsidR="00EE3EDC"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терминалами и электронно-вычислительными машинами», утв. Постановлением Минздрава РБ 28 июня 2013 № 59.</w:t>
      </w:r>
    </w:p>
    <w:p w:rsidR="00EE3EDC" w:rsidRPr="0023294B" w:rsidRDefault="00EE3EDC" w:rsidP="00C879DC">
      <w:bookmarkStart w:id="0" w:name="_GoBack"/>
      <w:bookmarkEnd w:id="0"/>
    </w:p>
    <w:sectPr w:rsidR="00EE3EDC" w:rsidRPr="0023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00DB7"/>
    <w:rsid w:val="0000405B"/>
    <w:rsid w:val="00047B1A"/>
    <w:rsid w:val="000667C0"/>
    <w:rsid w:val="00076D5E"/>
    <w:rsid w:val="000900FF"/>
    <w:rsid w:val="000B4FE8"/>
    <w:rsid w:val="000C2BDE"/>
    <w:rsid w:val="000F269C"/>
    <w:rsid w:val="00112F6E"/>
    <w:rsid w:val="00145DA3"/>
    <w:rsid w:val="00150AE1"/>
    <w:rsid w:val="00166D8E"/>
    <w:rsid w:val="001A2936"/>
    <w:rsid w:val="001A2A61"/>
    <w:rsid w:val="00221434"/>
    <w:rsid w:val="0022331A"/>
    <w:rsid w:val="00223B85"/>
    <w:rsid w:val="0023294B"/>
    <w:rsid w:val="002341F2"/>
    <w:rsid w:val="00243733"/>
    <w:rsid w:val="00243AAB"/>
    <w:rsid w:val="0027128B"/>
    <w:rsid w:val="00274A79"/>
    <w:rsid w:val="00293C85"/>
    <w:rsid w:val="002A4E1A"/>
    <w:rsid w:val="002A7EDD"/>
    <w:rsid w:val="002B4921"/>
    <w:rsid w:val="0032168D"/>
    <w:rsid w:val="00335856"/>
    <w:rsid w:val="00382C1D"/>
    <w:rsid w:val="003D5740"/>
    <w:rsid w:val="00403D79"/>
    <w:rsid w:val="004138F4"/>
    <w:rsid w:val="00465774"/>
    <w:rsid w:val="00471FB1"/>
    <w:rsid w:val="00493689"/>
    <w:rsid w:val="00496D3E"/>
    <w:rsid w:val="004A2D17"/>
    <w:rsid w:val="0051781B"/>
    <w:rsid w:val="00536F1B"/>
    <w:rsid w:val="0054387B"/>
    <w:rsid w:val="005C0485"/>
    <w:rsid w:val="005E2B24"/>
    <w:rsid w:val="005F5750"/>
    <w:rsid w:val="006316AB"/>
    <w:rsid w:val="006372B4"/>
    <w:rsid w:val="006525A0"/>
    <w:rsid w:val="006640A8"/>
    <w:rsid w:val="00667043"/>
    <w:rsid w:val="0068513E"/>
    <w:rsid w:val="006A6902"/>
    <w:rsid w:val="006D5A9D"/>
    <w:rsid w:val="007216C7"/>
    <w:rsid w:val="0072575E"/>
    <w:rsid w:val="007271FD"/>
    <w:rsid w:val="007353F5"/>
    <w:rsid w:val="007523BC"/>
    <w:rsid w:val="007603E9"/>
    <w:rsid w:val="00767DDD"/>
    <w:rsid w:val="00776C08"/>
    <w:rsid w:val="00830F20"/>
    <w:rsid w:val="00864EE0"/>
    <w:rsid w:val="00897D67"/>
    <w:rsid w:val="008D2F6F"/>
    <w:rsid w:val="00962D35"/>
    <w:rsid w:val="00962D6E"/>
    <w:rsid w:val="009A67FC"/>
    <w:rsid w:val="009B4E2E"/>
    <w:rsid w:val="009C5F85"/>
    <w:rsid w:val="009D29AE"/>
    <w:rsid w:val="009D43A7"/>
    <w:rsid w:val="00A150A9"/>
    <w:rsid w:val="00A66E2F"/>
    <w:rsid w:val="00A9106D"/>
    <w:rsid w:val="00AA4463"/>
    <w:rsid w:val="00AA53D7"/>
    <w:rsid w:val="00AB1B5E"/>
    <w:rsid w:val="00AD6C77"/>
    <w:rsid w:val="00B26C63"/>
    <w:rsid w:val="00B316DA"/>
    <w:rsid w:val="00B31F2C"/>
    <w:rsid w:val="00B555A8"/>
    <w:rsid w:val="00B753BE"/>
    <w:rsid w:val="00B82806"/>
    <w:rsid w:val="00BD053D"/>
    <w:rsid w:val="00BD5CBF"/>
    <w:rsid w:val="00BF2672"/>
    <w:rsid w:val="00BF3508"/>
    <w:rsid w:val="00C16631"/>
    <w:rsid w:val="00C321CF"/>
    <w:rsid w:val="00C367AE"/>
    <w:rsid w:val="00C65873"/>
    <w:rsid w:val="00C67708"/>
    <w:rsid w:val="00C74F19"/>
    <w:rsid w:val="00C85E7F"/>
    <w:rsid w:val="00C879DC"/>
    <w:rsid w:val="00C9432D"/>
    <w:rsid w:val="00CE00E5"/>
    <w:rsid w:val="00CE41D3"/>
    <w:rsid w:val="00D01FDE"/>
    <w:rsid w:val="00D0567B"/>
    <w:rsid w:val="00D13BB1"/>
    <w:rsid w:val="00D14FD1"/>
    <w:rsid w:val="00D31E71"/>
    <w:rsid w:val="00D4120D"/>
    <w:rsid w:val="00D9050E"/>
    <w:rsid w:val="00DC2647"/>
    <w:rsid w:val="00DD0917"/>
    <w:rsid w:val="00DE31C9"/>
    <w:rsid w:val="00E01B16"/>
    <w:rsid w:val="00E350D4"/>
    <w:rsid w:val="00E358E9"/>
    <w:rsid w:val="00E55361"/>
    <w:rsid w:val="00E60708"/>
    <w:rsid w:val="00E71790"/>
    <w:rsid w:val="00E80A79"/>
    <w:rsid w:val="00E90A30"/>
    <w:rsid w:val="00EB6153"/>
    <w:rsid w:val="00EE3EDC"/>
    <w:rsid w:val="00EE521B"/>
    <w:rsid w:val="00F0377C"/>
    <w:rsid w:val="00FA0E24"/>
    <w:rsid w:val="00FD2C2C"/>
    <w:rsid w:val="00FD68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26</cp:revision>
  <dcterms:created xsi:type="dcterms:W3CDTF">2017-02-07T19:59:00Z</dcterms:created>
  <dcterms:modified xsi:type="dcterms:W3CDTF">2017-03-09T20:04:00Z</dcterms:modified>
</cp:coreProperties>
</file>