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5E" w:rsidRP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ПРОВЕДЕНИЕ ЭРГОНОМИЧЕСКОЙ ОЦЕНКИ ПРОГРАММНО-АППАРАТНОГО КОМПЛЕКСА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Default="00AB1B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</w:p>
    <w:p w:rsidR="003D5740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1B5E" w:rsidRPr="002A4E1A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E24" w:rsidRPr="00556F9C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F9C">
        <w:rPr>
          <w:rFonts w:ascii="Times New Roman" w:hAnsi="Times New Roman" w:cs="Times New Roman"/>
          <w:sz w:val="28"/>
          <w:szCs w:val="28"/>
          <w:lang w:val="ru-RU"/>
        </w:rPr>
        <w:t>Эргономическая оценка − это комплекс научно-технических и организационно-методических мероприятий по оценке выполнения в проектных документах и в образцах СЧМ эргономических требований технического задания, нормативно-технических и руководящих документов, а также разработка рекомендаций для устранения отступлений от этих требований. 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проекта.</w:t>
      </w:r>
    </w:p>
    <w:p w:rsidR="00FA0E24" w:rsidRPr="00556F9C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F9C">
        <w:rPr>
          <w:rFonts w:ascii="Times New Roman" w:hAnsi="Times New Roman" w:cs="Times New Roman"/>
          <w:sz w:val="28"/>
          <w:szCs w:val="28"/>
          <w:lang w:val="ru-RU"/>
        </w:rPr>
        <w:t>Исходными материалами для эргономической оценки служат техническое задание на разработку систем, техническая документация, показывающая результаты эргономического проектирования, конструкторские документы, образцы системы «человек-машина – среда» и их составные части.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F9C">
        <w:rPr>
          <w:rFonts w:ascii="Times New Roman" w:hAnsi="Times New Roman" w:cs="Times New Roman"/>
          <w:sz w:val="28"/>
          <w:szCs w:val="28"/>
          <w:lang w:val="ru-RU"/>
        </w:rPr>
        <w:t>На практике эргономическая оценка представляет собой определение соответствия показателей объекта оценки эргономическим требованиям (ЭТ) и установление эргономического уровня качества оцениваемого объекта, т. е. степени реализации эргономических требований.</w:t>
      </w:r>
    </w:p>
    <w:p w:rsidR="00C321CF" w:rsidRPr="009A4B4C" w:rsidRDefault="00FA0E24" w:rsidP="00C321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будет произведен расчет эргономической оценки </w:t>
      </w:r>
      <w:r w:rsidRPr="009A4B4C">
        <w:rPr>
          <w:rFonts w:ascii="Times New Roman" w:hAnsi="Times New Roman" w:cs="Times New Roman"/>
          <w:sz w:val="28"/>
          <w:szCs w:val="28"/>
          <w:lang w:val="ru-RU"/>
        </w:rPr>
        <w:t>пользовательского интерфейса проектируемой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BE9">
        <w:rPr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Экспертный метод в настоящее время является наиболее распространенным. 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FA0E24" w:rsidRPr="009A57E7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Общие эргономические требования к проектируемой системе приведены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341BE9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>1 – Общие эргономические требования к проектируемой системе и соответствующие им единичные эргономические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0"/>
        <w:gridCol w:w="3489"/>
        <w:gridCol w:w="3076"/>
      </w:tblGrid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417441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Единичные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Психофизиологи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ПФ-1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. Соответствие размеров знаков на экране дисплея оперативному порогу зрения человека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Размеры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шрифта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текста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ПФ-2.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контраста знаков и фона оптимальным условиям восприятия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Величина контраста знаков и фона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ПФ-3.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Соответствие вида контраста знаков и фона уровню освещенности рабочего места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Вид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контраста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фона</w:t>
            </w:r>
            <w:proofErr w:type="spellEnd"/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ПФ-4.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</w:t>
            </w: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оответствие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размеров </w:t>
            </w: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графических изображений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на экране дисплея оперативному порогу зрения человека;</w:t>
            </w:r>
          </w:p>
        </w:tc>
        <w:tc>
          <w:tcPr>
            <w:tcW w:w="3117" w:type="dxa"/>
          </w:tcPr>
          <w:p w:rsidR="00FA0E24" w:rsidRPr="003372C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Размеры графических изображений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ПФ-5.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расположения надписей условиям их оптимального считывания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Расположение и ориентация надписей на экране дисплея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8"/>
        <w:gridCol w:w="3542"/>
        <w:gridCol w:w="3115"/>
      </w:tblGrid>
      <w:tr w:rsidR="00FA0E24" w:rsidRPr="00897F65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RPr="00F82BED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П-1.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сложности инструкций, времени, отводимому на их восприятие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Длина инструкции и время ее экспозиции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color w:val="000000"/>
                <w:sz w:val="24"/>
                <w:szCs w:val="28"/>
                <w:lang w:val="ru-RU"/>
              </w:rPr>
              <w:t>П-2</w:t>
            </w:r>
            <w:r w:rsidRPr="0018127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. Один и тот же характер команд на протяжении всего периода работы в системе в схожих ситуациях </w:t>
            </w:r>
          </w:p>
        </w:tc>
        <w:tc>
          <w:tcPr>
            <w:tcW w:w="3117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 w:rsidRPr="0018127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Тип ОУ и их обозначение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П-3.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указаний на проблемы, возникающие в процессе обслуживания системы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Сообщения об ошибочных действиях пользователей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П-4.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подсказок о следующих шагах работы в системе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Сообщения о следующих действиях пользователей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П-5.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предупреждений о нежелательных последствиях некоторых действий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Предупреждения о возможных нежелательных действиях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П-6.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цветов знаков и надписей сформированным стереотипам восприятия цвета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Цвета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кнопок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надписей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П-7.</w:t>
            </w:r>
            <w:r w:rsidRPr="00181271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Соответствие формы и расположения знаков сформированным стереотипам восприятия </w:t>
            </w:r>
          </w:p>
        </w:tc>
        <w:tc>
          <w:tcPr>
            <w:tcW w:w="3117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Форма</w:t>
            </w:r>
            <w:proofErr w:type="spellEnd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ориентация</w:t>
            </w:r>
            <w:proofErr w:type="spellEnd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знаков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П-8.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</w:t>
            </w:r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>тсутствие нестанд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артных сокращений и аббревиатур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Словарный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состав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текстовых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инструкций</w:t>
            </w:r>
            <w:proofErr w:type="spellEnd"/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П-9.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</w:t>
            </w:r>
            <w:proofErr w:type="spellStart"/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>спользование</w:t>
            </w:r>
            <w:proofErr w:type="spellEnd"/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необходим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ых средств привлечения внимания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Используемые средства привлечения внимания 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пользователя (цвет, мигание, звуковые сигналы)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A85D4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П-10.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Наличие индикатора степени выполнения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Наличие и вид индикатора выполнения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П-11.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Наличие кратких и понятных заголовков окон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Наличие и вид заголовков окон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П-12.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Использование для названий пунктов меню одного слова (глагола для действий, существительного для объектов)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Названия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пунктов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меню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П-13.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Применение в названиях пунктов меню норм использования заглавных букв, принятых в языке.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Названия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пунктов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меню</w:t>
            </w:r>
            <w:proofErr w:type="spellEnd"/>
          </w:p>
        </w:tc>
      </w:tr>
    </w:tbl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3543"/>
        <w:gridCol w:w="3116"/>
      </w:tblGrid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П-14.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у пользователей сложностей в поиске необходимых директив (элементов интерфейса) для управления процессом решения поставленной задачи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Естественность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proofErr w:type="spellEnd"/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П-15.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Сообщение об ошибке должно отвечать всего на три вопроса: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в чем заключается проблема?</w:t>
            </w:r>
          </w:p>
          <w:p w:rsidR="00FA0E24" w:rsidRPr="00AA5F89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как исправить эту проблему сейчас?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как сделать так, чтобы проблема не повторилась?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Содержание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сообщений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ошибках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П-16.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Вежливое и понятное пользователю сообщение об ошибках 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Содержание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сообщений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ошибках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П-17.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Целесообразно использовать в рамках одного приложения окна, построенные по одному шаблону, в которых одинаковые элементы расположены одинаково.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Окна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интерфейса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программы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П-18.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Интерфейсные элементы должны иметь не только согласованные изображения, но и согласованное управление.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Например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активизация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всех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пиктограмм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двойным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щелчком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мыши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Средства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элементами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интерфейса</w:t>
            </w:r>
            <w:proofErr w:type="spellEnd"/>
          </w:p>
        </w:tc>
      </w:tr>
      <w:tr w:rsidR="00FA0E24" w:rsidRPr="00F82BED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П-19.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Следует учитывать при проектировании меню и диалоговых окон стереотипную 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логическую последовательность чтения текста справа налево и сверху вниз. В левом верхнем углу следует располагать элемент, с которым пользователь должен работать в первую очередь, а в правом нижнем углу - тот, который используется в конце.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следует первым элементом меню ставить опцию </w:t>
            </w:r>
            <w:r w:rsidRPr="007B64FF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Выход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>".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Компоновка опций меню и диалоговых окон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FA0E24" w:rsidRPr="00F82BED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Физиологичес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размеров зон установки курсора физиологическим возможностям движений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Размеры меню, списков, кнопок на экране дисплея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377220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Ф-2</w:t>
            </w:r>
            <w:r w:rsidRPr="00AA5F8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 Использование значения по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умолчанию где только возможно, </w:t>
            </w:r>
            <w:r w:rsidRPr="00AA5F8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чтобы минимизировать процесс ввода информации. </w:t>
            </w:r>
          </w:p>
        </w:tc>
        <w:tc>
          <w:tcPr>
            <w:tcW w:w="3117" w:type="dxa"/>
          </w:tcPr>
          <w:p w:rsidR="00FA0E24" w:rsidRPr="00377220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значения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умолчанию</w:t>
            </w:r>
            <w:proofErr w:type="spellEnd"/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Ф-3.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Использование командных кнопок для ввода явных действий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командных кнопок для ввода явных действий</w:t>
            </w:r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Ф-4.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необходимости устанавливать фокус ввода в открывающихся текстовых полях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фокуса ввода в текстовых полях по умолчанию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Ф-5.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времени экспозиции списков, меню, кнопок скоростным возможностям человека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Длительность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экспозиции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средств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proofErr w:type="spellEnd"/>
          </w:p>
        </w:tc>
      </w:tr>
      <w:tr w:rsidR="00FA0E24" w:rsidRPr="00F82BED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6</w:t>
            </w: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Отсутствие </w:t>
            </w:r>
            <w:proofErr w:type="gramStart"/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необходимости  вводить</w:t>
            </w:r>
            <w:proofErr w:type="gramEnd"/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информацию, которая была ранее введена или которая может быть автоматически получена из системы</w:t>
            </w:r>
          </w:p>
        </w:tc>
      </w:tr>
      <w:tr w:rsidR="00FA0E24" w:rsidRPr="00F82BED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Гигие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нические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Г-1.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параметров изображения на экране дисплея условиям комфорта зрительной работы польз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ователей (отсутствие мельканий 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тд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.)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Энергетические и временные параметры изображения на экране дисплея</w:t>
            </w:r>
          </w:p>
        </w:tc>
      </w:tr>
      <w:tr w:rsidR="00FA0E24" w:rsidTr="00335704">
        <w:tc>
          <w:tcPr>
            <w:tcW w:w="2689" w:type="dxa"/>
            <w:vMerge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:rsidR="00FA0E24" w:rsidRPr="00C1512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Г-2.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Соответствие уровней шума и вибрации на рабочем месте гигиеническим нормам</w:t>
            </w:r>
          </w:p>
        </w:tc>
        <w:tc>
          <w:tcPr>
            <w:tcW w:w="3117" w:type="dxa"/>
          </w:tcPr>
          <w:p w:rsidR="00FA0E24" w:rsidRPr="00D112C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Отсутствие раздражающих шумовых факторов</w:t>
            </w:r>
          </w:p>
        </w:tc>
      </w:tr>
      <w:tr w:rsidR="00FA0E24" w:rsidRPr="00F82BED" w:rsidTr="00335704">
        <w:tc>
          <w:tcPr>
            <w:tcW w:w="2689" w:type="dxa"/>
            <w:vMerge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FA0E24" w:rsidRPr="004F166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Г-3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Соответствие параметров микроклимата и газового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состава воздуха рабочей зоны гигиеническим нормам</w:t>
            </w:r>
          </w:p>
        </w:tc>
        <w:tc>
          <w:tcPr>
            <w:tcW w:w="3117" w:type="dxa"/>
          </w:tcPr>
          <w:p w:rsidR="00FA0E24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Поддержание микроклимата в соответствие с нормами,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отсутствие вредных веществ в составе воздуха.</w:t>
            </w:r>
          </w:p>
        </w:tc>
      </w:tr>
      <w:tr w:rsidR="00FA0E24" w:rsidRPr="00F82BED" w:rsidTr="00335704">
        <w:tc>
          <w:tcPr>
            <w:tcW w:w="2689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lastRenderedPageBreak/>
              <w:t>Социальнопсихо</w:t>
            </w: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логи-ческие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СП-1.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Способ разграничения прав пользователей разных типов</w:t>
            </w:r>
          </w:p>
        </w:tc>
      </w:tr>
    </w:tbl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>Далее проводим оценку значений единичных эргономических показателей. При этом рекомендуемые значения единичных эргономических показателей устанавливаются на основе действующих нормативно-технических документов и эргономических справочников.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Единичные эргономические показатели оцениваются по бинарной шкале, они принимают значение, равное "1", если фактическое значение показателя соответствует рекомендуемому, и равное "0", если оно ему не соответствует.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>
        <w:rPr>
          <w:rFonts w:ascii="Times New Roman" w:hAnsi="Times New Roman"/>
          <w:sz w:val="28"/>
          <w:szCs w:val="24"/>
          <w:lang w:val="ru-RU"/>
        </w:rPr>
        <w:t>по формуле 7.1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C2798C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= ∑ 1 / ∑1 + ∑ </w:t>
      </w:r>
      <w:proofErr w:type="gramStart"/>
      <w:r w:rsidRPr="00C2798C">
        <w:rPr>
          <w:rFonts w:ascii="Times New Roman" w:hAnsi="Times New Roman"/>
          <w:b/>
          <w:sz w:val="28"/>
          <w:szCs w:val="24"/>
          <w:lang w:val="ru-RU"/>
        </w:rPr>
        <w:t>0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,   </w:t>
      </w:r>
      <w:proofErr w:type="gramEnd"/>
      <w:r w:rsidRPr="00C2798C">
        <w:rPr>
          <w:rFonts w:ascii="Times New Roman" w:hAnsi="Times New Roman"/>
          <w:sz w:val="28"/>
          <w:szCs w:val="24"/>
          <w:lang w:val="ru-RU"/>
        </w:rPr>
        <w:t xml:space="preserve">                                                        ( </w:t>
      </w:r>
      <w:r>
        <w:rPr>
          <w:rFonts w:ascii="Times New Roman" w:hAnsi="Times New Roman"/>
          <w:sz w:val="28"/>
          <w:szCs w:val="24"/>
          <w:lang w:val="ru-RU"/>
        </w:rPr>
        <w:t>7.1</w:t>
      </w:r>
      <w:r w:rsidRPr="00C2798C">
        <w:rPr>
          <w:rFonts w:ascii="Times New Roman" w:hAnsi="Times New Roman"/>
          <w:sz w:val="28"/>
          <w:szCs w:val="24"/>
          <w:lang w:val="ru-RU"/>
        </w:rPr>
        <w:t>)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C2798C">
        <w:rPr>
          <w:rFonts w:ascii="Times New Roman" w:hAnsi="Times New Roman"/>
          <w:b/>
          <w:sz w:val="28"/>
          <w:szCs w:val="24"/>
          <w:lang w:val="ru-RU"/>
        </w:rPr>
        <w:t>∑ 1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- суммарное число случаев, когда имеет место соответствие единичных показателей эргономическим требованиям;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      ∑ 0</w:t>
      </w:r>
      <w:r w:rsidRPr="00C2798C">
        <w:rPr>
          <w:rFonts w:ascii="Times New Roman" w:hAnsi="Times New Roman"/>
          <w:sz w:val="28"/>
          <w:szCs w:val="24"/>
          <w:lang w:val="ru-RU"/>
        </w:rPr>
        <w:t>- суммарное число случаев, когда соответствия нет.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Результаты оценки значений единичных и групповых эргономических показателей приведены в таблице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C2798C">
        <w:rPr>
          <w:rFonts w:ascii="Times New Roman" w:hAnsi="Times New Roman"/>
          <w:sz w:val="28"/>
          <w:szCs w:val="24"/>
          <w:lang w:val="ru-RU"/>
        </w:rPr>
        <w:t>2</w:t>
      </w:r>
    </w:p>
    <w:p w:rsidR="00FA0E24" w:rsidRDefault="00FA0E24" w:rsidP="00FA0E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C2798C">
        <w:rPr>
          <w:rFonts w:ascii="Times New Roman" w:hAnsi="Times New Roman"/>
          <w:sz w:val="28"/>
          <w:szCs w:val="24"/>
          <w:lang w:val="ru-RU"/>
        </w:rPr>
        <w:t>2 – Значения единичных и групповых эргономических показателей проектируемой системы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533"/>
        <w:gridCol w:w="2835"/>
      </w:tblGrid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единичных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ПФ-1, ПФ-2, ПФ-3, ПФ-4, ПФ-5=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5 х 1 / 5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П-5, П-8, П-15 = 0</w:t>
            </w:r>
          </w:p>
          <w:p w:rsidR="00FA0E24" w:rsidRPr="002B267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П-1, П-2, П-3, П-4, П-6, П-7, П-9,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П-10, П-11, П-12, П-14, П-16, П-17, П-18</w:t>
            </w:r>
            <w:r w:rsidRPr="007B64FF">
              <w:rPr>
                <w:rFonts w:ascii="Times New Roman" w:hAnsi="Times New Roman"/>
                <w:sz w:val="24"/>
                <w:szCs w:val="24"/>
                <w:lang w:val="ru-RU" w:eastAsia="be-BY"/>
              </w:rPr>
              <w:t>,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П-19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16 х 1 / 19 = 0,84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Физиологические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-2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0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Ф-1, Ф-3, Ф-4, Ф-6=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  <w:p w:rsidR="00FA0E24" w:rsidRPr="007230F4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5 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* 1 / 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6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0,8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3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Г-1</w:t>
            </w:r>
            <w:r w:rsidRPr="007230F4">
              <w:rPr>
                <w:rFonts w:ascii="Times New Roman" w:hAnsi="Times New Roman"/>
                <w:sz w:val="24"/>
                <w:szCs w:val="24"/>
                <w:lang w:val="ru-RU" w:eastAsia="be-BY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Г-2, Г-3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left="601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* 1 / 3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СП-1 =1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1 * 1 / 1 = 1</w:t>
            </w:r>
          </w:p>
        </w:tc>
      </w:tr>
      <w:tr w:rsidR="00FA0E24" w:rsidRPr="00F82BED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Антропометрические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Не актуальны для данной СЧМ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Далее оцениваются эргономические свойства СЧМ. Однако поскольку для нашей системы значимым является только одно свойство – </w:t>
      </w:r>
      <w:proofErr w:type="gramStart"/>
      <w:r w:rsidRPr="002B2674">
        <w:rPr>
          <w:rFonts w:ascii="Times New Roman" w:hAnsi="Times New Roman"/>
          <w:sz w:val="28"/>
          <w:szCs w:val="24"/>
          <w:lang w:val="ru-RU"/>
        </w:rPr>
        <w:t>«управляемость» именно это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свойство будет определять эргономичность системы в целом.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lastRenderedPageBreak/>
        <w:t>Эргономические свойства СЧМ определяются как некоторая совокупность групповых эргономических показателей, при этом чаще всего применяется аддитивная функция: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ЭСВ = ∑ </w:t>
      </w:r>
      <w:r w:rsidRPr="002B2674">
        <w:rPr>
          <w:rFonts w:ascii="Times New Roman" w:hAnsi="Times New Roman"/>
          <w:b/>
          <w:sz w:val="28"/>
          <w:szCs w:val="24"/>
        </w:rPr>
        <w:t>α</w:t>
      </w:r>
      <w:r w:rsidRPr="002B2674">
        <w:rPr>
          <w:rFonts w:ascii="Times New Roman" w:hAnsi="Times New Roman"/>
          <w:b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b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* </w:t>
      </w:r>
      <w:proofErr w:type="spellStart"/>
      <w:r w:rsidRPr="002B2674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proofErr w:type="gramStart"/>
      <w:r w:rsidRPr="002B2674">
        <w:rPr>
          <w:rFonts w:ascii="Times New Roman" w:hAnsi="Times New Roman"/>
          <w:b/>
          <w:sz w:val="28"/>
          <w:szCs w:val="24"/>
        </w:rPr>
        <w:t>j</w:t>
      </w: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,   </w:t>
      </w:r>
      <w:proofErr w:type="gram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                                                              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(  </w:t>
      </w:r>
      <w:r>
        <w:rPr>
          <w:rFonts w:ascii="Times New Roman" w:hAnsi="Times New Roman"/>
          <w:sz w:val="28"/>
          <w:szCs w:val="24"/>
          <w:lang w:val="ru-RU"/>
        </w:rPr>
        <w:t>7.2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весовые коэффициенты, сумма которых должна быть равна единице, т.е. </w:t>
      </w:r>
      <w:proofErr w:type="gramStart"/>
      <w:r w:rsidRPr="002B2674">
        <w:rPr>
          <w:rFonts w:ascii="Times New Roman" w:hAnsi="Times New Roman"/>
          <w:sz w:val="28"/>
          <w:szCs w:val="24"/>
          <w:lang w:val="ru-RU"/>
        </w:rPr>
        <w:t>( ∑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 = 1). 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Для оцениваемого эргономического свойства «управляемость» выбираем величины весовых коэффициентов (см. таблицу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2B2674">
        <w:rPr>
          <w:rFonts w:ascii="Times New Roman" w:hAnsi="Times New Roman"/>
          <w:sz w:val="28"/>
          <w:szCs w:val="24"/>
          <w:lang w:val="ru-RU"/>
        </w:rPr>
        <w:t>3).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3 – Значения весовых коэффициентов для оценки эргономического свойства «управляемость»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Групповой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весового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коэффициента</w:t>
            </w:r>
            <w:proofErr w:type="spellEnd"/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0,25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0,4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0,15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учетом данных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2 и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7.3 по формуле (7.2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) определяем количественное значение эргономического свойства «управляемость»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ЭСВ управляемость = (0,25 * 1) + (0,4 * 0,84) + (0,15 * 0,83) + (0,1 * 1) + (0,1 * 1) = 0,91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Поскольку в нашей системе значимым с точки зрения формирования интегральной оценки – эргономичности - является только одно эргономическое свойство – «управляемость» принимаем за оценку эргономичности полученное значение.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Следовательно, эргономичность нашей системы равна 0,91.</w:t>
      </w:r>
      <w:r w:rsidR="00A150A9">
        <w:rPr>
          <w:rFonts w:ascii="Times New Roman" w:hAnsi="Times New Roman" w:cs="Times New Roman"/>
          <w:sz w:val="28"/>
          <w:szCs w:val="28"/>
          <w:lang w:val="ru-RU"/>
        </w:rPr>
        <w:t xml:space="preserve"> Данное значение показателя оценивается как </w:t>
      </w:r>
      <w:r w:rsidR="00A150A9"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После такой общей оценки производится анализ единичных показателей, значения которых не соответствуют эргономическим требованиям</w:t>
      </w:r>
      <w:bookmarkStart w:id="0" w:name="_GoBack"/>
      <w:bookmarkEnd w:id="0"/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и намечаются мероприятия по рационализации оцениваемой системы. Результаты данного этапа представлены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FA0E24" w:rsidRPr="00F82BED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be-BY"/>
              </w:rPr>
              <w:t>П-5.</w:t>
            </w:r>
            <w:r w:rsidRPr="007B64FF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be-BY"/>
              </w:rPr>
              <w:t xml:space="preserve"> </w:t>
            </w:r>
            <w:r w:rsidRPr="007B64FF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val="ru-RU"/>
              </w:rPr>
              <w:t>Выводить сообщения о возможности не сохранения полученных результатов</w:t>
            </w:r>
          </w:p>
        </w:tc>
      </w:tr>
      <w:tr w:rsidR="00FA0E24" w:rsidRPr="00F82BED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be-BY"/>
              </w:rPr>
              <w:lastRenderedPageBreak/>
              <w:t>П-8.</w:t>
            </w:r>
            <w:r w:rsidRPr="007B64FF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  <w:r w:rsidRPr="007B64FF">
              <w:rPr>
                <w:rFonts w:ascii="Times New Roman" w:hAnsi="Times New Roman"/>
                <w:sz w:val="24"/>
                <w:szCs w:val="24"/>
              </w:rPr>
              <w:t>Выделение в текстовых  инструкциях смысловых фрагментов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val="ru-RU"/>
              </w:rPr>
              <w:t>В инструкциях испытуемому выделить абзацами смысловые фрагменты</w:t>
            </w:r>
          </w:p>
        </w:tc>
      </w:tr>
      <w:tr w:rsidR="00FA0E24" w:rsidRPr="00F82BED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E1DC0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E1DC0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П-15.</w:t>
            </w: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Сообщение об ошибке должно отвечать всего на три вопроса: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>- в чем заключается проблема?</w:t>
            </w:r>
          </w:p>
          <w:p w:rsidR="00FA0E24" w:rsidRPr="00CE1DC0" w:rsidRDefault="00FA0E24" w:rsidP="00335704">
            <w:pPr>
              <w:spacing w:before="100" w:beforeAutospacing="1" w:after="100" w:afterAutospacing="1" w:line="240" w:lineRule="auto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>- как исправить эту проблему сейчас?</w:t>
            </w:r>
          </w:p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</w:rPr>
              <w:t>- как сделать так, чтобы проблема не повторилась?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Сформулировать текст сообщения об ошибке, соответствующий поставленным требованиям</w:t>
            </w:r>
          </w:p>
        </w:tc>
      </w:tr>
      <w:tr w:rsidR="00FA0E24" w:rsidRPr="00F82BED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Ф-2</w:t>
            </w:r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. 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263993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Разработать алгоритм проведения эксперимента, позволяющий использовать значения по умолчанию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1C9" w:rsidRPr="00FA0E24" w:rsidRDefault="00DE31C9">
      <w:pPr>
        <w:rPr>
          <w:lang w:val="ru-RU"/>
        </w:rPr>
      </w:pPr>
    </w:p>
    <w:sectPr w:rsidR="00DE31C9" w:rsidRPr="00FA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47B1A"/>
    <w:rsid w:val="001A2936"/>
    <w:rsid w:val="002A4E1A"/>
    <w:rsid w:val="003D5740"/>
    <w:rsid w:val="00536F1B"/>
    <w:rsid w:val="0072575E"/>
    <w:rsid w:val="00830F20"/>
    <w:rsid w:val="00A150A9"/>
    <w:rsid w:val="00AB1B5E"/>
    <w:rsid w:val="00C321CF"/>
    <w:rsid w:val="00D31E71"/>
    <w:rsid w:val="00DE31C9"/>
    <w:rsid w:val="00FA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</cp:revision>
  <dcterms:created xsi:type="dcterms:W3CDTF">2017-02-07T19:59:00Z</dcterms:created>
  <dcterms:modified xsi:type="dcterms:W3CDTF">2017-02-07T21:51:00Z</dcterms:modified>
</cp:coreProperties>
</file>