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012B18E9" w14:textId="77777777">
      <w:pPr>
        <w:pStyle w:val="1148"/>
        <w:pBdr/>
        <w:spacing/>
        <w:ind/>
        <w:rPr>
          <w:bCs/>
          <w:caps/>
          <w:szCs w:val="28"/>
        </w:rPr>
      </w:pPr>
      <w:r>
        <w:rPr>
          <w:caps/>
          <w:szCs w:val="28"/>
        </w:rPr>
        <w:t xml:space="preserve">Минобрнауки россии</w:t>
      </w:r>
      <w:r>
        <w:rPr>
          <w:bCs/>
          <w:caps/>
          <w:szCs w:val="28"/>
        </w:rPr>
      </w:r>
      <w:r>
        <w:rPr>
          <w:bCs/>
          <w:caps/>
          <w:szCs w:val="28"/>
        </w:rPr>
      </w:r>
    </w:p>
    <w:p w14:paraId="6D675CF0" w14:textId="77777777">
      <w:pPr>
        <w:pStyle w:val="1146"/>
        <w:pBdr/>
        <w:spacing/>
        <w:ind/>
        <w:jc w:val="center"/>
        <w:outlineLvl w:val="0"/>
        <w:rPr>
          <w:rFonts w:ascii="Times New Roman" w:hAnsi="Times New Roman"/>
          <w:spacing w:val="-20"/>
          <w:sz w:val="28"/>
          <w:szCs w:val="28"/>
        </w:rPr>
      </w:pPr>
      <w:r>
        <w:rPr>
          <w:rFonts w:ascii="Times New Roman" w:hAnsi="Times New Roman"/>
          <w:spacing w:val="-20"/>
          <w:sz w:val="28"/>
          <w:szCs w:val="28"/>
        </w:rPr>
        <w:t xml:space="preserve">ФЕДЕРАЛЬНОЕ ГОСУДАРСТВЕННОЕ БЮДЖЕТНОЕ ОБРАЗОВАТЕЛЬНОЕ </w:t>
      </w:r>
      <w:r>
        <w:rPr>
          <w:rFonts w:ascii="Times New Roman" w:hAnsi="Times New Roman"/>
          <w:spacing w:val="-20"/>
          <w:sz w:val="28"/>
          <w:szCs w:val="28"/>
        </w:rPr>
        <w:t xml:space="preserve">УЧРЕЖДЕНИЕ  ВЫСШЕГО</w:t>
      </w:r>
      <w:r>
        <w:rPr>
          <w:rFonts w:ascii="Times New Roman" w:hAnsi="Times New Roman"/>
          <w:spacing w:val="-20"/>
          <w:sz w:val="28"/>
          <w:szCs w:val="28"/>
        </w:rPr>
        <w:t xml:space="preserve"> ОБРАЗОВАНИЯ</w:t>
      </w:r>
      <w:r>
        <w:rPr>
          <w:rFonts w:ascii="Times New Roman" w:hAnsi="Times New Roman"/>
          <w:spacing w:val="-20"/>
          <w:sz w:val="28"/>
          <w:szCs w:val="28"/>
        </w:rPr>
      </w:r>
      <w:r>
        <w:rPr>
          <w:rFonts w:ascii="Times New Roman" w:hAnsi="Times New Roman"/>
          <w:spacing w:val="-20"/>
          <w:sz w:val="28"/>
          <w:szCs w:val="28"/>
        </w:rPr>
      </w:r>
    </w:p>
    <w:p w14:paraId="3165492B" w14:textId="77777777">
      <w:pPr>
        <w:pStyle w:val="1146"/>
        <w:pBdr/>
        <w:spacing/>
        <w:ind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“ВОРОНЕЖСКИЙ ГОСУДАРСТВЕННЫЙ УНИВЕРСИТЕТ”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15B4BDE1" w14:textId="77777777">
      <w:pPr>
        <w:pStyle w:val="1146"/>
        <w:pBdr/>
        <w:spacing/>
        <w:ind/>
        <w:jc w:val="center"/>
        <w:outlineLvl w:val="0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(ФГБОУ ВО «ВГУ»)</w:t>
      </w:r>
      <w:r>
        <w:rPr>
          <w:rFonts w:ascii="Times New Roman" w:hAnsi="Times New Roman"/>
          <w:sz w:val="28"/>
          <w:szCs w:val="28"/>
        </w:rPr>
      </w:r>
      <w:r>
        <w:rPr>
          <w:rFonts w:ascii="Times New Roman" w:hAnsi="Times New Roman"/>
          <w:sz w:val="28"/>
          <w:szCs w:val="28"/>
        </w:rPr>
      </w:r>
    </w:p>
    <w:p w14:paraId="51E5309C" w14:textId="77777777">
      <w:pPr>
        <w:pStyle w:val="1146"/>
        <w:pBdr/>
        <w:spacing w:after="240" w:before="240"/>
        <w:ind/>
        <w:jc w:val="center"/>
        <w:outlineLvl w:val="0"/>
        <w:rPr>
          <w:rFonts w:ascii="Times New Roman" w:hAnsi="Times New Roman"/>
          <w:i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Факультет компьютерных</w:t>
      </w:r>
      <w:r>
        <w:rPr>
          <w:rFonts w:ascii="Times New Roman" w:hAnsi="Times New Roman"/>
          <w:i/>
          <w:sz w:val="28"/>
          <w:szCs w:val="28"/>
        </w:rPr>
        <w:t xml:space="preserve"> наук</w:t>
      </w:r>
      <w:r>
        <w:rPr>
          <w:rFonts w:ascii="Times New Roman" w:hAnsi="Times New Roman"/>
          <w:i/>
          <w:sz w:val="28"/>
          <w:szCs w:val="28"/>
        </w:rPr>
      </w:r>
      <w:r>
        <w:rPr>
          <w:rFonts w:ascii="Times New Roman" w:hAnsi="Times New Roman"/>
          <w:i/>
          <w:sz w:val="28"/>
          <w:szCs w:val="28"/>
        </w:rPr>
      </w:r>
    </w:p>
    <w:p w14:paraId="6086C2A3" w14:textId="77777777">
      <w:pPr>
        <w:pStyle w:val="1146"/>
        <w:pBdr/>
        <w:spacing w:after="840" w:before="240"/>
        <w:ind/>
        <w:jc w:val="center"/>
        <w:outlineLvl w:val="0"/>
        <w:rPr>
          <w:rFonts w:ascii="Times New Roman" w:hAnsi="Times New Roman"/>
        </w:rPr>
      </w:pPr>
      <w:r>
        <w:rPr>
          <w:rFonts w:ascii="Times New Roman" w:hAnsi="Times New Roman"/>
          <w:sz w:val="28"/>
          <w:szCs w:val="28"/>
        </w:rPr>
        <w:t xml:space="preserve">Кафедра программирования и информационных технологий</w:t>
      </w:r>
      <w:r>
        <w:rPr>
          <w:rFonts w:ascii="Times New Roman" w:hAnsi="Times New Roman"/>
        </w:rPr>
      </w:r>
      <w:r>
        <w:rPr>
          <w:rFonts w:ascii="Times New Roman" w:hAnsi="Times New Roman"/>
        </w:rPr>
      </w:r>
    </w:p>
    <w:p w14:paraId="2CE5CB9F" w14:textId="77777777">
      <w:pPr>
        <w:pStyle w:val="1144"/>
        <w:pBdr/>
        <w:spacing w:before="120" w:line="240" w:lineRule="auto"/>
        <w:ind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 w14:paraId="06C15587" w14:textId="77777777">
      <w:pPr>
        <w:pStyle w:val="1144"/>
        <w:pBdr/>
        <w:spacing w:before="120" w:line="240" w:lineRule="auto"/>
        <w:ind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 w14:paraId="41FAC973" w14:textId="5382089A">
      <w:pPr>
        <w:pStyle w:val="1144"/>
        <w:pBdr/>
        <w:spacing w:before="120" w:line="240" w:lineRule="auto"/>
        <w:ind/>
        <w:jc w:val="center"/>
        <w:rPr>
          <w:i/>
          <w:sz w:val="28"/>
          <w:szCs w:val="28"/>
        </w:rPr>
      </w:pPr>
      <w:r>
        <w:rPr>
          <w:i/>
          <w:sz w:val="28"/>
          <w:szCs w:val="28"/>
        </w:rPr>
        <w:t xml:space="preserve">Разработка мобильного приложения-путеводителя «</w:t>
      </w:r>
      <w:r>
        <w:rPr>
          <w:i/>
          <w:sz w:val="28"/>
          <w:szCs w:val="28"/>
        </w:rPr>
        <w:t xml:space="preserve">MyVoronesh</w:t>
      </w:r>
      <w:r>
        <w:rPr>
          <w:i/>
          <w:sz w:val="28"/>
          <w:szCs w:val="28"/>
        </w:rPr>
        <w:t xml:space="preserve">»</w:t>
      </w:r>
      <w:r>
        <w:rPr>
          <w:i/>
          <w:sz w:val="28"/>
          <w:szCs w:val="28"/>
        </w:rPr>
      </w:r>
      <w:r>
        <w:rPr>
          <w:i/>
          <w:sz w:val="28"/>
          <w:szCs w:val="28"/>
        </w:rPr>
      </w:r>
    </w:p>
    <w:p w14:paraId="4D0F1D77" w14:textId="77777777">
      <w:pPr>
        <w:pStyle w:val="1144"/>
        <w:pBdr/>
        <w:spacing w:before="120" w:line="24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4DACD0C6" w14:textId="69BD8B41">
      <w:pPr>
        <w:pStyle w:val="1144"/>
        <w:pBdr/>
        <w:spacing w:before="120" w:line="240" w:lineRule="auto"/>
        <w:ind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Курсовая работа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9D21863" w14:textId="77777777">
      <w:pPr>
        <w:pStyle w:val="1144"/>
        <w:pBdr/>
        <w:spacing w:before="120" w:line="240" w:lineRule="auto"/>
        <w:ind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09.03.02 Информационные системы и технологии</w:t>
      </w:r>
      <w:r>
        <w:rPr>
          <w:color w:val="000000"/>
          <w:sz w:val="28"/>
          <w:szCs w:val="28"/>
        </w:rPr>
      </w:r>
      <w:r>
        <w:rPr>
          <w:color w:val="000000"/>
          <w:sz w:val="28"/>
          <w:szCs w:val="28"/>
        </w:rPr>
      </w:r>
    </w:p>
    <w:p w14:paraId="0BFE93B7" w14:textId="1B678FEF">
      <w:pPr>
        <w:pStyle w:val="1144"/>
        <w:pBdr/>
        <w:spacing w:before="120" w:line="240" w:lineRule="auto"/>
        <w:ind/>
        <w:jc w:val="center"/>
        <w:rPr>
          <w:iCs/>
          <w:sz w:val="28"/>
          <w:szCs w:val="28"/>
        </w:rPr>
      </w:pPr>
      <w:r>
        <w:rPr>
          <w:iCs/>
          <w:sz w:val="28"/>
          <w:szCs w:val="28"/>
        </w:rPr>
        <w:t xml:space="preserve"> </w:t>
      </w:r>
      <w:r>
        <w:rPr>
          <w:iCs/>
          <w:sz w:val="28"/>
          <w:szCs w:val="28"/>
        </w:rPr>
        <w:t xml:space="preserve">Профиль</w:t>
      </w:r>
      <w:r>
        <w:rPr>
          <w:iCs/>
          <w:sz w:val="28"/>
          <w:szCs w:val="28"/>
        </w:rPr>
        <w:t xml:space="preserve"> «</w:t>
      </w:r>
      <w:r>
        <w:rPr>
          <w:iCs/>
          <w:sz w:val="28"/>
          <w:szCs w:val="28"/>
        </w:rPr>
        <w:t xml:space="preserve">Программная инженерия в информационных системах</w:t>
      </w:r>
      <w:r>
        <w:rPr>
          <w:iCs/>
          <w:sz w:val="28"/>
          <w:szCs w:val="28"/>
        </w:rPr>
        <w:t xml:space="preserve">»</w:t>
      </w:r>
      <w:r>
        <w:rPr>
          <w:iCs/>
          <w:sz w:val="28"/>
          <w:szCs w:val="28"/>
        </w:rPr>
      </w:r>
      <w:r>
        <w:rPr>
          <w:iCs/>
          <w:sz w:val="28"/>
          <w:szCs w:val="28"/>
        </w:rPr>
      </w:r>
    </w:p>
    <w:p w14:paraId="40758FCC" w14:textId="1EE1A888">
      <w:pPr>
        <w:pBdr/>
        <w:spacing w:after="120" w:before="24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520B2A98" w14:textId="116DE41C">
      <w:pPr>
        <w:pBdr/>
        <w:spacing w:after="120" w:before="240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1F358539">
      <w:pPr>
        <w:pBdr/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791A676A" w14:textId="625458C0">
      <w:pPr>
        <w:pBdr/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Зав. кафедрой   __________Махортов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С.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Д. </w:t>
      </w:r>
      <w:r>
        <w:rPr>
          <w:rFonts w:ascii="Times New Roman" w:hAnsi="Times New Roman" w:cs="Times New Roman"/>
          <w:sz w:val="28"/>
          <w:szCs w:val="28"/>
        </w:rPr>
        <w:t xml:space="preserve">   </w:t>
      </w:r>
      <w:r>
        <w:rPr>
          <w:rFonts w:ascii="Times New Roman" w:hAnsi="Times New Roman" w:cs="Times New Roman"/>
          <w:sz w:val="28"/>
          <w:szCs w:val="28"/>
        </w:rPr>
        <w:t xml:space="preserve">д. ф-</w:t>
      </w:r>
      <w:r>
        <w:rPr>
          <w:rFonts w:ascii="Times New Roman" w:hAnsi="Times New Roman" w:cs="Times New Roman"/>
          <w:sz w:val="28"/>
          <w:szCs w:val="28"/>
        </w:rPr>
        <w:t xml:space="preserve">м.н</w:t>
      </w:r>
      <w:r>
        <w:rPr>
          <w:rFonts w:ascii="Times New Roman" w:hAnsi="Times New Roman" w:cs="Times New Roman"/>
          <w:sz w:val="28"/>
          <w:szCs w:val="28"/>
        </w:rPr>
        <w:t xml:space="preserve">., профессор  __.__.20__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04FE3357" w14:textId="05672DCA">
      <w:pPr>
        <w:pBdr/>
        <w:tabs>
          <w:tab w:val="left" w:leader="none" w:pos="6828"/>
        </w:tabs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Обучающийся   __________</w:t>
      </w:r>
      <w:r>
        <w:rPr>
          <w:rFonts w:ascii="Times New Roman" w:hAnsi="Times New Roman" w:cs="Times New Roman"/>
          <w:sz w:val="28"/>
          <w:szCs w:val="28"/>
        </w:rPr>
        <w:t xml:space="preserve">Нечаева К. В.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27043E63" w14:textId="79607B4D">
      <w:pPr>
        <w:pBdr/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Руководитель</w:t>
      </w:r>
      <w:r>
        <w:rPr>
          <w:rFonts w:ascii="Times New Roman" w:hAnsi="Times New Roman" w:cs="Times New Roman"/>
          <w:sz w:val="28"/>
          <w:szCs w:val="28"/>
        </w:rPr>
        <w:t xml:space="preserve">    __________</w:t>
      </w:r>
      <w:r>
        <w:rPr>
          <w:rFonts w:ascii="Times New Roman" w:hAnsi="Times New Roman" w:cs="Times New Roman"/>
          <w:sz w:val="28"/>
          <w:szCs w:val="28"/>
        </w:rPr>
        <w:t xml:space="preserve">Тарасов В. С.       ст.преподаватель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68DA3521" w14:textId="7273D2C0">
      <w:pPr>
        <w:pBdr/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Консультант</w:t>
      </w:r>
      <w:r>
        <w:rPr>
          <w:rFonts w:ascii="Times New Roman" w:hAnsi="Times New Roman" w:cs="Times New Roman"/>
          <w:sz w:val="28"/>
          <w:szCs w:val="28"/>
        </w:rPr>
        <w:t xml:space="preserve">      __________</w:t>
      </w:r>
      <w:r>
        <w:rPr>
          <w:rFonts w:ascii="Times New Roman" w:hAnsi="Times New Roman" w:cs="Times New Roman"/>
          <w:sz w:val="28"/>
          <w:szCs w:val="28"/>
        </w:rPr>
        <w:t xml:space="preserve">Ушаков В. А.       ассистент</w:t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0D1A289A" w14:textId="77777777">
      <w:pPr>
        <w:pBdr/>
        <w:spacing w:after="120" w:before="240" w:line="360" w:lineRule="auto"/>
        <w:ind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F9466CD" w14:textId="77777777">
      <w:pPr>
        <w:pBdr/>
        <w:spacing w:before="2040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 2026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3C2867FB" w14:textId="77777777">
      <w:pPr>
        <w:pStyle w:val="1116"/>
        <w:pBdr/>
        <w:spacing w:after="0" w:line="360" w:lineRule="auto"/>
        <w:ind/>
        <w:rPr>
          <w:sz w:val="28"/>
          <w:szCs w:val="24"/>
        </w:rPr>
      </w:pPr>
      <w:r/>
      <w:bookmarkStart w:id="36" w:name="_Toc1"/>
      <w:r>
        <w:rPr>
          <w:sz w:val="28"/>
          <w:szCs w:val="24"/>
        </w:rPr>
        <w:t xml:space="preserve">С</w:t>
      </w:r>
      <w:r>
        <w:rPr>
          <w:sz w:val="28"/>
          <w:szCs w:val="24"/>
        </w:rPr>
        <w:t xml:space="preserve">ОДЕРЖАНИЕ</w:t>
      </w:r>
      <w:bookmarkEnd w:id="36"/>
      <w:r>
        <w:rPr>
          <w:sz w:val="28"/>
          <w:szCs w:val="24"/>
        </w:rPr>
      </w:r>
      <w:r>
        <w:rPr>
          <w:sz w:val="28"/>
          <w:szCs w:val="24"/>
        </w:rPr>
      </w:r>
    </w:p>
    <w:p w14:paraId="4AAE3A31" w14:textId="77777777">
      <w:pPr>
        <w:pStyle w:val="1116"/>
        <w:pBdr/>
        <w:spacing w:after="0" w:line="360" w:lineRule="auto"/>
        <w:ind/>
        <w:rPr>
          <w:sz w:val="28"/>
          <w:szCs w:val="24"/>
        </w:rPr>
      </w:pPr>
      <w:r>
        <w:rPr>
          <w:sz w:val="28"/>
          <w:szCs w:val="24"/>
        </w:rPr>
      </w:r>
      <w:r>
        <w:rPr>
          <w:sz w:val="28"/>
          <w:szCs w:val="24"/>
        </w:rPr>
      </w:r>
      <w:r>
        <w:rPr>
          <w:sz w:val="28"/>
          <w:szCs w:val="24"/>
        </w:rPr>
      </w:r>
    </w:p>
    <w:p w14:paraId="0CAABE6C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  <w:instrText xml:space="preserve"> TOC \h \z \t "Курсовая Введение;1;Название главы;1;Название параграфа;2;Курсовая Список литературы;1;Содержанине Курсовая;1;Название пункта;3" </w:instrText>
      </w:r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</w:r>
      <w:hyperlink w:tooltip="#_Toc1" w:anchor="_Toc1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С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ОДЕРЖАНИЕ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2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778A4566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highlight w:val="none"/>
          <w:u w:val="none"/>
        </w:rPr>
      </w:pPr>
      <w:r>
        <w:rPr>
          <w:color w:val="000000" w:themeColor="text1"/>
          <w:u w:val="none"/>
        </w:rPr>
      </w:r>
      <w:hyperlink w:tooltip="#_Toc2" w:anchor="_Toc2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РЕФЕРАТ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4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highlight w:val="none"/>
          <w:u w:val="none"/>
        </w:rPr>
      </w:r>
      <w:r>
        <w:rPr>
          <w:color w:val="000000" w:themeColor="text1"/>
          <w:sz w:val="28"/>
          <w:szCs w:val="28"/>
          <w:highlight w:val="none"/>
          <w:u w:val="none"/>
        </w:rPr>
      </w:r>
    </w:p>
    <w:p w14:paraId="7A9D9903">
      <w:pPr>
        <w:pStyle w:val="1117"/>
        <w:pBdr/>
        <w:tabs>
          <w:tab w:val="right" w:leader="dot" w:pos="9344"/>
        </w:tabs>
        <w:spacing w:after="0" w:line="360" w:lineRule="auto"/>
        <w:ind/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3" w:anchor="_Toc3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ОПРЕДЕЛЕНИЯ, ОБОЗНАЧЕНИЯ И СОКРАЩЕН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ИЯ</w:t>
        </w:r>
        <w:r>
          <w:rPr>
            <w:rStyle w:val="1120"/>
            <w:rFonts w:ascii="Times New Roman" w:hAnsi="Times New Roman" w:cs="Times New Roman"/>
            <w:color w:val="000000" w:themeColor="text1"/>
            <w:sz w:val="28"/>
            <w:szCs w:val="28"/>
            <w:highlight w:val="none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_Toc3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5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  <w:u w:val="none"/>
        </w:rPr>
      </w:r>
    </w:p>
    <w:p w14:paraId="08EF590B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4" w:anchor="_Toc4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В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ВЕДЕНИЕ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_Toc4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6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2D7642BE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5" w:anchor="_Toc5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Предметная область и существующие решения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_Toc5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8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835A5DB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6" w:anchor="_Toc6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Описание предметной области и актуальности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_Toc6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8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0314CBCC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7" w:anchor="_Toc7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Общее описание рынка мобильных путеводителей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_Toc7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9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0B720180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8" w:anchor="_Toc8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Обзор аналогов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_Toc8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9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0643C51C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9" w:anchor="_Toc9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1.3.1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Яндекс Путешествия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_Toc9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10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AE3F28F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0" w:anchor="_Toc10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1.3.2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izi.Travel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_Toc10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11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52DB683C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1" w:anchor="_Toc11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1.3.3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TripAdvisor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_Toc11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11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041A5C38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2" w:anchor="_Toc12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1.3.4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Результат сравнения аналогов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_Toc12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12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33A376CA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3" w:anchor="_Toc13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Проектирован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ие системы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_Toc13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14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0244BC6B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4" w:anchor="_Toc14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Пользовательские сценарии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_Toc14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14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61E835A0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5" w:anchor="_Toc15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Средства реализации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_Toc15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15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EBE155A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6" w:anchor="_Toc16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Архитектура разрабатываемой системы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_Toc16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17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8A8A7CF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7" w:anchor="_Toc17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2.3.1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Серверная часть приложения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_Toc17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17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54B4FBA5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18" w:anchor="_Toc18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2.3.2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База данных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_Toc18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19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6B6E4BEE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rFonts w:ascii="Times New Roman" w:hAnsi="Times New Roman" w:eastAsia="Times New Roman" w:cs="Times New Roman"/>
          <w:color w:val="000000" w:themeColor="text1"/>
          <w:u w:val="none"/>
        </w:rPr>
      </w:r>
      <w:hyperlink w:tooltip="#_Toc19" w:anchor="_Toc19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2.3.3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Клиентская часть приложения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_Toc19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21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7C4D02B8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0" w:anchor="_Toc20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2.3.4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Взаимодействие клиент-сервер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_Toc20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23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2BC8B11E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1" w:anchor="_Toc21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Реализация разрабатываемой системы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_Toc21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25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2EDE03F2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2" w:anchor="_Toc22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Серверная часть приложения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_Toc22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25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99CFC99">
      <w:pPr>
        <w:pStyle w:val="1119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3" w:anchor="_Toc23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Клиентская часть приложения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_Toc23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27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66427A02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4" w:anchor="_Toc24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3.2.1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онбординга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_Toc24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27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17393771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5" w:anchor="_Toc25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3.2.2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авторизации</w:t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 и регистрации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_Toc25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28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67B9792D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6" w:anchor="_Toc26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3.2.3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карты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_Toc26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29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3E4A7A9D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7" w:anchor="_Toc27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3.2.4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квестов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_Toc27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30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2A8D31E6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8" w:anchor="_Toc28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3.2.5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целей и статистики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_Toc28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31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290F1AC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29" w:anchor="_Toc29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3.2.6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фотоальбома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_Toc29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32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27C1954">
      <w:pPr>
        <w:pStyle w:val="1123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30" w:anchor="_Toc30" w:history="1"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3.2.7</w:t>
        </w:r>
        <w:r>
          <w:rPr>
            <w:color w:val="000000" w:themeColor="text1"/>
            <w:sz w:val="28"/>
            <w:szCs w:val="28"/>
            <w:u w:val="none"/>
          </w:rPr>
          <w:t xml:space="preserve"> 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Экран профиля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_Toc30 \h</w:instrText>
          <w:fldChar w:fldCharType="separate"/>
        </w:r>
        <w:r>
          <w:rPr>
            <w:rFonts w:ascii="Times New Roman" w:hAnsi="Times New Roman" w:eastAsia="Calibri" w:cs="Times New Roman"/>
            <w:color w:val="000000" w:themeColor="text1"/>
            <w:sz w:val="28"/>
            <w:szCs w:val="28"/>
            <w:u w:val="none"/>
          </w:rPr>
          <w:t xml:space="preserve">33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41081183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31" w:anchor="_Toc31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ЗАКЛЮЧЕНИЕ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_Toc31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34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12BCC023">
      <w:pPr>
        <w:pStyle w:val="1117"/>
        <w:pBdr/>
        <w:tabs>
          <w:tab w:val="right" w:leader="dot" w:pos="9344"/>
        </w:tabs>
        <w:spacing w:after="0" w:line="360" w:lineRule="auto"/>
        <w:ind/>
        <w:rPr>
          <w:color w:val="000000" w:themeColor="text1"/>
          <w:sz w:val="28"/>
          <w:szCs w:val="28"/>
          <w:u w:val="none"/>
        </w:rPr>
      </w:pPr>
      <w:r>
        <w:rPr>
          <w:color w:val="000000" w:themeColor="text1"/>
          <w:u w:val="none"/>
        </w:rPr>
      </w:r>
      <w:hyperlink w:tooltip="#_Toc32" w:anchor="_Toc32" w:history="1"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СПИСОК ИСПОЛЬЗОВАННЫХ ИСТОЧНИКОВ</w:t>
        </w:r>
        <w:r>
          <w:rPr>
            <w:rStyle w:val="1120"/>
            <w:color w:val="000000" w:themeColor="text1"/>
            <w:sz w:val="28"/>
            <w:szCs w:val="28"/>
            <w:u w:val="none"/>
          </w:rPr>
        </w:r>
        <w:r>
          <w:rPr>
            <w:color w:val="000000" w:themeColor="text1"/>
            <w:sz w:val="28"/>
            <w:szCs w:val="28"/>
            <w:u w:val="none"/>
          </w:rPr>
          <w:tab/>
        </w:r>
        <w:r>
          <w:rPr>
            <w:color w:val="000000" w:themeColor="text1"/>
            <w:sz w:val="28"/>
            <w:szCs w:val="28"/>
            <w:u w:val="none"/>
          </w:rPr>
          <w:fldChar w:fldCharType="begin"/>
          <w:instrText xml:space="preserve">PAGEREF _Toc32 \h</w:instrText>
          <w:fldChar w:fldCharType="separate"/>
        </w:r>
        <w:r>
          <w:rPr>
            <w:rStyle w:val="1120"/>
            <w:color w:val="000000" w:themeColor="text1"/>
            <w:sz w:val="28"/>
            <w:szCs w:val="28"/>
            <w:u w:val="none"/>
          </w:rPr>
          <w:t xml:space="preserve">36</w:t>
        </w:r>
        <w:r>
          <w:rPr>
            <w:color w:val="000000" w:themeColor="text1"/>
            <w:sz w:val="28"/>
            <w:szCs w:val="28"/>
            <w:u w:val="none"/>
          </w:rPr>
          <w:fldChar w:fldCharType="end"/>
        </w:r>
      </w:hyperlink>
      <w:r>
        <w:rPr>
          <w:color w:val="000000" w:themeColor="text1"/>
          <w:sz w:val="28"/>
          <w:szCs w:val="28"/>
          <w:u w:val="none"/>
        </w:rPr>
      </w:r>
      <w:r>
        <w:rPr>
          <w:color w:val="000000" w:themeColor="text1"/>
          <w:sz w:val="28"/>
          <w:szCs w:val="28"/>
          <w:u w:val="none"/>
        </w:rPr>
      </w:r>
    </w:p>
    <w:p w14:paraId="1E6C4F9B">
      <w:pPr>
        <w:pStyle w:val="1117"/>
        <w:pBdr/>
        <w:spacing w:after="0" w:line="360" w:lineRule="auto"/>
        <w:ind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sz w:val="28"/>
          <w:szCs w:val="28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4F01A3F3">
      <w:pPr>
        <w:pBdr/>
        <w:shd w:val="nil" w:color="auto"/>
        <w:spacing/>
        <w:ind/>
        <w:rPr/>
      </w:pPr>
      <w:r>
        <w:br w:type="page" w:clear="all"/>
      </w:r>
      <w:r>
        <w:rPr>
          <w:rFonts w:ascii="Times New Roman" w:hAnsi="Times New Roman" w:cs="Times New Roman"/>
          <w:sz w:val="28"/>
          <w:szCs w:val="28"/>
        </w:rPr>
      </w:r>
      <w:r/>
    </w:p>
    <w:p w14:paraId="3D936EBD">
      <w:pPr>
        <w:pStyle w:val="1097"/>
        <w:pBdr/>
        <w:spacing/>
        <w:ind/>
        <w:rPr>
          <w:highlight w:val="none"/>
        </w:rPr>
      </w:pPr>
      <w:r/>
      <w:bookmarkStart w:id="37" w:name="_Toc2"/>
      <w:r>
        <w:t xml:space="preserve">РЕФЕРАТ</w:t>
      </w:r>
      <w:bookmarkEnd w:id="37"/>
      <w:r/>
      <w:r>
        <w:rPr>
          <w:highlight w:val="none"/>
        </w:rPr>
      </w:r>
    </w:p>
    <w:p w14:paraId="746D9D26">
      <w:pPr>
        <w:pStyle w:val="1097"/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/>
    </w:p>
    <w:p w14:paraId="593892D7">
      <w:pPr>
        <w:pStyle w:val="1098"/>
        <w:pBdr/>
        <w:spacing/>
        <w:ind/>
        <w:rPr/>
      </w:pPr>
      <w:r>
        <w:t xml:space="preserve">Курсовая работа </w:t>
      </w:r>
      <w:r>
        <w:t xml:space="preserve">3</w:t>
      </w:r>
      <w:r>
        <w:t xml:space="preserve">7</w:t>
      </w:r>
      <w:r>
        <w:t xml:space="preserve"> с., </w:t>
      </w:r>
      <w:r>
        <w:t xml:space="preserve">18</w:t>
      </w:r>
      <w:r>
        <w:t xml:space="preserve"> рис., </w:t>
      </w:r>
      <w:r>
        <w:t xml:space="preserve">1</w:t>
      </w:r>
      <w:r>
        <w:t xml:space="preserve"> табл., 17 использованных источников.</w:t>
      </w:r>
      <w:r/>
    </w:p>
    <w:p w14:paraId="574E4E67">
      <w:pPr>
        <w:pStyle w:val="1098"/>
        <w:pBdr/>
        <w:spacing/>
        <w:ind/>
        <w:rPr/>
      </w:pPr>
      <w:r/>
      <w:r/>
    </w:p>
    <w:p w14:paraId="2006415C">
      <w:pPr>
        <w:pStyle w:val="1098"/>
        <w:pBdr/>
        <w:spacing/>
        <w:ind/>
        <w:rPr/>
      </w:pPr>
      <w:r>
        <w:t xml:space="preserve">МОБИЛЬНОЕ ПРИЛОЖЕНИЕ, ПУТЕВОДИТЕЛЬ, ГЕЙМИФИКАЦИЯ, КАРТА ГОРОДА, КВЕСТ, ANDROID, KOTLIN, JETPACK COMPOSE</w:t>
      </w:r>
      <w:r/>
    </w:p>
    <w:p w14:paraId="1D7FCBD4">
      <w:pPr>
        <w:pStyle w:val="1098"/>
        <w:pBdr/>
        <w:spacing/>
        <w:ind/>
        <w:rPr/>
      </w:pPr>
      <w:r/>
      <w:r/>
    </w:p>
    <w:p w14:paraId="2E590426">
      <w:pPr>
        <w:pStyle w:val="1098"/>
        <w:pBdr/>
        <w:spacing/>
        <w:ind/>
        <w:rPr/>
      </w:pPr>
      <w:r>
        <w:t xml:space="preserve">Объект исследования – мобильное приложение-путеводитель для жителей и туристов города Воронежа.</w:t>
      </w:r>
      <w:r/>
    </w:p>
    <w:p w14:paraId="314E4B04">
      <w:pPr>
        <w:pStyle w:val="1098"/>
        <w:pBdr/>
        <w:spacing/>
        <w:ind/>
        <w:rPr/>
      </w:pPr>
      <w:r>
        <w:t xml:space="preserve">Цель исследования – автоматизация процесса знакомства с городом посредством интерактивного путеводителя с элементами геймификации.</w:t>
      </w:r>
      <w:r/>
    </w:p>
    <w:p w14:paraId="782CADCE">
      <w:pPr>
        <w:pStyle w:val="1098"/>
        <w:pBdr/>
        <w:spacing/>
        <w:ind/>
        <w:rPr/>
      </w:pPr>
      <w:r>
        <w:t xml:space="preserve">Результаты работы: исследован рынок мобильных приложений-путеводителей и туристических агрегаторов. Разработано мобильное </w:t>
      </w:r>
      <w:r>
        <w:t xml:space="preserve">Android</w:t>
      </w:r>
      <w:r>
        <w:t xml:space="preserve">-приложение «</w:t>
      </w:r>
      <w:r>
        <w:t xml:space="preserve">MyVoronesh</w:t>
      </w:r>
      <w:r>
        <w:t xml:space="preserve">», позволяющее пользователям исследовать достопримечательности Воронежа через систему квестов и интерактивных маршрутов, загружать фотографии посещённых мест, отслеживать прогресс, а также управлять профилем.</w:t>
      </w:r>
      <w:r/>
    </w:p>
    <w:p w14:paraId="0C77BE8A">
      <w:pPr>
        <w:pStyle w:val="1098"/>
        <w:pBdr/>
        <w:spacing/>
        <w:ind/>
        <w:rPr/>
      </w:pPr>
      <w:r>
        <w:t xml:space="preserve">Область применения результатов: туристические компании, муниципальные органы, занимающиеся развитием туристической инфраструктуры города, а также частные пользователи, желающие познакомиться с городом в игровом формате.</w:t>
      </w:r>
      <w:r/>
    </w:p>
    <w:p w14:paraId="3165958A">
      <w:pPr>
        <w:pBdr/>
        <w:spacing w:line="360" w:lineRule="auto"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72419F15" w14:textId="77777777">
      <w:pPr>
        <w:pStyle w:val="1116"/>
        <w:pBdr/>
        <w:spacing/>
        <w:ind/>
        <w:rPr>
          <w:rFonts w:ascii="Times New Roman" w:hAnsi="Times New Roman" w:cs="Times New Roman"/>
          <w:sz w:val="28"/>
          <w:szCs w:val="28"/>
        </w:rPr>
      </w:pPr>
      <w:r/>
      <w:bookmarkStart w:id="38" w:name="_Toc3"/>
      <w:r>
        <w:rPr>
          <w:rStyle w:val="1101"/>
        </w:rPr>
        <w:t xml:space="preserve">ОПРЕДЕЛЕНИЯ, ОБОЗНАЧЕНИЯ И СОКРАЩЕН</w:t>
      </w:r>
      <w:r>
        <w:rPr>
          <w:rStyle w:val="1101"/>
        </w:rPr>
        <w:t xml:space="preserve">ИЯ</w:t>
      </w:r>
      <w:r>
        <w:rPr>
          <w:rFonts w:ascii="Times New Roman" w:hAnsi="Times New Roman" w:cs="Times New Roman"/>
          <w:sz w:val="28"/>
          <w:szCs w:val="28"/>
        </w:rPr>
      </w:r>
      <w:bookmarkEnd w:id="38"/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</w:rPr>
      </w:r>
    </w:p>
    <w:p w14:paraId="3C6DCD3D">
      <w:pPr>
        <w:pBdr/>
        <w:spacing w:line="360" w:lineRule="auto"/>
        <w:ind/>
        <w:jc w:val="center"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6486C837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Bottom Sheet — элемент пользовательского интерфейса, выдвигающийся снизу экрана и отображающий необходимую информацию.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370ABE2D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Composable-функция — базовая единица пользовательского интерфейса в Jetpack Compose.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6D45797D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Interceptor — компонент OkHttp, перехватывающий все исходящие HTTP-запросы.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088B9BA5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JWT — JSON Web Token, стандарт токена авторизации, используемый для аутентификации запросов клиента к серверу.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4DC6BB50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MVVM — Model–View–ViewModel, архитектурный паттерн клиентской части приложения.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1F20DFB4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Multipart-запрос — формат HTTP-запроса, позволяющий одновременно передавать текстовые данные и бинарные файлы.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3DE08CDE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ORM — Object-Relational Mapping, технология маппинга объектов на таблицы базы данных.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014BC647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Pinch-to-zoom — жест масштабирования двумя пальцами.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20A0DA38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REST API — Representational State Transfer Application Programming Interface, интерфейс взаимодействия клиента и сервера.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49D5F5D0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SDK — Software Development Kit, набор инструментов разработки.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417E8250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Геймификация — применение игровых механик в неигровых контекстах с целью повышения вовлечённости пользователей.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5BC57AA6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Квест — тематический маршрут по достопримечательностям города, представляющий собой упорядоченный набор локаций.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6FCAADEA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Нижний лист — элемент пользовательского интерфейса, выдвигающийся снизу экрана и отображающий необходимую информацию.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4DDBD5F3">
      <w:pPr>
        <w:pStyle w:val="1098"/>
        <w:pBdr/>
        <w:spacing/>
        <w:ind/>
        <w:rPr/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Онбординг — экран первого запуска приложения.</w:t>
      </w:r>
      <w:r>
        <w:rPr>
          <w:rFonts w:ascii="Times New Roman" w:hAnsi="Times New Roman" w:cs="Times New Roman"/>
          <w:sz w:val="28"/>
          <w:szCs w:val="28"/>
          <w:highlight w:val="none"/>
        </w:rPr>
      </w:r>
      <w:r/>
    </w:p>
    <w:p w14:paraId="1B63C423">
      <w:pPr>
        <w:pStyle w:val="1098"/>
        <w:pBdr/>
        <w:spacing/>
        <w:ind/>
        <w:rPr>
          <w:rFonts w:ascii="Times New Roman" w:hAnsi="Times New Roman" w:cs="Times New Roman"/>
          <w:sz w:val="28"/>
          <w:szCs w:val="28"/>
          <w:highlight w:val="none"/>
        </w:rPr>
      </w:pPr>
      <w:r>
        <w:rPr>
          <w:rFonts w:ascii="Times New Roman" w:hAnsi="Times New Roman" w:cs="Times New Roman"/>
          <w:sz w:val="28"/>
          <w:szCs w:val="28"/>
          <w:highlight w:val="none"/>
        </w:rPr>
        <w:t xml:space="preserve">Точка маршрута (QuestPoint) — географическая локация в рамках квеста, характеризуемая координатами, названием, описанием и типом объекта.</w:t>
      </w:r>
      <w:r>
        <w:rPr>
          <w:rFonts w:ascii="Times New Roman" w:hAnsi="Times New Roman" w:cs="Times New Roman"/>
          <w:sz w:val="28"/>
          <w:szCs w:val="28"/>
        </w:rPr>
        <w:br w:type="page" w:clear="all"/>
      </w:r>
      <w:r>
        <w:rPr>
          <w:rFonts w:ascii="Times New Roman" w:hAnsi="Times New Roman" w:cs="Times New Roman"/>
          <w:sz w:val="28"/>
          <w:szCs w:val="28"/>
          <w:highlight w:val="none"/>
        </w:rPr>
      </w:r>
      <w:r>
        <w:rPr>
          <w:rFonts w:ascii="Times New Roman" w:hAnsi="Times New Roman" w:cs="Times New Roman"/>
          <w:sz w:val="28"/>
          <w:szCs w:val="28"/>
          <w:highlight w:val="none"/>
        </w:rPr>
      </w:r>
    </w:p>
    <w:p w14:paraId="4973810C" w14:textId="6D1C9765">
      <w:pPr>
        <w:pStyle w:val="1097"/>
        <w:pBdr/>
        <w:spacing/>
        <w:ind/>
        <w:rPr/>
      </w:pPr>
      <w:r/>
      <w:bookmarkStart w:id="39" w:name="_Toc4"/>
      <w:r>
        <w:t xml:space="preserve">В</w:t>
      </w:r>
      <w:r>
        <w:t xml:space="preserve">ВЕДЕНИЕ</w:t>
      </w:r>
      <w:bookmarkEnd w:id="39"/>
      <w:r/>
      <w:r/>
    </w:p>
    <w:p w14:paraId="7CE8F8CC" w14:textId="77777777">
      <w:pPr>
        <w:pStyle w:val="1097"/>
        <w:pBdr/>
        <w:spacing/>
        <w:ind/>
        <w:rPr/>
      </w:pPr>
      <w:r/>
      <w:r/>
    </w:p>
    <w:p w14:paraId="7E70B5DB" w14:textId="77777777">
      <w:pPr>
        <w:pStyle w:val="1098"/>
        <w:pBdr/>
        <w:spacing/>
        <w:ind/>
        <w:rPr/>
      </w:pPr>
      <w:r>
        <w:t xml:space="preserve">В условиях стремительного развития цифровых технологий и повсеместного распространения смартфонов мобильные п</w:t>
      </w:r>
      <w:r>
        <w:t xml:space="preserve">риложения становятся неотъемлемым инструментом современного туризма.  При этом отдельные российские города, в том числе Воронеж, обладая богатым историческим и культурным наследием, остаются недостаточно представленными в цифровой туристической экосистеме.</w:t>
      </w:r>
      <w:r/>
    </w:p>
    <w:p w14:paraId="44FD7FBB" w14:textId="77777777">
      <w:pPr>
        <w:pStyle w:val="1098"/>
        <w:pBdr/>
        <w:spacing/>
        <w:ind/>
        <w:rPr/>
      </w:pPr>
      <w:r>
        <w:t xml:space="preserve">Воронеж — один из крупнейших городов Центральной России, центр Воронежской области с населением более одного миллиона человек. Город обладает богатой историей: именно здесь Пётр I основал первый</w:t>
      </w:r>
      <w:r>
        <w:t xml:space="preserve"> российский военно-морской флот. Воронеж располагает множеством архитектурных памятников, парков, музеев и культурных объектов. Вместе с тем, туристы и жители нередко испытывают трудности с самостоятельным планированием маршрутов и поиском интересных мест.</w:t>
      </w:r>
      <w:r/>
    </w:p>
    <w:p w14:paraId="4C19F56F" w14:textId="77777777">
      <w:pPr>
        <w:pStyle w:val="1098"/>
        <w:pBdr/>
        <w:spacing/>
        <w:ind/>
        <w:rPr/>
      </w:pPr>
      <w:r>
        <w:t xml:space="preserve">Одним из перспективных подходо</w:t>
      </w:r>
      <w:r>
        <w:t xml:space="preserve">в к решению этой проблемы является геймификация — применение игровых механик в неигровых контекстах. Включение элементов квестов, системы достижений и прогресса повышает вовлечённость пользователей и стимулирует их к активному исследованию городской среды.</w:t>
      </w:r>
      <w:r/>
    </w:p>
    <w:p w14:paraId="1AE98EA0" w14:textId="77777777">
      <w:pPr>
        <w:pStyle w:val="1098"/>
        <w:pBdr/>
        <w:spacing/>
        <w:ind/>
        <w:rPr/>
      </w:pPr>
      <w:r>
        <w:t xml:space="preserve">Таким образом, разработка мобильного приложения-путеводителя с элементами геймификации, ориентированного на Воронеж, является актуальной задачей, отвечающей потребностям современных туристов и горожан.</w:t>
      </w:r>
      <w:r/>
    </w:p>
    <w:p w14:paraId="0D1147CD" w14:textId="77777777">
      <w:pPr>
        <w:pStyle w:val="1098"/>
        <w:pBdr/>
        <w:spacing/>
        <w:ind/>
        <w:rPr/>
      </w:pPr>
      <w:r>
        <w:t xml:space="preserve">Целью данной курсовой работы является создание мобильного </w:t>
      </w:r>
      <w:r>
        <w:t xml:space="preserve">Android</w:t>
      </w:r>
      <w:r>
        <w:t xml:space="preserve">-приложения «</w:t>
      </w:r>
      <w:r>
        <w:t xml:space="preserve">MyVoronesh</w:t>
      </w:r>
      <w:r>
        <w:t xml:space="preserve">», специализированного на предоставлении туристических и экскурсионных услуг для города Воронежа с применением игровых механик.</w:t>
      </w:r>
      <w:r/>
    </w:p>
    <w:p w14:paraId="4F88B779" w14:textId="77777777">
      <w:pPr>
        <w:pStyle w:val="1098"/>
        <w:pBdr/>
        <w:spacing/>
        <w:ind/>
        <w:rPr/>
      </w:pPr>
      <w:r>
        <w:t xml:space="preserve">Задачами работы являются:</w:t>
      </w:r>
      <w:r/>
    </w:p>
    <w:p w14:paraId="098DB945" w14:textId="0DDD4E13">
      <w:pPr>
        <w:pStyle w:val="1098"/>
        <w:numPr>
          <w:ilvl w:val="0"/>
          <w:numId w:val="20"/>
        </w:numPr>
        <w:pBdr/>
        <w:spacing/>
        <w:ind/>
        <w:rPr/>
      </w:pPr>
      <w:r>
        <w:t xml:space="preserve">анализ рынка мобильных путеводителей и туристических приложений</w:t>
      </w:r>
      <w:r>
        <w:rPr>
          <w:lang w:val="en-US"/>
        </w:rPr>
        <w:t xml:space="preserve">;</w:t>
      </w:r>
      <w:r/>
    </w:p>
    <w:p w14:paraId="1D09435E" w14:textId="2F4DD0EF">
      <w:pPr>
        <w:pStyle w:val="1098"/>
        <w:numPr>
          <w:ilvl w:val="1"/>
          <w:numId w:val="20"/>
        </w:numPr>
        <w:pBdr/>
        <w:spacing/>
        <w:ind/>
        <w:rPr/>
      </w:pPr>
      <w:r>
        <w:t xml:space="preserve">определение сильных и слабых сторон аналогов;</w:t>
      </w:r>
      <w:r/>
    </w:p>
    <w:p w14:paraId="076A2293" w14:textId="77667CB1">
      <w:pPr>
        <w:pStyle w:val="1098"/>
        <w:numPr>
          <w:ilvl w:val="1"/>
          <w:numId w:val="20"/>
        </w:numPr>
        <w:pBdr/>
        <w:spacing/>
        <w:ind/>
        <w:rPr/>
      </w:pPr>
      <w:r>
        <w:t xml:space="preserve">определение функций разрабатываемой системы;</w:t>
      </w:r>
      <w:r/>
    </w:p>
    <w:p w14:paraId="0DBD2870" w14:textId="43ED2A67">
      <w:pPr>
        <w:pStyle w:val="1098"/>
        <w:numPr>
          <w:ilvl w:val="0"/>
          <w:numId w:val="20"/>
        </w:numPr>
        <w:pBdr/>
        <w:spacing/>
        <w:ind/>
        <w:rPr/>
      </w:pPr>
      <w:r>
        <w:t xml:space="preserve">выбор средств разработки;</w:t>
      </w:r>
      <w:r/>
    </w:p>
    <w:p w14:paraId="2CC50BA8" w14:textId="6A7F53BE">
      <w:pPr>
        <w:pStyle w:val="1098"/>
        <w:numPr>
          <w:ilvl w:val="0"/>
          <w:numId w:val="20"/>
        </w:numPr>
        <w:pBdr/>
        <w:spacing/>
        <w:ind/>
        <w:rPr/>
      </w:pPr>
      <w:r>
        <w:t xml:space="preserve">проектирование архитектуры приложения и базы данных;</w:t>
      </w:r>
      <w:r/>
    </w:p>
    <w:p w14:paraId="082042BF" w14:textId="27FA952E">
      <w:pPr>
        <w:pStyle w:val="1098"/>
        <w:numPr>
          <w:ilvl w:val="0"/>
          <w:numId w:val="20"/>
        </w:numPr>
        <w:pBdr/>
        <w:spacing/>
        <w:ind/>
        <w:rPr>
          <w:rFonts w:eastAsiaTheme="minorHAnsi" w:cstheme="minorBidi"/>
        </w:rPr>
      </w:pPr>
      <w:r>
        <w:t xml:space="preserve">реализация функций разрабатываемой системы.</w:t>
      </w:r>
      <w:r>
        <w:br w:type="page" w:clear="all"/>
      </w:r>
      <w:r>
        <w:rPr>
          <w:rFonts w:eastAsiaTheme="minorHAnsi" w:cstheme="minorBidi"/>
        </w:rPr>
      </w:r>
      <w:r>
        <w:rPr>
          <w:rFonts w:eastAsiaTheme="minorHAnsi" w:cstheme="minorBidi"/>
        </w:rPr>
      </w:r>
    </w:p>
    <w:p w14:paraId="1629C6CA" w14:textId="3F496A8C">
      <w:pPr>
        <w:pStyle w:val="1105"/>
        <w:pBdr/>
        <w:spacing/>
        <w:ind/>
        <w:rPr/>
      </w:pPr>
      <w:r/>
      <w:bookmarkStart w:id="40" w:name="_Toc5"/>
      <w:r>
        <w:t xml:space="preserve">Предметная область и существующие решения</w:t>
      </w:r>
      <w:bookmarkEnd w:id="40"/>
      <w:r/>
      <w:r/>
    </w:p>
    <w:p w14:paraId="1B2630A7" w14:textId="6E7F0721">
      <w:pPr>
        <w:pStyle w:val="1107"/>
        <w:pBdr/>
        <w:spacing/>
        <w:ind/>
        <w:rPr/>
      </w:pPr>
      <w:r/>
      <w:bookmarkStart w:id="41" w:name="_Toc6"/>
      <w:r>
        <w:t xml:space="preserve">Описание предметной области и актуальности</w:t>
      </w:r>
      <w:bookmarkEnd w:id="41"/>
      <w:r/>
      <w:r/>
    </w:p>
    <w:p w14:paraId="4F2B39BB" w14:textId="12066A3C">
      <w:pPr>
        <w:pStyle w:val="1107"/>
        <w:numPr>
          <w:ilvl w:val="0"/>
          <w:numId w:val="0"/>
        </w:numPr>
        <w:pBdr/>
        <w:spacing/>
        <w:ind w:left="0"/>
        <w:rPr/>
      </w:pPr>
      <w:r/>
      <w:r/>
    </w:p>
    <w:p w14:paraId="74FA0559" w14:textId="77777777">
      <w:pPr>
        <w:pStyle w:val="1098"/>
        <w:pBdr/>
        <w:spacing/>
        <w:ind/>
        <w:rPr/>
      </w:pPr>
      <w:r>
        <w:t xml:space="preserve">Предметной областью разработанной системы является мобильный путеводитель — информационная система, предназначенная для навигации по туристическим объектам и культурным достопримечатель</w:t>
      </w:r>
      <w:r>
        <w:t xml:space="preserve">ностям города. В отличие от классических туристических агрегаторов, путеводитель ориентирован на локальную специфику конкретного города и предлагает пользователю структурированные маршруты, интерактивные задания и возможность самостоятельного исследования.</w:t>
      </w:r>
      <w:r/>
    </w:p>
    <w:p w14:paraId="36AC0C69" w14:textId="77777777">
      <w:pPr>
        <w:pStyle w:val="1098"/>
        <w:pBdr/>
        <w:spacing/>
        <w:ind/>
        <w:rPr/>
      </w:pPr>
      <w:r>
        <w:t xml:space="preserve">Мобильные путеводители можно классифицировать по нескольким критериям: по географическому охвату </w:t>
      </w:r>
      <w:r>
        <w:t xml:space="preserve">(городские, региональные, страновые), по типу контента (исторические, природные, гастрономические), по наличию интерактивных функций (пассивный информационный просмотр или активное вовлечение с геймификацией). Схема классификации представлена на рисунке 1.</w:t>
      </w:r>
      <w:r/>
    </w:p>
    <w:p w14:paraId="73EEDDF4" w14:textId="77777777">
      <w:pPr>
        <w:pStyle w:val="1098"/>
        <w:pBdr/>
        <w:spacing/>
        <w:ind/>
        <w:rPr/>
      </w:pPr>
      <w:r/>
      <w:r/>
    </w:p>
    <w:p w14:paraId="18D7DFE5" w14:textId="53836CB9">
      <w:pPr>
        <w:pStyle w:val="1098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816444" cy="3102949"/>
                <wp:effectExtent l="0" t="0" r="3810" b="254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rcRect l="2205" t="4999" r="1968" b="4409"/>
                        <a:stretch/>
                      </pic:blipFill>
                      <pic:spPr bwMode="auto">
                        <a:xfrm>
                          <a:off x="0" y="0"/>
                          <a:ext cx="4825557" cy="310881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379.25pt;height:244.33pt;mso-wrap-distance-left:0.00pt;mso-wrap-distance-top:0.00pt;mso-wrap-distance-right:0.00pt;mso-wrap-distance-bottom:0.00pt;z-index:1;" stroked="f">
                <v:imagedata r:id="rId11" o:title="" croptop="3276f" cropleft="1445f" cropbottom="2889f" cropright="1290f"/>
                <o:lock v:ext="edit" rotation="t"/>
              </v:shape>
            </w:pict>
          </mc:Fallback>
        </mc:AlternateContent>
      </w:r>
      <w:r/>
    </w:p>
    <w:p w14:paraId="2CB509C5" w14:textId="77777777">
      <w:pPr>
        <w:pStyle w:val="1098"/>
        <w:pBdr/>
        <w:spacing/>
        <w:ind/>
        <w:rPr/>
      </w:pPr>
      <w:r/>
      <w:r/>
    </w:p>
    <w:p w14:paraId="384484AD" w14:textId="77777777">
      <w:pPr>
        <w:pStyle w:val="1098"/>
        <w:pBdr/>
        <w:spacing/>
        <w:ind/>
        <w:jc w:val="center"/>
        <w:rPr/>
      </w:pPr>
      <w:r>
        <w:t xml:space="preserve">Рисунок 1 – Классификация мобильных путеводителей</w:t>
      </w:r>
      <w:r/>
    </w:p>
    <w:p w14:paraId="37A2A239" w14:textId="77777777">
      <w:pPr>
        <w:pStyle w:val="1098"/>
        <w:pBdr/>
        <w:spacing/>
        <w:ind/>
        <w:rPr/>
      </w:pPr>
      <w:r>
        <w:t xml:space="preserve">Разрабатываемое приложение «</w:t>
      </w:r>
      <w:r>
        <w:t xml:space="preserve">MyVoronesh</w:t>
      </w:r>
      <w:r>
        <w:t xml:space="preserve">» относится к категории городских путеводителей с интерактивными элементами геймификации, которое будет </w:t>
      </w:r>
      <w:r>
        <w:t xml:space="preserve">об</w:t>
      </w:r>
      <w:r>
        <w:t xml:space="preserve">ъединять</w:t>
      </w:r>
      <w:r>
        <w:t xml:space="preserve"> в себе различные типы контента.</w:t>
      </w:r>
      <w:r/>
    </w:p>
    <w:p w14:paraId="46F9AF15" w14:textId="75363DDE">
      <w:pPr>
        <w:pStyle w:val="1098"/>
        <w:pBdr/>
        <w:spacing/>
        <w:ind/>
        <w:rPr/>
      </w:pPr>
      <w:r>
        <w:t xml:space="preserve">Таким образом, разраб</w:t>
      </w:r>
      <w:r>
        <w:t xml:space="preserve">отка приложения-путеводителя с интерактивными квестами, картой достопримечательностей и фотоальбомом посещённых мест отвечает как на запросы туристов, так и на потребности самих горожан в качественном и увлекательном способе познакомиться с родным городом.</w:t>
      </w:r>
      <w:r/>
    </w:p>
    <w:p w14:paraId="7F370526" w14:textId="006C88D1">
      <w:pPr>
        <w:pStyle w:val="1098"/>
        <w:pBdr/>
        <w:spacing/>
        <w:ind/>
        <w:rPr/>
      </w:pPr>
      <w:r/>
      <w:r/>
    </w:p>
    <w:p w14:paraId="50546B0D" w14:textId="55AC5EA4">
      <w:pPr>
        <w:pStyle w:val="1107"/>
        <w:pBdr/>
        <w:spacing/>
        <w:ind/>
        <w:rPr/>
      </w:pPr>
      <w:r/>
      <w:bookmarkStart w:id="42" w:name="_Toc7"/>
      <w:r>
        <w:t xml:space="preserve">Общее описание рынка мобильных путеводителей</w:t>
      </w:r>
      <w:bookmarkEnd w:id="42"/>
      <w:r/>
      <w:r/>
    </w:p>
    <w:p w14:paraId="4B3D9EEB" w14:textId="77777777">
      <w:pPr>
        <w:pStyle w:val="1107"/>
        <w:numPr>
          <w:ilvl w:val="0"/>
          <w:numId w:val="0"/>
        </w:numPr>
        <w:pBdr/>
        <w:spacing/>
        <w:ind w:left="998"/>
        <w:rPr/>
      </w:pPr>
      <w:r/>
      <w:r/>
    </w:p>
    <w:p w14:paraId="5C4303EC" w14:textId="7F4EC3A7">
      <w:pPr>
        <w:pStyle w:val="1098"/>
        <w:pBdr/>
        <w:spacing/>
        <w:ind/>
        <w:rPr>
          <w:lang w:val="en-US"/>
        </w:rPr>
      </w:pPr>
      <w:r>
        <w:t xml:space="preserve">Основные тенденции рынка мобильных путеводителей включают интеграцию картографических сервисов (прежде всего </w:t>
      </w:r>
      <w:r>
        <w:t xml:space="preserve">Яндекс.Карты</w:t>
      </w:r>
      <w:r>
        <w:t xml:space="preserve"> и 2ГИС в российском сегменте), использование пользовательского контента (отзывы, фотографии, рекомендации), персонализацию предложений на основе предпочтений и геолокации, а также внедрение элементов геймификации для повышения вовлечённости.</w:t>
      </w:r>
      <w:r>
        <w:t xml:space="preserve"> </w:t>
      </w:r>
      <w:r>
        <w:rPr>
          <w:lang w:val="en-US"/>
        </w:rPr>
        <w:t xml:space="preserve">[</w:t>
      </w:r>
      <w:r>
        <w:rPr>
          <w:lang w:val="en-US"/>
        </w:rPr>
        <w:t xml:space="preserve">1</w:t>
      </w:r>
      <w:r>
        <w:rPr>
          <w:lang w:val="en-US"/>
        </w:rPr>
        <w:t xml:space="preserve">]</w:t>
      </w:r>
      <w:r>
        <w:rPr>
          <w:lang w:val="en-US"/>
        </w:rPr>
      </w:r>
      <w:r>
        <w:rPr>
          <w:lang w:val="en-US"/>
        </w:rPr>
      </w:r>
    </w:p>
    <w:p w14:paraId="11FA632C" w14:textId="77777777">
      <w:pPr>
        <w:pStyle w:val="1098"/>
        <w:pBdr/>
        <w:spacing/>
        <w:ind/>
        <w:rPr/>
      </w:pPr>
      <w:r>
        <w:t xml:space="preserve">Следует отметить, что большинство существующих решений либо являются универсальными агрегаторами без</w:t>
      </w:r>
      <w:r>
        <w:t xml:space="preserve"> привязки к конкретному городу, либо предоставляют лишь пассивный просмотр информации без интерактивных возможностей. Ниша городских путеводителей с геймификацией, ориентированных на конкретные российские города, на сегодняшний день заполнена недостаточно.</w:t>
      </w:r>
      <w:r/>
    </w:p>
    <w:p w14:paraId="58B3F503" w14:textId="18E5D2E5">
      <w:pPr>
        <w:pStyle w:val="1098"/>
        <w:pBdr/>
        <w:spacing/>
        <w:ind/>
        <w:rPr/>
      </w:pPr>
      <w:r/>
      <w:r/>
    </w:p>
    <w:p w14:paraId="7A00E668" w14:textId="4D8FBBDF">
      <w:pPr>
        <w:pStyle w:val="1107"/>
        <w:pBdr/>
        <w:spacing/>
        <w:ind/>
        <w:rPr/>
      </w:pPr>
      <w:r/>
      <w:bookmarkStart w:id="43" w:name="_Toc8"/>
      <w:r>
        <w:t xml:space="preserve">Обзор аналогов</w:t>
      </w:r>
      <w:bookmarkEnd w:id="43"/>
      <w:r/>
      <w:r/>
    </w:p>
    <w:p w14:paraId="5982CBB6" w14:textId="77777777">
      <w:pPr>
        <w:pStyle w:val="1107"/>
        <w:numPr>
          <w:ilvl w:val="0"/>
          <w:numId w:val="0"/>
        </w:numPr>
        <w:pBdr/>
        <w:spacing/>
        <w:ind w:left="998"/>
        <w:rPr/>
      </w:pPr>
      <w:r/>
      <w:r/>
    </w:p>
    <w:p w14:paraId="0C7E2F5F" w14:textId="77777777">
      <w:pPr>
        <w:pStyle w:val="1102"/>
        <w:pBdr/>
        <w:spacing/>
        <w:ind/>
        <w:rPr/>
      </w:pPr>
      <w:r>
        <w:t xml:space="preserve">Для выявления сильных и слабых сторон существующих приложений были определены общие критерии сравнения:</w:t>
      </w:r>
      <w:r/>
    </w:p>
    <w:p w14:paraId="5FEC1292" w14:textId="77777777">
      <w:pPr>
        <w:pStyle w:val="1102"/>
        <w:numPr>
          <w:ilvl w:val="2"/>
          <w:numId w:val="21"/>
        </w:numPr>
        <w:pBdr/>
        <w:spacing/>
        <w:ind/>
        <w:rPr/>
      </w:pPr>
      <w:r>
        <w:t xml:space="preserve">наличие интерактивной карты с достопримечательностями;</w:t>
      </w:r>
      <w:r/>
    </w:p>
    <w:p w14:paraId="7E915AAE" w14:textId="77777777">
      <w:pPr>
        <w:pStyle w:val="1102"/>
        <w:numPr>
          <w:ilvl w:val="2"/>
          <w:numId w:val="21"/>
        </w:numPr>
        <w:pBdr/>
        <w:spacing/>
        <w:ind/>
        <w:rPr/>
      </w:pPr>
      <w:r>
        <w:t xml:space="preserve">наличие квестов или игровых механик;</w:t>
      </w:r>
      <w:r/>
    </w:p>
    <w:p w14:paraId="2950B7C7" w14:textId="77777777">
      <w:pPr>
        <w:pStyle w:val="1102"/>
        <w:numPr>
          <w:ilvl w:val="2"/>
          <w:numId w:val="21"/>
        </w:numPr>
        <w:pBdr/>
        <w:spacing/>
        <w:ind/>
        <w:rPr/>
      </w:pPr>
      <w:r>
        <w:t xml:space="preserve">возможность загрузки пользовательских фотографий;</w:t>
      </w:r>
      <w:r/>
    </w:p>
    <w:p w14:paraId="681C2F6B" w14:textId="15E5F4E9">
      <w:pPr>
        <w:pStyle w:val="1102"/>
        <w:numPr>
          <w:ilvl w:val="2"/>
          <w:numId w:val="21"/>
        </w:numPr>
        <w:pBdr/>
        <w:spacing/>
        <w:ind/>
        <w:rPr/>
      </w:pPr>
      <w:r>
        <w:t xml:space="preserve">наличие системы отслеживания прогресса и статистики.</w:t>
      </w:r>
      <w:r/>
    </w:p>
    <w:p w14:paraId="31F15826" w14:textId="77777777">
      <w:pPr>
        <w:pStyle w:val="976"/>
        <w:pBdr/>
        <w:spacing w:after="0" w:line="360" w:lineRule="auto"/>
        <w:ind w:left="900"/>
        <w:contextualSpacing w:val="false"/>
        <w:jc w:val="both"/>
        <w:rPr/>
      </w:pPr>
      <w:r/>
      <w:r/>
    </w:p>
    <w:p w14:paraId="45254520" w14:textId="218F5750">
      <w:pPr>
        <w:pStyle w:val="1122"/>
        <w:pBdr/>
        <w:spacing/>
        <w:ind/>
        <w:rPr/>
      </w:pPr>
      <w:r/>
      <w:bookmarkStart w:id="44" w:name="_Toc9"/>
      <w:r>
        <w:t xml:space="preserve">Яндекс Путешествия</w:t>
      </w:r>
      <w:bookmarkEnd w:id="44"/>
      <w:r/>
      <w:r/>
    </w:p>
    <w:p w14:paraId="1000849A" w14:textId="42B0AE6B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6DFAE812" w14:textId="77777777">
      <w:pPr>
        <w:pStyle w:val="1102"/>
        <w:pBdr/>
        <w:spacing/>
        <w:ind/>
        <w:rPr/>
      </w:pPr>
      <w:r>
        <w:t xml:space="preserve">Яндекс Путешествия — многофункциональный туристический сервис от Яндекса, объединяющий поиск и бронирование авиабилетов, отелей, экскурсий, а также маршруты и карты. В</w:t>
      </w:r>
      <w:r>
        <w:t xml:space="preserve"> части путеводителя приложение предлагает подборки мест и маршруты по городам России. Приложение предоставляет пользователям подробные карточки достопримечательностей с описаниями, фотографиями и режимом работы. Доступен поиск по городу и категориям, постр</w:t>
      </w:r>
      <w:r>
        <w:t xml:space="preserve">оение маршрутов между объектами. Вместе с тем, игровые механики и система квестов в приложении отсутствуют, а возможность загрузки собственных фотографий к достопримечательностям ограничена. Иллюстрация главного экрана приложения представлена на рисунке 2.</w:t>
      </w:r>
      <w:r/>
    </w:p>
    <w:p w14:paraId="4DA5F7BE" w14:textId="77777777">
      <w:pPr>
        <w:pStyle w:val="1102"/>
        <w:pBdr/>
        <w:spacing/>
        <w:ind/>
        <w:rPr/>
      </w:pPr>
      <w:r/>
      <w:r/>
    </w:p>
    <w:p w14:paraId="731E21F1" w14:textId="02610121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57020" cy="3376930"/>
                <wp:effectExtent l="0" t="0" r="5080" b="0"/>
                <wp:docPr id="2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1557020" cy="33769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122.60pt;height:265.90pt;mso-wrap-distance-left:0.00pt;mso-wrap-distance-top:0.00pt;mso-wrap-distance-right:0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/>
    </w:p>
    <w:p w14:paraId="6609064C" w14:textId="77777777">
      <w:pPr>
        <w:pStyle w:val="1102"/>
        <w:pBdr/>
        <w:spacing/>
        <w:ind/>
        <w:rPr/>
      </w:pPr>
      <w:r/>
      <w:r/>
    </w:p>
    <w:p w14:paraId="0343733F" w14:textId="77777777">
      <w:pPr>
        <w:pStyle w:val="1102"/>
        <w:pBdr/>
        <w:spacing/>
        <w:ind/>
        <w:jc w:val="center"/>
        <w:rPr/>
      </w:pPr>
      <w:r>
        <w:t xml:space="preserve">Рисунок 2 – Главная страница приложения Яндекс Путешествия</w:t>
      </w:r>
      <w:r/>
    </w:p>
    <w:p w14:paraId="2F397B05" w14:textId="6BA998C6">
      <w:pPr>
        <w:pStyle w:val="1122"/>
        <w:pBdr/>
        <w:spacing/>
        <w:ind/>
        <w:rPr/>
      </w:pPr>
      <w:r/>
      <w:bookmarkStart w:id="45" w:name="_Toc10"/>
      <w:r>
        <w:t xml:space="preserve">izi.Travel</w:t>
      </w:r>
      <w:bookmarkEnd w:id="45"/>
      <w:r/>
      <w:r/>
    </w:p>
    <w:p w14:paraId="6456D24C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4B314DFA" w14:textId="5CC12573">
      <w:pPr>
        <w:pStyle w:val="1102"/>
        <w:pBdr/>
        <w:spacing/>
        <w:ind/>
        <w:rPr>
          <w:lang w:val="en-US"/>
        </w:rPr>
      </w:pPr>
      <w:r>
        <w:t xml:space="preserve">Приложение </w:t>
      </w:r>
      <w:r>
        <w:t xml:space="preserve">izi.Travel</w:t>
      </w:r>
      <w:r>
        <w:t xml:space="preserve"> специализируется на </w:t>
      </w:r>
      <w:r>
        <w:t xml:space="preserve">аудиоэкскурсиях</w:t>
      </w:r>
      <w:r>
        <w:t xml:space="preserve"> и путеводителях. Пользователям дост</w:t>
      </w:r>
      <w:r>
        <w:t xml:space="preserve">упны бесплатные аудиогиды по музеям, городским маршрутам и природным объектам. Поиск осуществляется по карте, текстовому запросу или QR-коду. Приложение содержит богатую библиотеку контента, созданного музеями и организациями. Вместе с тем, геймификация в </w:t>
      </w:r>
      <w:r>
        <w:t xml:space="preserve">izi.Travel</w:t>
      </w:r>
      <w:r>
        <w:t xml:space="preserve"> отсутствует. Иллюстрация главного экрана приложения представлена на рисунке </w:t>
      </w:r>
      <w:r>
        <w:t xml:space="preserve">3</w:t>
      </w:r>
      <w:r>
        <w:t xml:space="preserve">.</w:t>
      </w:r>
      <w:r>
        <w:t xml:space="preserve"> </w:t>
      </w:r>
      <w:r>
        <w:rPr>
          <w:lang w:val="en-US"/>
        </w:rPr>
        <w:t xml:space="preserve">[</w:t>
      </w:r>
      <w:r>
        <w:rPr>
          <w:lang w:val="en-US"/>
        </w:rPr>
        <w:t xml:space="preserve">2</w:t>
      </w:r>
      <w:r>
        <w:rPr>
          <w:lang w:val="en-US"/>
        </w:rPr>
        <w:t xml:space="preserve">]</w:t>
      </w:r>
      <w:r>
        <w:rPr>
          <w:lang w:val="en-US"/>
        </w:rPr>
      </w:r>
      <w:r>
        <w:rPr>
          <w:lang w:val="en-US"/>
        </w:rPr>
      </w:r>
    </w:p>
    <w:p w14:paraId="3D893D85" w14:textId="77777777">
      <w:pPr>
        <w:pStyle w:val="1102"/>
        <w:pBdr/>
        <w:spacing/>
        <w:ind/>
        <w:rPr/>
      </w:pPr>
      <w:r/>
      <w:r/>
    </w:p>
    <w:p w14:paraId="7B892546" w14:textId="735DB99C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84325" cy="3437890"/>
                <wp:effectExtent l="0" t="0" r="0" b="0"/>
                <wp:docPr id="3" name="Рисунок 2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Рисунок 3"/>
                        <pic:cNvPicPr/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1584324" cy="34378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124.75pt;height:270.70pt;mso-wrap-distance-left:0.00pt;mso-wrap-distance-top:0.00pt;mso-wrap-distance-right:0.00pt;mso-wrap-distance-bottom:0.00pt;z-index:1;" stroked="false">
                <v:imagedata r:id="rId13" o:title=""/>
                <o:lock v:ext="edit" rotation="t"/>
              </v:shape>
            </w:pict>
          </mc:Fallback>
        </mc:AlternateContent>
      </w:r>
      <w:r>
        <w:br w:type="textWrapping" w:clear="all"/>
      </w:r>
      <w:r/>
    </w:p>
    <w:p w14:paraId="5767F30D" w14:textId="6742042B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3</w:t>
      </w:r>
      <w:r>
        <w:t xml:space="preserve"> – Главная страница приложения </w:t>
      </w:r>
      <w:r>
        <w:t xml:space="preserve">izi.Travel</w:t>
      </w:r>
      <w:r/>
    </w:p>
    <w:p w14:paraId="7DB9515E" w14:textId="77777777">
      <w:pPr>
        <w:pStyle w:val="1102"/>
        <w:pBdr/>
        <w:spacing/>
        <w:ind/>
        <w:rPr/>
      </w:pPr>
      <w:r/>
      <w:r/>
    </w:p>
    <w:p w14:paraId="49E4270B" w14:textId="1CE00BD7">
      <w:pPr>
        <w:pStyle w:val="1122"/>
        <w:pBdr/>
        <w:spacing/>
        <w:ind/>
        <w:rPr/>
      </w:pPr>
      <w:r/>
      <w:bookmarkStart w:id="46" w:name="_Toc11"/>
      <w:r>
        <w:t xml:space="preserve">TripAdvisor</w:t>
      </w:r>
      <w:bookmarkEnd w:id="46"/>
      <w:r/>
      <w:r/>
    </w:p>
    <w:p w14:paraId="712C524D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50BAAB5C" w14:textId="3EB4A99F">
      <w:pPr>
        <w:pStyle w:val="1102"/>
        <w:pBdr/>
        <w:spacing/>
        <w:ind/>
        <w:rPr>
          <w:lang w:val="en-US"/>
        </w:rPr>
      </w:pPr>
      <w:r>
        <w:t xml:space="preserve">TripAdvisor</w:t>
      </w:r>
      <w:r>
        <w:t xml:space="preserve"> — международный сервис для планирования путешествий с обширной базой отзывов туристов. В приложении доступны поиск достопримечательностей, ресторанов и отелей, просмотр отзывов и фотограф</w:t>
      </w:r>
      <w:r>
        <w:t xml:space="preserve">ий других путешественников. Пользователи могут добавлять собственные отзывы и фотографии. Однако игровые механики, система квестов и отслеживание персонального прогресса посещений отсутствуют. Иллюстрация главного экрана приложения представлена на рисунке </w:t>
      </w:r>
      <w:r>
        <w:t xml:space="preserve">4</w:t>
      </w:r>
      <w:r>
        <w:t xml:space="preserve">.</w:t>
      </w:r>
      <w:r>
        <w:t xml:space="preserve"> </w:t>
      </w:r>
      <w:r>
        <w:rPr>
          <w:lang w:val="en-US"/>
        </w:rPr>
        <w:t xml:space="preserve">[3]</w:t>
      </w:r>
      <w:r>
        <w:rPr>
          <w:lang w:val="en-US"/>
        </w:rPr>
      </w:r>
      <w:r>
        <w:rPr>
          <w:lang w:val="en-US"/>
        </w:rPr>
      </w:r>
    </w:p>
    <w:p w14:paraId="244CC483" w14:textId="77777777">
      <w:pPr>
        <w:pStyle w:val="1102"/>
        <w:pBdr/>
        <w:spacing/>
        <w:ind/>
        <w:rPr/>
      </w:pPr>
      <w:r/>
      <w:r/>
    </w:p>
    <w:p w14:paraId="301B9222" w14:textId="4E9663C7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729105" cy="3757295"/>
                <wp:effectExtent l="0" t="0" r="4445" b="0"/>
                <wp:docPr id="4" name="Рисунок 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1729105" cy="37572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136.15pt;height:295.85pt;mso-wrap-distance-left:0.00pt;mso-wrap-distance-top:0.00pt;mso-wrap-distance-right:0.00pt;mso-wrap-distance-bottom:0.00pt;z-index:1;" stroked="f">
                <v:imagedata r:id="rId14" o:title=""/>
                <o:lock v:ext="edit" rotation="t"/>
              </v:shape>
            </w:pict>
          </mc:Fallback>
        </mc:AlternateContent>
      </w:r>
      <w:r/>
    </w:p>
    <w:p w14:paraId="2CC1F333" w14:textId="77777777">
      <w:pPr>
        <w:pStyle w:val="1102"/>
        <w:pBdr/>
        <w:spacing/>
        <w:ind/>
        <w:rPr/>
      </w:pPr>
      <w:r/>
      <w:r/>
    </w:p>
    <w:p w14:paraId="279BC4FE" w14:textId="57BEC419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4</w:t>
      </w:r>
      <w:r>
        <w:t xml:space="preserve"> – Главный экран приложения </w:t>
      </w:r>
      <w:r>
        <w:t xml:space="preserve">TripAdvisor</w:t>
      </w:r>
      <w:r/>
    </w:p>
    <w:p w14:paraId="34F07A0B" w14:textId="77777777">
      <w:pPr>
        <w:pStyle w:val="1102"/>
        <w:pBdr/>
        <w:spacing/>
        <w:ind/>
        <w:rPr/>
      </w:pPr>
      <w:r/>
      <w:r/>
    </w:p>
    <w:p w14:paraId="1DE11978" w14:textId="7CB11714">
      <w:pPr>
        <w:pStyle w:val="1122"/>
        <w:pBdr/>
        <w:spacing/>
        <w:ind/>
        <w:rPr/>
      </w:pPr>
      <w:r/>
      <w:bookmarkStart w:id="47" w:name="_Toc12"/>
      <w:r>
        <w:t xml:space="preserve">Результат сравнения аналогов</w:t>
      </w:r>
      <w:bookmarkEnd w:id="47"/>
      <w:r/>
      <w:r/>
    </w:p>
    <w:p w14:paraId="334A3D29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5F9AD839" w14:textId="77777777">
      <w:pPr>
        <w:pStyle w:val="1102"/>
        <w:pBdr/>
        <w:spacing/>
        <w:ind/>
        <w:rPr/>
      </w:pPr>
      <w:r>
        <w:t xml:space="preserve">Результаты сравнения функциональных возможностей аналогов представлены в таблице 1.</w:t>
      </w:r>
      <w:r/>
    </w:p>
    <w:p w14:paraId="5265F56C" w14:textId="77777777">
      <w:pPr>
        <w:pStyle w:val="1102"/>
        <w:pBdr/>
        <w:spacing/>
        <w:ind/>
        <w:rPr/>
      </w:pPr>
      <w:r/>
      <w:r/>
    </w:p>
    <w:tbl>
      <w:tblPr>
        <w:tblW w:w="949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1985"/>
        <w:gridCol w:w="2409"/>
        <w:gridCol w:w="1439"/>
        <w:gridCol w:w="1824"/>
      </w:tblGrid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38" w:type="dxa"/>
          </w:tcPr>
          <w:p w14:paraId="3AE3A6E3" w14:textId="1A55BC28">
            <w:pPr>
              <w:pStyle w:val="1102"/>
              <w:pBdr/>
              <w:spacing/>
              <w:ind w:firstLine="0"/>
              <w:rPr/>
            </w:pPr>
            <w:r>
              <w:t xml:space="preserve">Приложение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5" w:type="dxa"/>
          </w:tcPr>
          <w:p w14:paraId="4A86288F" w14:textId="6667628A">
            <w:pPr>
              <w:pStyle w:val="1102"/>
              <w:pBdr/>
              <w:spacing/>
              <w:ind w:firstLine="0"/>
              <w:rPr/>
            </w:pPr>
            <w:r>
              <w:t xml:space="preserve">Интерактивная карта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17CEC47A" w14:textId="4C76B685">
            <w:pPr>
              <w:pStyle w:val="1102"/>
              <w:pBdr/>
              <w:spacing/>
              <w:ind w:firstLine="0"/>
              <w:rPr/>
            </w:pPr>
            <w:r>
              <w:t xml:space="preserve">Квесты / геймификация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39" w:type="dxa"/>
          </w:tcPr>
          <w:p w14:paraId="72543D95" w14:textId="0EFF63DA">
            <w:pPr>
              <w:pStyle w:val="1102"/>
              <w:pBdr/>
              <w:spacing/>
              <w:ind w:firstLine="0"/>
              <w:rPr/>
            </w:pPr>
            <w:r>
              <w:t xml:space="preserve">Загрузка фото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4" w:type="dxa"/>
          </w:tcPr>
          <w:p w14:paraId="24CB5EFD" w14:textId="772A30F4">
            <w:pPr>
              <w:pStyle w:val="1102"/>
              <w:pBdr/>
              <w:spacing/>
              <w:ind w:firstLine="0"/>
              <w:rPr/>
            </w:pPr>
            <w:r>
              <w:t xml:space="preserve">Статистика / прогресс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38" w:type="dxa"/>
          </w:tcPr>
          <w:p w14:paraId="5DD34824" w14:textId="77777777">
            <w:pPr>
              <w:pStyle w:val="1102"/>
              <w:pBdr/>
              <w:spacing/>
              <w:ind w:firstLine="0"/>
              <w:rPr/>
            </w:pPr>
            <w:r>
              <w:t xml:space="preserve">Яндекс </w:t>
            </w:r>
            <w:r/>
          </w:p>
          <w:p w14:paraId="15B47B1B" w14:textId="28A50591">
            <w:pPr>
              <w:pStyle w:val="1102"/>
              <w:pBdr/>
              <w:spacing/>
              <w:ind w:firstLine="0"/>
              <w:rPr/>
            </w:pPr>
            <w:r>
              <w:t xml:space="preserve">Путешествия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5" w:type="dxa"/>
          </w:tcPr>
          <w:p w14:paraId="47E37122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7B77F346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39" w:type="dxa"/>
          </w:tcPr>
          <w:p w14:paraId="43BCC109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4" w:type="dxa"/>
          </w:tcPr>
          <w:p w14:paraId="3B4652CE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38" w:type="dxa"/>
          </w:tcPr>
          <w:p w14:paraId="1BF902ED" w14:textId="77777777">
            <w:pPr>
              <w:pStyle w:val="1102"/>
              <w:pBdr/>
              <w:spacing/>
              <w:ind w:firstLine="0"/>
              <w:rPr/>
            </w:pPr>
            <w:r>
              <w:t xml:space="preserve">izi.Travel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5" w:type="dxa"/>
          </w:tcPr>
          <w:p w14:paraId="3AF1F372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6F1542D7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39" w:type="dxa"/>
          </w:tcPr>
          <w:p w14:paraId="1DB21790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4" w:type="dxa"/>
          </w:tcPr>
          <w:p w14:paraId="543EA0B0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38" w:type="dxa"/>
          </w:tcPr>
          <w:p w14:paraId="1033EA8A" w14:textId="77777777">
            <w:pPr>
              <w:pStyle w:val="1102"/>
              <w:pBdr/>
              <w:spacing/>
              <w:ind w:firstLine="0"/>
              <w:rPr/>
            </w:pPr>
            <w:r>
              <w:t xml:space="preserve">TripAdvisor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5" w:type="dxa"/>
          </w:tcPr>
          <w:p w14:paraId="32B973DF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0F9EF8C9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39" w:type="dxa"/>
          </w:tcPr>
          <w:p w14:paraId="60BAECC7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4" w:type="dxa"/>
          </w:tcPr>
          <w:p w14:paraId="7E1A87DC" w14:textId="77777777">
            <w:pPr>
              <w:pStyle w:val="1102"/>
              <w:pBdr/>
              <w:spacing/>
              <w:ind/>
              <w:rPr/>
            </w:pPr>
            <w:r>
              <w:t xml:space="preserve">–</w:t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38" w:type="dxa"/>
          </w:tcPr>
          <w:p w14:paraId="204D0634" w14:textId="77777777">
            <w:pPr>
              <w:pStyle w:val="1102"/>
              <w:pBdr/>
              <w:spacing/>
              <w:ind w:firstLine="0"/>
              <w:rPr/>
            </w:pPr>
            <w:r>
              <w:t xml:space="preserve">MyVoronesh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985" w:type="dxa"/>
          </w:tcPr>
          <w:p w14:paraId="45F3B715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2409" w:type="dxa"/>
          </w:tcPr>
          <w:p w14:paraId="31C37154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439" w:type="dxa"/>
          </w:tcPr>
          <w:p w14:paraId="31DF6F0B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  <w:tc>
          <w:tcPr>
            <w:shd w:val="clear" w:color="auto" w:fill="ffffff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left w:w="120" w:type="dxa"/>
              <w:top w:w="80" w:type="dxa"/>
              <w:right w:w="120" w:type="dxa"/>
              <w:bottom w:w="80" w:type="dxa"/>
            </w:tcMar>
            <w:tcW w:w="1824" w:type="dxa"/>
          </w:tcPr>
          <w:p w14:paraId="63B3D66E" w14:textId="77777777">
            <w:pPr>
              <w:pStyle w:val="1102"/>
              <w:pBdr/>
              <w:spacing/>
              <w:ind/>
              <w:rPr/>
            </w:pPr>
            <w:r>
              <w:t xml:space="preserve">+</w:t>
            </w:r>
            <w:r/>
          </w:p>
        </w:tc>
      </w:tr>
    </w:tbl>
    <w:p w14:paraId="098AEFA7" w14:textId="77777777">
      <w:pPr>
        <w:pStyle w:val="1102"/>
        <w:pBdr/>
        <w:spacing/>
        <w:ind/>
        <w:rPr/>
      </w:pPr>
      <w:r/>
      <w:r/>
    </w:p>
    <w:p w14:paraId="32189384" w14:textId="77777777">
      <w:pPr>
        <w:pStyle w:val="1102"/>
        <w:pBdr/>
        <w:spacing/>
        <w:ind/>
        <w:rPr/>
      </w:pPr>
      <w:r>
        <w:t xml:space="preserve">Таблица 1 – Сравнение функциональных возможностей аналогов</w:t>
      </w:r>
      <w:r/>
    </w:p>
    <w:p w14:paraId="704BD8A1" w14:textId="77777777">
      <w:pPr>
        <w:pStyle w:val="1102"/>
        <w:pBdr/>
        <w:spacing/>
        <w:ind/>
        <w:rPr/>
      </w:pPr>
      <w:r>
        <w:t xml:space="preserve">Анализ показал, что ни один из рассмотренных аналогов не </w:t>
      </w:r>
      <w:r>
        <w:t xml:space="preserve">сочетает интерактивную карту достопримечательностей, систему квестов с геймификацией, пользовательский фотоальбом и отслеживание прогресса в едином приложении. Выявленные функциональные пробелы определяют конкурентные преимущества разрабатываемой системы «</w:t>
      </w:r>
      <w:r>
        <w:t xml:space="preserve">MyVoronesh</w:t>
      </w:r>
      <w:r>
        <w:t xml:space="preserve">».</w:t>
      </w:r>
      <w:r/>
    </w:p>
    <w:p w14:paraId="28C286B6" w14:textId="77777777">
      <w:pPr>
        <w:pStyle w:val="1102"/>
        <w:pBdr/>
        <w:spacing/>
        <w:ind/>
        <w:rPr/>
      </w:pPr>
      <w:r>
        <w:t xml:space="preserve">По результатам анализа аналогов был сформирован следующий перечень ключевых функций приложения:</w:t>
      </w:r>
      <w:r/>
    </w:p>
    <w:p w14:paraId="49B6AF16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просмотр интерактивной карты с достопримечательностями Воронежа;</w:t>
      </w:r>
      <w:r/>
    </w:p>
    <w:p w14:paraId="0067B6F6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выбор и прохождение тематических квестов по городу;</w:t>
      </w:r>
      <w:r/>
    </w:p>
    <w:p w14:paraId="25E2B849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отметка посещённых точек маршрута;</w:t>
      </w:r>
      <w:r/>
    </w:p>
    <w:p w14:paraId="05C495DA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загрузка и просмотр фотографий посещённых мест;</w:t>
      </w:r>
      <w:r/>
    </w:p>
    <w:p w14:paraId="61B57913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отображение статистики и прогресса пользователя;</w:t>
      </w:r>
      <w:r/>
    </w:p>
    <w:p w14:paraId="09F2C68A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управление профилем пользователя;</w:t>
      </w:r>
      <w:r/>
    </w:p>
    <w:p w14:paraId="41B7608B" w14:textId="77777777">
      <w:pPr>
        <w:pStyle w:val="1102"/>
        <w:numPr>
          <w:ilvl w:val="0"/>
          <w:numId w:val="22"/>
        </w:numPr>
        <w:pBdr/>
        <w:spacing/>
        <w:ind/>
        <w:rPr/>
      </w:pPr>
      <w:r>
        <w:t xml:space="preserve">регистрация и авторизация в системе.</w:t>
      </w:r>
      <w:r/>
    </w:p>
    <w:p w14:paraId="32FF881E" w14:textId="77777777">
      <w:pPr>
        <w:pStyle w:val="1102"/>
        <w:pBdr/>
        <w:spacing/>
        <w:ind/>
        <w:rPr/>
      </w:pPr>
      <w:r>
        <w:br w:type="page" w:clear="all"/>
      </w:r>
      <w:r/>
    </w:p>
    <w:p w14:paraId="1015B5A7" w14:textId="27F5C385">
      <w:pPr>
        <w:pStyle w:val="1105"/>
        <w:pBdr/>
        <w:spacing/>
        <w:ind/>
        <w:rPr/>
      </w:pPr>
      <w:r/>
      <w:bookmarkStart w:id="48" w:name="_Toc13"/>
      <w:r>
        <w:rPr>
          <w:rStyle w:val="1110"/>
          <w:b/>
          <w:bCs/>
        </w:rPr>
        <w:t xml:space="preserve">Проектирован</w:t>
      </w:r>
      <w:r>
        <w:t xml:space="preserve">ие системы</w:t>
      </w:r>
      <w:bookmarkEnd w:id="48"/>
      <w:r/>
      <w:r/>
    </w:p>
    <w:p w14:paraId="2BE67779" w14:textId="10A7B28B">
      <w:pPr>
        <w:pStyle w:val="1107"/>
        <w:pBdr/>
        <w:spacing/>
        <w:ind/>
        <w:rPr/>
      </w:pPr>
      <w:r/>
      <w:bookmarkStart w:id="49" w:name="_Toc14"/>
      <w:r>
        <w:t xml:space="preserve">Пользовательские сценарии</w:t>
      </w:r>
      <w:bookmarkEnd w:id="49"/>
      <w:r/>
      <w:r/>
    </w:p>
    <w:p w14:paraId="0C7927CA" w14:textId="77777777">
      <w:pPr>
        <w:pStyle w:val="1107"/>
        <w:numPr>
          <w:ilvl w:val="0"/>
          <w:numId w:val="0"/>
        </w:numPr>
        <w:pBdr/>
        <w:spacing/>
        <w:ind w:left="998"/>
        <w:rPr/>
      </w:pPr>
      <w:r/>
      <w:r/>
    </w:p>
    <w:p w14:paraId="43823273" w14:textId="6CADAD42">
      <w:pPr>
        <w:pStyle w:val="1102"/>
        <w:pBdr/>
        <w:spacing/>
        <w:ind/>
        <w:rPr/>
      </w:pPr>
      <w:r>
        <w:t xml:space="preserve">Для определения основных функций мобильного приложения были сформированы пользовательские сценарии с помощью диаграммы прецедентов. Спроектированная диаграмма прецедентов представлена на рисунке </w:t>
      </w:r>
      <w:r>
        <w:t xml:space="preserve">5</w:t>
      </w:r>
      <w:r>
        <w:t xml:space="preserve">.</w:t>
      </w:r>
      <w:r>
        <w:rPr>
          <w:lang w:val="en-US"/>
        </w:rPr>
        <w:t xml:space="preserve"> [4]</w:t>
      </w:r>
      <w:r/>
    </w:p>
    <w:p w14:paraId="74D64947" w14:textId="77777777">
      <w:pPr>
        <w:pStyle w:val="1102"/>
        <w:pBdr/>
        <w:spacing/>
        <w:ind/>
        <w:rPr/>
      </w:pPr>
      <w:r/>
      <w:r/>
    </w:p>
    <w:p w14:paraId="2F71E9B3">
      <w:pPr>
        <w:pStyle w:val="1102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5BC63163" w14:textId="16C07382">
      <w:pPr>
        <w:pStyle w:val="1102"/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935287" cy="5491107"/>
                <wp:effectExtent l="0" t="0" r="0" b="0"/>
                <wp:docPr id="5" name="Рисунок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5"/>
                        <a:srcRect l="0" t="0" r="0" b="2691"/>
                        <a:stretch/>
                      </pic:blipFill>
                      <pic:spPr bwMode="auto">
                        <a:xfrm flipH="0" flipV="0">
                          <a:off x="0" y="0"/>
                          <a:ext cx="4935287" cy="54911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4" o:spid="_x0000_s4" type="#_x0000_t75" style="width:388.61pt;height:432.37pt;mso-wrap-distance-left:0.00pt;mso-wrap-distance-top:0.00pt;mso-wrap-distance-right:0.00pt;mso-wrap-distance-bottom:0.00pt;z-index:1;" stroked="f">
                <v:imagedata r:id="rId15" o:title="" croptop="0f" cropleft="0f" cropbottom="1764f" cropright="0f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5D6181E6" w14:textId="77777777">
      <w:pPr>
        <w:pStyle w:val="1102"/>
        <w:pBdr/>
        <w:spacing/>
        <w:ind/>
        <w:rPr/>
      </w:pPr>
      <w:r/>
      <w:r/>
    </w:p>
    <w:p w14:paraId="00C133B8" w14:textId="6017D653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5</w:t>
      </w:r>
      <w:r>
        <w:t xml:space="preserve"> – Диаграмма прецедентов</w:t>
      </w:r>
      <w:r/>
    </w:p>
    <w:p w14:paraId="0EE9C12F" w14:textId="77777777">
      <w:pPr>
        <w:pStyle w:val="1102"/>
        <w:pBdr/>
        <w:spacing/>
        <w:ind/>
        <w:rPr/>
      </w:pPr>
      <w:r>
        <w:t xml:space="preserve">В системе предусмотрен один тип пользователя — «Путешественник» (авторизованный пользователь приложения). Не авторизованный пользователь имеет доступ только к экранам </w:t>
      </w:r>
      <w:r>
        <w:t xml:space="preserve">онбординга</w:t>
      </w:r>
      <w:r>
        <w:t xml:space="preserve">, входа и регистрации. Для работы в приложении пользователю необходимо пройти регистрацию, указав логин и пароль. При последующих запусках осуществляется авторизация по сохранённому токену.</w:t>
      </w:r>
      <w:r/>
    </w:p>
    <w:p w14:paraId="38A4E96A" w14:textId="77777777">
      <w:pPr>
        <w:pStyle w:val="1102"/>
        <w:pBdr/>
        <w:spacing/>
        <w:ind/>
        <w:rPr/>
      </w:pPr>
      <w:r>
        <w:t xml:space="preserve">Основные пользовательские сценарии приложения:</w:t>
      </w:r>
      <w:r/>
    </w:p>
    <w:p w14:paraId="299B5579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просмотр карты города с нанесёнными точками достопримечательностей;</w:t>
      </w:r>
      <w:r/>
    </w:p>
    <w:p w14:paraId="472AC98A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выбор квеста из каталога доступных квестов;</w:t>
      </w:r>
      <w:r/>
    </w:p>
    <w:p w14:paraId="4F829104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просмотр детальной информации о точке маршрута через нижний лист (</w:t>
      </w:r>
      <w:r>
        <w:t xml:space="preserve">bottom</w:t>
      </w:r>
      <w:r>
        <w:t xml:space="preserve"> </w:t>
      </w:r>
      <w:r>
        <w:t xml:space="preserve">sheet</w:t>
      </w:r>
      <w:r>
        <w:t xml:space="preserve">);</w:t>
      </w:r>
      <w:r/>
    </w:p>
    <w:p w14:paraId="5F023725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отметка точки маршрута как посещённой;</w:t>
      </w:r>
      <w:r/>
    </w:p>
    <w:p w14:paraId="730A6779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загрузка фотографии для выбранной точки;</w:t>
      </w:r>
      <w:r/>
    </w:p>
    <w:p w14:paraId="71306F69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просмотр фотоальбома — собственных фотографий, сгруппированных по локациям;</w:t>
      </w:r>
      <w:r/>
    </w:p>
    <w:p w14:paraId="6A2F030E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удаление загруженной фотографии;</w:t>
      </w:r>
      <w:r/>
    </w:p>
    <w:p w14:paraId="2895304A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просмотр статистики: количество посещённых точек, пройденных квестов, количество фотографий;</w:t>
      </w:r>
      <w:r/>
    </w:p>
    <w:p w14:paraId="7E6A588D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редактирование профиля: имя, дата рождения, адрес электронной почты;</w:t>
      </w:r>
      <w:r/>
    </w:p>
    <w:p w14:paraId="50D418FA" w14:textId="77777777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загрузка и удаление аватара;</w:t>
      </w:r>
      <w:r/>
    </w:p>
    <w:p w14:paraId="73CEFD1E" w14:textId="170ECF88">
      <w:pPr>
        <w:pStyle w:val="1102"/>
        <w:numPr>
          <w:ilvl w:val="0"/>
          <w:numId w:val="23"/>
        </w:numPr>
        <w:pBdr/>
        <w:spacing/>
        <w:ind/>
        <w:rPr/>
      </w:pPr>
      <w:r>
        <w:t xml:space="preserve">выход из аккаунта.</w:t>
      </w:r>
      <w:r/>
    </w:p>
    <w:p w14:paraId="2E3C60D6" w14:textId="77777777">
      <w:pPr>
        <w:pStyle w:val="1102"/>
        <w:pBdr/>
        <w:spacing/>
        <w:ind/>
        <w:rPr/>
      </w:pPr>
      <w:r/>
      <w:r/>
    </w:p>
    <w:p w14:paraId="66D160FB" w14:textId="253BB7E9">
      <w:pPr>
        <w:pStyle w:val="1107"/>
        <w:pBdr/>
        <w:spacing/>
        <w:ind/>
        <w:rPr/>
      </w:pPr>
      <w:r/>
      <w:bookmarkStart w:id="50" w:name="_Toc15"/>
      <w:r>
        <w:t xml:space="preserve">Средства реализации</w:t>
      </w:r>
      <w:bookmarkEnd w:id="50"/>
      <w:r/>
      <w:r/>
    </w:p>
    <w:p w14:paraId="217094EA" w14:textId="77777777">
      <w:pPr>
        <w:pStyle w:val="1107"/>
        <w:numPr>
          <w:ilvl w:val="0"/>
          <w:numId w:val="0"/>
        </w:numPr>
        <w:pBdr/>
        <w:spacing/>
        <w:ind w:left="998"/>
        <w:rPr/>
      </w:pPr>
      <w:r/>
      <w:r/>
    </w:p>
    <w:p w14:paraId="09826B68" w14:textId="4B0A5620">
      <w:pPr>
        <w:pStyle w:val="1102"/>
        <w:pBdr/>
        <w:spacing/>
        <w:ind/>
        <w:rPr/>
      </w:pPr>
      <w:r>
        <w:t xml:space="preserve">Для реализации клиентской (</w:t>
      </w:r>
      <w:r>
        <w:t xml:space="preserve">Android</w:t>
      </w:r>
      <w:r>
        <w:t xml:space="preserve">) части приложения выбраны</w:t>
      </w:r>
      <w:r>
        <w:t xml:space="preserve"> </w:t>
      </w:r>
      <w:r>
        <w:t xml:space="preserve">инструменты и технологии</w:t>
      </w:r>
      <w:r>
        <w:t xml:space="preserve">, представленные ниже.</w:t>
      </w:r>
      <w:r/>
    </w:p>
    <w:p w14:paraId="6B5F2FAC" w14:textId="47E8A3A6">
      <w:pPr>
        <w:pStyle w:val="1102"/>
        <w:pBdr/>
        <w:spacing/>
        <w:ind/>
        <w:rPr/>
      </w:pPr>
      <w:r>
        <w:t xml:space="preserve">Я</w:t>
      </w:r>
      <w:r>
        <w:t xml:space="preserve">зык программирования </w:t>
      </w:r>
      <w:r>
        <w:t xml:space="preserve">Kotlin</w:t>
      </w:r>
      <w:r>
        <w:t xml:space="preserve"> — современный статически типизированный язык программирования для JVM-платформы, официально рекомендованный Google для разработки </w:t>
      </w:r>
      <w:r>
        <w:t xml:space="preserve">Android</w:t>
      </w:r>
      <w:r>
        <w:t xml:space="preserve">-приложений. </w:t>
      </w:r>
      <w:r>
        <w:t xml:space="preserve">Kotlin</w:t>
      </w:r>
      <w:r>
        <w:t xml:space="preserve"> обеспечивает лаконичность кода, безопасность в отношении нулевых ссылок и полную совместимость с Java;</w:t>
      </w:r>
      <w:r/>
    </w:p>
    <w:p w14:paraId="3DB4D0D8" w14:textId="389C3A73">
      <w:pPr>
        <w:pStyle w:val="1102"/>
        <w:pBdr/>
        <w:spacing/>
        <w:ind/>
        <w:rPr/>
      </w:pPr>
      <w:r>
        <w:t xml:space="preserve">Jetpack</w:t>
      </w:r>
      <w:r>
        <w:t xml:space="preserve"> </w:t>
      </w:r>
      <w:r>
        <w:t xml:space="preserve">Compose</w:t>
      </w:r>
      <w:r>
        <w:t xml:space="preserve"> — современный декларативный UI-фреймворк для </w:t>
      </w:r>
      <w:r>
        <w:t xml:space="preserve">Android</w:t>
      </w:r>
      <w:r>
        <w:t xml:space="preserve"> от Google. Позволяет описывать пользовательский интерфейс в виде функций-компонентов на </w:t>
      </w:r>
      <w:r>
        <w:t xml:space="preserve">Kotlin</w:t>
      </w:r>
      <w:r>
        <w:t xml:space="preserve">, использует </w:t>
      </w:r>
      <w:r>
        <w:t xml:space="preserve">Material</w:t>
      </w:r>
      <w:r>
        <w:t xml:space="preserve"> Design 3 в качестве дизайн-системы, обеспечивает реактивное обновление интерфейса при изменении состояния;</w:t>
      </w:r>
      <w:r>
        <w:t xml:space="preserve"> [</w:t>
      </w:r>
      <w:r>
        <w:rPr>
          <w:lang w:val="en-US"/>
        </w:rPr>
        <w:t xml:space="preserve">5</w:t>
      </w:r>
      <w:r>
        <w:t xml:space="preserve">]</w:t>
      </w:r>
      <w:r/>
    </w:p>
    <w:p w14:paraId="5CBCD5F1" w14:textId="7A91F6BE">
      <w:pPr>
        <w:pStyle w:val="1102"/>
        <w:pBdr/>
        <w:spacing/>
        <w:ind/>
        <w:rPr/>
      </w:pPr>
      <w:r>
        <w:t xml:space="preserve">А</w:t>
      </w:r>
      <w:r>
        <w:t xml:space="preserve">рхитектурный паттерн MVVM (Model–View–</w:t>
      </w:r>
      <w:r>
        <w:t xml:space="preserve">ViewModel</w:t>
      </w:r>
      <w:r>
        <w:t xml:space="preserve">) — разделяет логику представления от бизнес-логики. </w:t>
      </w:r>
      <w:r>
        <w:t xml:space="preserve">ViewModel</w:t>
      </w:r>
      <w:r>
        <w:t xml:space="preserve"> хранит состояние экрана и предоставляет UI-компонентам необходимые данные через </w:t>
      </w:r>
      <w:r>
        <w:t xml:space="preserve">StateFlow</w:t>
      </w:r>
      <w:r>
        <w:t xml:space="preserve">. Это повышает тестируемость и масштабируемость кода;</w:t>
      </w:r>
      <w:r>
        <w:t xml:space="preserve"> [</w:t>
      </w:r>
      <w:r>
        <w:rPr>
          <w:lang w:val="en-US"/>
        </w:rPr>
        <w:t xml:space="preserve">6</w:t>
      </w:r>
      <w:r>
        <w:t xml:space="preserve">]</w:t>
      </w:r>
      <w:r/>
    </w:p>
    <w:p w14:paraId="536878D5" w14:textId="278BBDE4">
      <w:pPr>
        <w:pStyle w:val="1102"/>
        <w:pBdr/>
        <w:spacing/>
        <w:ind/>
        <w:rPr/>
      </w:pPr>
      <w:r>
        <w:t xml:space="preserve">Yandex</w:t>
      </w:r>
      <w:r>
        <w:t xml:space="preserve"> Maps Mobile SDK — картографический SDK от Яндекса, обеспечивающий отображение карт, работу с точками на карте и навигационными функциями. Выбран как наиболее актуальное картографическое решение для российского рынка;</w:t>
      </w:r>
      <w:r>
        <w:t xml:space="preserve"> [</w:t>
      </w:r>
      <w:r>
        <w:rPr>
          <w:lang w:val="en-US"/>
        </w:rPr>
        <w:t xml:space="preserve">7</w:t>
      </w:r>
      <w:r>
        <w:t xml:space="preserve">]</w:t>
      </w:r>
      <w:r/>
    </w:p>
    <w:p w14:paraId="69F06E00" w14:textId="20386717">
      <w:pPr>
        <w:pStyle w:val="1102"/>
        <w:pBdr/>
        <w:spacing/>
        <w:ind/>
        <w:rPr/>
      </w:pPr>
      <w:r>
        <w:t xml:space="preserve">Для реализации серверной части приложения выбраны средства</w:t>
      </w:r>
      <w:r>
        <w:t xml:space="preserve">, описанные ниже.</w:t>
      </w:r>
      <w:r/>
    </w:p>
    <w:p w14:paraId="47B8E20C" w14:textId="3700A666">
      <w:pPr>
        <w:pStyle w:val="1102"/>
        <w:pBdr/>
        <w:spacing/>
        <w:ind/>
        <w:rPr/>
      </w:pPr>
      <w:r>
        <w:t xml:space="preserve">Я</w:t>
      </w:r>
      <w:r>
        <w:t xml:space="preserve">зык программирования </w:t>
      </w:r>
      <w:r>
        <w:t xml:space="preserve">Kotlin</w:t>
      </w:r>
      <w:r>
        <w:t xml:space="preserve"> — используется как на клиентской, так и на серверной стороне, что обеспечивает единообразие кодовой базы и удобство совместного использования моделей данных;</w:t>
      </w:r>
      <w:r>
        <w:t xml:space="preserve"> </w:t>
      </w:r>
      <w:r>
        <w:t xml:space="preserve">[</w:t>
      </w:r>
      <w:r>
        <w:rPr>
          <w:lang w:val="en-US"/>
        </w:rPr>
        <w:t xml:space="preserve">8</w:t>
      </w:r>
      <w:r>
        <w:t xml:space="preserve">]</w:t>
      </w:r>
      <w:r/>
    </w:p>
    <w:p w14:paraId="1AC4BD5B" w14:textId="267B07BE">
      <w:pPr>
        <w:pStyle w:val="1102"/>
        <w:pBdr/>
        <w:spacing/>
        <w:ind/>
        <w:rPr/>
      </w:pPr>
      <w:r>
        <w:t xml:space="preserve">Ф</w:t>
      </w:r>
      <w:r>
        <w:t xml:space="preserve">реймворк </w:t>
      </w:r>
      <w:r>
        <w:t xml:space="preserve">Ktor</w:t>
      </w:r>
      <w:r>
        <w:t xml:space="preserve"> — лёгкий асинхронный фреймворк для создания серверных приложений на </w:t>
      </w:r>
      <w:r>
        <w:t xml:space="preserve">Kotlin</w:t>
      </w:r>
      <w:r>
        <w:t xml:space="preserve"> от </w:t>
      </w:r>
      <w:r>
        <w:t xml:space="preserve">JetBrains</w:t>
      </w:r>
      <w:r>
        <w:t xml:space="preserve">. </w:t>
      </w:r>
      <w:r>
        <w:t xml:space="preserve">Ktor</w:t>
      </w:r>
      <w:r>
        <w:t xml:space="preserve"> построен на </w:t>
      </w:r>
      <w:r>
        <w:t xml:space="preserve">корутинах</w:t>
      </w:r>
      <w:r>
        <w:t xml:space="preserve"> </w:t>
      </w:r>
      <w:r>
        <w:t xml:space="preserve">Kotlin</w:t>
      </w:r>
      <w:r>
        <w:t xml:space="preserve"> и обеспечивает высокую производительность при минимальных накладных расходах;</w:t>
      </w:r>
      <w:r>
        <w:t xml:space="preserve"> [</w:t>
      </w:r>
      <w:r>
        <w:rPr>
          <w:lang w:val="en-US"/>
        </w:rPr>
        <w:t xml:space="preserve">9</w:t>
      </w:r>
      <w:r>
        <w:t xml:space="preserve">]</w:t>
      </w:r>
      <w:r/>
    </w:p>
    <w:p w14:paraId="08A0FB1E" w14:textId="4F00F663">
      <w:pPr>
        <w:pStyle w:val="1102"/>
        <w:pBdr/>
        <w:spacing/>
        <w:ind/>
        <w:rPr/>
      </w:pPr>
      <w:r>
        <w:t xml:space="preserve">СУБД MySQL — реляционная система управления базами данных с широкой распространённостью и развитой экосистемой. Обеспечивает </w:t>
      </w:r>
      <w:r>
        <w:t xml:space="preserve">надёжное хранение структурированных данных о пользователях, квестах, точках и фотографиях;</w:t>
      </w:r>
      <w:r>
        <w:t xml:space="preserve"> [</w:t>
      </w:r>
      <w:r>
        <w:rPr>
          <w:lang w:val="en-US"/>
        </w:rPr>
        <w:t xml:space="preserve">10</w:t>
      </w:r>
      <w:r>
        <w:t xml:space="preserve">]</w:t>
      </w:r>
      <w:r/>
    </w:p>
    <w:p w14:paraId="22CE6413" w14:textId="724032A6">
      <w:pPr>
        <w:pStyle w:val="1102"/>
        <w:pBdr/>
        <w:spacing/>
        <w:ind/>
        <w:rPr/>
      </w:pPr>
      <w:r>
        <w:t xml:space="preserve">ORM </w:t>
      </w:r>
      <w:r>
        <w:t xml:space="preserve">Exposed</w:t>
      </w:r>
      <w:r>
        <w:t xml:space="preserve"> — лёгкая библиотека для работы с базами данных на </w:t>
      </w:r>
      <w:r>
        <w:t xml:space="preserve">Kotlin</w:t>
      </w:r>
      <w:r>
        <w:t xml:space="preserve"> от </w:t>
      </w:r>
      <w:r>
        <w:t xml:space="preserve">JetBrains</w:t>
      </w:r>
      <w:r>
        <w:t xml:space="preserve">. Предоставляет DSL для построения запросов и маппинг данных между объектами </w:t>
      </w:r>
      <w:r>
        <w:t xml:space="preserve">Kotlin</w:t>
      </w:r>
      <w:r>
        <w:t xml:space="preserve"> и таблицами БД;</w:t>
      </w:r>
      <w:r>
        <w:t xml:space="preserve"> [</w:t>
      </w:r>
      <w:r>
        <w:t xml:space="preserve">1</w:t>
      </w:r>
      <w:r>
        <w:rPr>
          <w:lang w:val="en-US"/>
        </w:rPr>
        <w:t xml:space="preserve">1</w:t>
      </w:r>
      <w:r>
        <w:t xml:space="preserve">]</w:t>
      </w:r>
      <w:r/>
    </w:p>
    <w:p w14:paraId="62E1ECE4" w14:textId="7F1D876A">
      <w:pPr>
        <w:pStyle w:val="1102"/>
        <w:pBdr/>
        <w:spacing/>
        <w:ind/>
        <w:rPr>
          <w:lang w:val="en-US"/>
        </w:rPr>
      </w:pPr>
      <w:r>
        <w:t xml:space="preserve">BCrypt</w:t>
      </w:r>
      <w:r>
        <w:t xml:space="preserve"> — алгоритм хэширования паролей, обеспечивающий безопасное хранение паролей пользователей в базе данных.</w:t>
      </w:r>
      <w:r>
        <w:t xml:space="preserve"> </w:t>
      </w:r>
      <w:r>
        <w:rPr>
          <w:lang w:val="en-US"/>
        </w:rPr>
        <w:t xml:space="preserve">[1</w:t>
      </w:r>
      <w:r>
        <w:rPr>
          <w:lang w:val="en-US"/>
        </w:rPr>
        <w:t xml:space="preserve">2]</w:t>
      </w:r>
      <w:r>
        <w:rPr>
          <w:lang w:val="en-US"/>
        </w:rPr>
      </w:r>
      <w:r>
        <w:rPr>
          <w:lang w:val="en-US"/>
        </w:rPr>
      </w:r>
    </w:p>
    <w:p w14:paraId="0E8B5468" w14:textId="77777777">
      <w:pPr>
        <w:pStyle w:val="1102"/>
        <w:pBdr/>
        <w:spacing/>
        <w:ind/>
        <w:rPr/>
      </w:pPr>
      <w:r/>
      <w:r/>
    </w:p>
    <w:p w14:paraId="1049C551" w14:textId="0722C494">
      <w:pPr>
        <w:pStyle w:val="1107"/>
        <w:pBdr/>
        <w:spacing/>
        <w:ind/>
        <w:rPr/>
      </w:pPr>
      <w:r/>
      <w:bookmarkStart w:id="51" w:name="_Toc16"/>
      <w:r>
        <w:t xml:space="preserve">Архитектура разрабатываемой системы</w:t>
      </w:r>
      <w:bookmarkEnd w:id="51"/>
      <w:r/>
      <w:r/>
    </w:p>
    <w:p w14:paraId="19A52548" w14:textId="77777777">
      <w:pPr>
        <w:pStyle w:val="1102"/>
        <w:pBdr/>
        <w:spacing/>
        <w:ind/>
        <w:rPr/>
      </w:pPr>
      <w:r/>
      <w:r/>
    </w:p>
    <w:p w14:paraId="792369C6" w14:textId="3A04218D">
      <w:pPr>
        <w:pStyle w:val="1102"/>
        <w:pBdr/>
        <w:spacing/>
        <w:ind/>
        <w:rPr/>
      </w:pPr>
      <w:r>
        <w:t xml:space="preserve">Мобильное приложение «</w:t>
      </w:r>
      <w:r>
        <w:t xml:space="preserve">MyVoronesh</w:t>
      </w:r>
      <w:r>
        <w:t xml:space="preserve">» построено на архитектуре клиент-серверного взаимодействия. </w:t>
      </w:r>
      <w:r>
        <w:t xml:space="preserve">Android</w:t>
      </w:r>
      <w:r>
        <w:t xml:space="preserve">-приложение выступает в роли клиента и взаимодействует с серверной частью через REST API по протоколу HTTPS. </w:t>
      </w:r>
      <w:r>
        <w:rPr>
          <w:lang w:val="en-US"/>
        </w:rPr>
        <w:t xml:space="preserve">[13]</w:t>
      </w:r>
      <w:r/>
    </w:p>
    <w:p w14:paraId="4B87EC00" w14:textId="77777777">
      <w:pPr>
        <w:pStyle w:val="1102"/>
        <w:pBdr/>
        <w:spacing/>
        <w:ind/>
        <w:rPr/>
      </w:pPr>
      <w:r/>
      <w:r/>
    </w:p>
    <w:p w14:paraId="5E9DB75B" w14:textId="15CA879C">
      <w:pPr>
        <w:pStyle w:val="1122"/>
        <w:pBdr/>
        <w:spacing/>
        <w:ind/>
        <w:rPr/>
      </w:pPr>
      <w:r/>
      <w:bookmarkStart w:id="52" w:name="_Toc17"/>
      <w:r>
        <w:t xml:space="preserve">Серверная часть приложения</w:t>
      </w:r>
      <w:bookmarkEnd w:id="52"/>
      <w:r/>
      <w:r/>
    </w:p>
    <w:p w14:paraId="1172713F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63900396" w14:textId="635EBF29">
      <w:pPr>
        <w:pStyle w:val="1102"/>
        <w:pBdr/>
        <w:spacing/>
        <w:ind/>
        <w:rPr/>
      </w:pPr>
      <w:r>
        <w:t xml:space="preserve">Серверная часть приложения реализована на фреймворке </w:t>
      </w:r>
      <w:r>
        <w:t xml:space="preserve">Ktor</w:t>
      </w:r>
      <w:r>
        <w:t xml:space="preserve"> и организована по принципу маршрутизации запросов (</w:t>
      </w:r>
      <w:r>
        <w:t xml:space="preserve">Routing</w:t>
      </w:r>
      <w:r>
        <w:t xml:space="preserve">). Сервер предоставляет набор REST API </w:t>
      </w:r>
      <w:r>
        <w:t xml:space="preserve">эндпоинтов</w:t>
      </w:r>
      <w:r>
        <w:t xml:space="preserve">, сгруппированных по функциональным модулям. Структура серверной части представлена на рисунке </w:t>
      </w:r>
      <w:r>
        <w:t xml:space="preserve">6</w:t>
      </w:r>
      <w:r>
        <w:t xml:space="preserve">.</w:t>
      </w:r>
      <w:r/>
    </w:p>
    <w:p w14:paraId="26E6700E" w14:textId="77777777">
      <w:pPr>
        <w:pStyle w:val="1102"/>
        <w:pBdr/>
        <w:spacing/>
        <w:ind/>
        <w:rPr/>
      </w:pPr>
      <w:r/>
      <w:r/>
    </w:p>
    <w:p w14:paraId="71658567" w14:textId="7D56980F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415200" cy="3679333"/>
                <wp:effectExtent l="0" t="0" r="0" b="0"/>
                <wp:docPr id="6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8912097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6"/>
                        <a:stretch/>
                      </pic:blipFill>
                      <pic:spPr bwMode="auto">
                        <a:xfrm flipH="0" flipV="0">
                          <a:off x="0" y="0"/>
                          <a:ext cx="4415199" cy="367933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5" o:spid="_x0000_s5" type="#_x0000_t75" style="width:347.65pt;height:289.71pt;mso-wrap-distance-left:0.00pt;mso-wrap-distance-top:0.00pt;mso-wrap-distance-right:0.00pt;mso-wrap-distance-bottom:0.00pt;z-index:1;" stroked="false">
                <v:imagedata r:id="rId16" o:title=""/>
                <o:lock v:ext="edit" rotation="t"/>
              </v:shape>
            </w:pict>
          </mc:Fallback>
        </mc:AlternateContent>
      </w:r>
      <w:r/>
    </w:p>
    <w:p w14:paraId="5EBBA2B9" w14:textId="77777777">
      <w:pPr>
        <w:pStyle w:val="1102"/>
        <w:pBdr/>
        <w:spacing/>
        <w:ind/>
        <w:rPr/>
      </w:pPr>
      <w:r/>
      <w:r/>
    </w:p>
    <w:p w14:paraId="5F5E7908" w14:textId="766C9563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6</w:t>
      </w:r>
      <w:r>
        <w:t xml:space="preserve"> – Многоуровневая архитектура серверной части</w:t>
      </w:r>
      <w:r/>
    </w:p>
    <w:p w14:paraId="46562257" w14:textId="77777777">
      <w:pPr>
        <w:pStyle w:val="1102"/>
        <w:pBdr/>
        <w:spacing/>
        <w:ind/>
        <w:rPr/>
      </w:pPr>
      <w:r>
        <w:t xml:space="preserve">Серверное приложение включает следующие маршруты:</w:t>
      </w:r>
      <w:r/>
    </w:p>
    <w:p w14:paraId="717035CD" w14:textId="77777777">
      <w:pPr>
        <w:pStyle w:val="1102"/>
        <w:numPr>
          <w:ilvl w:val="0"/>
          <w:numId w:val="24"/>
        </w:numPr>
        <w:pBdr/>
        <w:spacing/>
        <w:ind/>
        <w:rPr/>
      </w:pPr>
      <w:r>
        <w:t xml:space="preserve">healthRoute</w:t>
      </w:r>
      <w:r>
        <w:t xml:space="preserve"> — </w:t>
      </w:r>
      <w:r>
        <w:t xml:space="preserve">эндпоинт</w:t>
      </w:r>
      <w:r>
        <w:t xml:space="preserve"> для проверки доступности сервера (GET /</w:t>
      </w:r>
      <w:r>
        <w:t xml:space="preserve">health</w:t>
      </w:r>
      <w:r>
        <w:t xml:space="preserve">);</w:t>
      </w:r>
      <w:r/>
    </w:p>
    <w:p w14:paraId="78CCDD46" w14:textId="77777777">
      <w:pPr>
        <w:pStyle w:val="1102"/>
        <w:numPr>
          <w:ilvl w:val="0"/>
          <w:numId w:val="24"/>
        </w:numPr>
        <w:pBdr/>
        <w:spacing/>
        <w:ind/>
        <w:rPr/>
      </w:pPr>
      <w:r>
        <w:t xml:space="preserve">authRoutes</w:t>
      </w:r>
      <w:r>
        <w:t xml:space="preserve"> — маршруты для регистрации и авторизации пользователей (POST /</w:t>
      </w:r>
      <w:r>
        <w:t xml:space="preserve">auth</w:t>
      </w:r>
      <w:r>
        <w:t xml:space="preserve">/</w:t>
      </w:r>
      <w:r>
        <w:t xml:space="preserve">register</w:t>
      </w:r>
      <w:r>
        <w:t xml:space="preserve">, POST /</w:t>
      </w:r>
      <w:r>
        <w:t xml:space="preserve">auth</w:t>
      </w:r>
      <w:r>
        <w:t xml:space="preserve">/</w:t>
      </w:r>
      <w:r>
        <w:t xml:space="preserve">login</w:t>
      </w:r>
      <w:r>
        <w:t xml:space="preserve">);</w:t>
      </w:r>
      <w:r/>
    </w:p>
    <w:p w14:paraId="6651C488" w14:textId="77777777">
      <w:pPr>
        <w:pStyle w:val="1102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profileRoutes</w:t>
      </w:r>
      <w:r>
        <w:rPr>
          <w:lang w:val="en-US"/>
        </w:rPr>
        <w:t xml:space="preserve"> — </w:t>
      </w:r>
      <w:r>
        <w:t xml:space="preserve">маршруты</w:t>
      </w:r>
      <w:r>
        <w:rPr>
          <w:lang w:val="en-US"/>
        </w:rPr>
        <w:t xml:space="preserve"> </w:t>
      </w:r>
      <w:r>
        <w:t xml:space="preserve">для</w:t>
      </w:r>
      <w:r>
        <w:rPr>
          <w:lang w:val="en-US"/>
        </w:rPr>
        <w:t xml:space="preserve"> </w:t>
      </w:r>
      <w:r>
        <w:t xml:space="preserve">управления</w:t>
      </w:r>
      <w:r>
        <w:rPr>
          <w:lang w:val="en-US"/>
        </w:rPr>
        <w:t xml:space="preserve"> </w:t>
      </w:r>
      <w:r>
        <w:t xml:space="preserve">профилем</w:t>
      </w:r>
      <w:r>
        <w:rPr>
          <w:lang w:val="en-US"/>
        </w:rPr>
        <w:t xml:space="preserve"> </w:t>
      </w:r>
      <w:r>
        <w:t xml:space="preserve">пользователя</w:t>
      </w:r>
      <w:r>
        <w:rPr>
          <w:lang w:val="en-US"/>
        </w:rPr>
        <w:t xml:space="preserve"> (GET /profile, PUT /profile, POST /avatar, DELETE /avatar);</w:t>
      </w:r>
      <w:r>
        <w:rPr>
          <w:lang w:val="en-US"/>
        </w:rPr>
      </w:r>
      <w:r>
        <w:rPr>
          <w:lang w:val="en-US"/>
        </w:rPr>
      </w:r>
    </w:p>
    <w:p w14:paraId="69ED8A38" w14:textId="77777777">
      <w:pPr>
        <w:pStyle w:val="1102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questRoutes</w:t>
      </w:r>
      <w:r>
        <w:rPr>
          <w:lang w:val="en-US"/>
        </w:rPr>
        <w:t xml:space="preserve"> — </w:t>
      </w:r>
      <w:r>
        <w:t xml:space="preserve">маршруты</w:t>
      </w:r>
      <w:r>
        <w:rPr>
          <w:lang w:val="en-US"/>
        </w:rPr>
        <w:t xml:space="preserve"> </w:t>
      </w:r>
      <w:r>
        <w:t xml:space="preserve">для</w:t>
      </w:r>
      <w:r>
        <w:rPr>
          <w:lang w:val="en-US"/>
        </w:rPr>
        <w:t xml:space="preserve"> </w:t>
      </w:r>
      <w:r>
        <w:t xml:space="preserve">работы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квестами</w:t>
      </w:r>
      <w:r>
        <w:rPr>
          <w:lang w:val="en-US"/>
        </w:rPr>
        <w:t xml:space="preserve"> (GET /quests, GET /quests/selected, PUT /quests/{</w:t>
      </w:r>
      <w:r>
        <w:rPr>
          <w:lang w:val="en-US"/>
        </w:rPr>
        <w:t xml:space="preserve">questId</w:t>
      </w:r>
      <w:r>
        <w:rPr>
          <w:lang w:val="en-US"/>
        </w:rPr>
        <w:t xml:space="preserve">}/toggle);</w:t>
      </w:r>
      <w:r>
        <w:rPr>
          <w:lang w:val="en-US"/>
        </w:rPr>
      </w:r>
      <w:r>
        <w:rPr>
          <w:lang w:val="en-US"/>
        </w:rPr>
      </w:r>
    </w:p>
    <w:p w14:paraId="58DC6700" w14:textId="77777777">
      <w:pPr>
        <w:pStyle w:val="1102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pointRoutes</w:t>
      </w:r>
      <w:r>
        <w:rPr>
          <w:lang w:val="en-US"/>
        </w:rPr>
        <w:t xml:space="preserve"> — </w:t>
      </w:r>
      <w:r>
        <w:t xml:space="preserve">маршруты</w:t>
      </w:r>
      <w:r>
        <w:rPr>
          <w:lang w:val="en-US"/>
        </w:rPr>
        <w:t xml:space="preserve"> </w:t>
      </w:r>
      <w:r>
        <w:t xml:space="preserve">для</w:t>
      </w:r>
      <w:r>
        <w:rPr>
          <w:lang w:val="en-US"/>
        </w:rPr>
        <w:t xml:space="preserve"> </w:t>
      </w:r>
      <w:r>
        <w:t xml:space="preserve">управления</w:t>
      </w:r>
      <w:r>
        <w:rPr>
          <w:lang w:val="en-US"/>
        </w:rPr>
        <w:t xml:space="preserve"> </w:t>
      </w:r>
      <w:r>
        <w:t xml:space="preserve">точками</w:t>
      </w:r>
      <w:r>
        <w:rPr>
          <w:lang w:val="en-US"/>
        </w:rPr>
        <w:t xml:space="preserve"> </w:t>
      </w:r>
      <w:r>
        <w:t xml:space="preserve">достопримечательностей</w:t>
      </w:r>
      <w:r>
        <w:rPr>
          <w:lang w:val="en-US"/>
        </w:rPr>
        <w:t xml:space="preserve"> (GET /points, GET /points/visible, PUT /points/{</w:t>
      </w:r>
      <w:r>
        <w:rPr>
          <w:lang w:val="en-US"/>
        </w:rPr>
        <w:t xml:space="preserve">pointId</w:t>
      </w:r>
      <w:r>
        <w:rPr>
          <w:lang w:val="en-US"/>
        </w:rPr>
        <w:t xml:space="preserve">}/visited);</w:t>
      </w:r>
      <w:r>
        <w:rPr>
          <w:lang w:val="en-US"/>
        </w:rPr>
      </w:r>
      <w:r>
        <w:rPr>
          <w:lang w:val="en-US"/>
        </w:rPr>
      </w:r>
    </w:p>
    <w:p w14:paraId="1A6850FB" w14:textId="77777777">
      <w:pPr>
        <w:pStyle w:val="1102"/>
        <w:numPr>
          <w:ilvl w:val="0"/>
          <w:numId w:val="24"/>
        </w:numPr>
        <w:pBdr/>
        <w:spacing/>
        <w:ind/>
        <w:rPr>
          <w:lang w:val="en-US"/>
        </w:rPr>
      </w:pPr>
      <w:r>
        <w:rPr>
          <w:lang w:val="en-US"/>
        </w:rPr>
        <w:t xml:space="preserve">photoRoutes</w:t>
      </w:r>
      <w:r>
        <w:rPr>
          <w:lang w:val="en-US"/>
        </w:rPr>
        <w:t xml:space="preserve"> — </w:t>
      </w:r>
      <w:r>
        <w:t xml:space="preserve">маршруты</w:t>
      </w:r>
      <w:r>
        <w:rPr>
          <w:lang w:val="en-US"/>
        </w:rPr>
        <w:t xml:space="preserve"> </w:t>
      </w:r>
      <w:r>
        <w:t xml:space="preserve">для</w:t>
      </w:r>
      <w:r>
        <w:rPr>
          <w:lang w:val="en-US"/>
        </w:rPr>
        <w:t xml:space="preserve"> </w:t>
      </w:r>
      <w:r>
        <w:t xml:space="preserve">работы</w:t>
      </w:r>
      <w:r>
        <w:rPr>
          <w:lang w:val="en-US"/>
        </w:rPr>
        <w:t xml:space="preserve"> </w:t>
      </w:r>
      <w:r>
        <w:t xml:space="preserve">с</w:t>
      </w:r>
      <w:r>
        <w:rPr>
          <w:lang w:val="en-US"/>
        </w:rPr>
        <w:t xml:space="preserve"> </w:t>
      </w:r>
      <w:r>
        <w:t xml:space="preserve">фотографиями</w:t>
      </w:r>
      <w:r>
        <w:rPr>
          <w:lang w:val="en-US"/>
        </w:rPr>
        <w:t xml:space="preserve"> (POST /photos, GET /photos/my, DELETE /photos/{</w:t>
      </w:r>
      <w:r>
        <w:rPr>
          <w:lang w:val="en-US"/>
        </w:rPr>
        <w:t xml:space="preserve">photoId</w:t>
      </w:r>
      <w:r>
        <w:rPr>
          <w:lang w:val="en-US"/>
        </w:rPr>
        <w:t xml:space="preserve">}, GET /points/{</w:t>
      </w:r>
      <w:r>
        <w:rPr>
          <w:lang w:val="en-US"/>
        </w:rPr>
        <w:t xml:space="preserve">pointId</w:t>
      </w:r>
      <w:r>
        <w:rPr>
          <w:lang w:val="en-US"/>
        </w:rPr>
        <w:t xml:space="preserve">}/photos);</w:t>
      </w:r>
      <w:r>
        <w:rPr>
          <w:lang w:val="en-US"/>
        </w:rPr>
      </w:r>
      <w:r>
        <w:rPr>
          <w:lang w:val="en-US"/>
        </w:rPr>
      </w:r>
    </w:p>
    <w:p w14:paraId="2EF768D4" w14:textId="77777777">
      <w:pPr>
        <w:pStyle w:val="1102"/>
        <w:numPr>
          <w:ilvl w:val="0"/>
          <w:numId w:val="24"/>
        </w:numPr>
        <w:pBdr/>
        <w:spacing/>
        <w:ind/>
        <w:rPr/>
      </w:pPr>
      <w:r>
        <w:t xml:space="preserve">statsRoutes</w:t>
      </w:r>
      <w:r>
        <w:t xml:space="preserve"> — маршруты для получения статистики пользователя (GET /</w:t>
      </w:r>
      <w:r>
        <w:t xml:space="preserve">stats</w:t>
      </w:r>
      <w:r>
        <w:t xml:space="preserve">).</w:t>
      </w:r>
      <w:r/>
    </w:p>
    <w:p w14:paraId="647D56F8" w14:textId="3F3537EC">
      <w:pPr>
        <w:pStyle w:val="1098"/>
        <w:pBdr/>
        <w:spacing/>
        <w:ind/>
        <w:rPr/>
      </w:pPr>
      <w:r>
        <w:t xml:space="preserve">Безопасность API обеспечивается посредством JWT-аутентификации. При регистрации пользователю выдаётся JWT-токен, который клиент прикладывает к каждому последующему запросу в заголовке </w:t>
      </w:r>
      <w:r>
        <w:t xml:space="preserve">Authorization</w:t>
      </w:r>
      <w:r>
        <w:t xml:space="preserve">. Сервер проверяет валидность токена при каждом обращении к защищённым </w:t>
      </w:r>
      <w:r>
        <w:t xml:space="preserve">эндпоинтам</w:t>
      </w:r>
      <w:r>
        <w:t xml:space="preserve">. Пароли пользователей хранятся в базе данных в </w:t>
      </w:r>
      <w:r>
        <w:t xml:space="preserve">хэшированном</w:t>
      </w:r>
      <w:r>
        <w:t xml:space="preserve"> виде с применением алгоритма </w:t>
      </w:r>
      <w:r>
        <w:t xml:space="preserve">BCrypt</w:t>
      </w:r>
      <w:r>
        <w:t xml:space="preserve">. Схема </w:t>
      </w:r>
      <w:r>
        <w:t xml:space="preserve">эндпоинтов</w:t>
      </w:r>
      <w:r>
        <w:t xml:space="preserve"> API представлена на рисунке </w:t>
      </w:r>
      <w:r>
        <w:t xml:space="preserve">7</w:t>
      </w:r>
      <w:r>
        <w:t xml:space="preserve">.</w:t>
      </w:r>
      <w:r>
        <w:rPr>
          <w:lang w:val="en-US"/>
        </w:rPr>
        <w:t xml:space="preserve"> [14]</w:t>
      </w:r>
      <w:r/>
    </w:p>
    <w:p w14:paraId="377E4CA6" w14:textId="77777777">
      <w:pPr>
        <w:pStyle w:val="1102"/>
        <w:pBdr/>
        <w:spacing/>
        <w:ind/>
        <w:rPr/>
      </w:pPr>
      <w:r/>
      <w:r/>
    </w:p>
    <w:p w14:paraId="034F4D02" w14:textId="61C8482E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39790" cy="1742005"/>
                <wp:effectExtent l="0" t="0" r="0" b="0"/>
                <wp:docPr id="7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8642790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39789" cy="174200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6" o:spid="_x0000_s6" type="#_x0000_t75" style="width:467.70pt;height:137.17pt;mso-wrap-distance-left:0.00pt;mso-wrap-distance-top:0.00pt;mso-wrap-distance-right:0.00pt;mso-wrap-distance-bottom:0.00pt;z-index:1;" stroked="false">
                <v:imagedata r:id="rId17" o:title=""/>
                <o:lock v:ext="edit" rotation="t"/>
              </v:shape>
            </w:pict>
          </mc:Fallback>
        </mc:AlternateContent>
      </w:r>
      <w:r/>
    </w:p>
    <w:p w14:paraId="1449EAE5" w14:textId="77777777">
      <w:pPr>
        <w:pStyle w:val="1102"/>
        <w:pBdr/>
        <w:spacing/>
        <w:ind/>
        <w:rPr/>
      </w:pPr>
      <w:r/>
      <w:r/>
    </w:p>
    <w:p w14:paraId="72C50A43" w14:textId="167EEB39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7</w:t>
      </w:r>
      <w:r>
        <w:t xml:space="preserve"> – Схема REST API </w:t>
      </w:r>
      <w:r>
        <w:t xml:space="preserve">эндпоинтов</w:t>
      </w:r>
      <w:r>
        <w:t xml:space="preserve"> приложения</w:t>
      </w:r>
      <w:r/>
    </w:p>
    <w:p w14:paraId="0C84AACD" w14:textId="77777777">
      <w:pPr>
        <w:pStyle w:val="1102"/>
        <w:pBdr/>
        <w:spacing/>
        <w:ind/>
        <w:rPr/>
      </w:pPr>
      <w:r/>
      <w:r/>
    </w:p>
    <w:p w14:paraId="0C27B097" w14:textId="641D135A">
      <w:pPr>
        <w:pStyle w:val="1122"/>
        <w:pBdr/>
        <w:spacing/>
        <w:ind/>
        <w:rPr/>
      </w:pPr>
      <w:r/>
      <w:bookmarkStart w:id="53" w:name="_Toc18"/>
      <w:r>
        <w:t xml:space="preserve">База данных</w:t>
      </w:r>
      <w:bookmarkEnd w:id="53"/>
      <w:r/>
      <w:r/>
    </w:p>
    <w:p w14:paraId="0AD48ECD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69AE5B42" w14:textId="0447275C">
      <w:pPr>
        <w:pStyle w:val="1102"/>
        <w:pBdr/>
        <w:spacing/>
        <w:ind/>
        <w:rPr/>
      </w:pPr>
      <w:r>
        <w:t xml:space="preserve">Для хранения данных используется реляционная СУБД MySQL. База данных спроектирована с приведением к третьей нормальной форме. ER-диаграмма базы данных представлена на рисунке </w:t>
      </w:r>
      <w:r>
        <w:t xml:space="preserve">8</w:t>
      </w:r>
      <w:r>
        <w:t xml:space="preserve">.</w:t>
      </w:r>
      <w:r>
        <w:rPr>
          <w:lang w:val="en-US"/>
        </w:rPr>
        <w:t xml:space="preserve"> [15]</w:t>
      </w:r>
      <w:r/>
    </w:p>
    <w:p w14:paraId="60EFDAFA" w14:textId="77777777">
      <w:pPr>
        <w:pStyle w:val="1102"/>
        <w:pBdr/>
        <w:spacing/>
        <w:ind/>
        <w:rPr/>
      </w:pPr>
      <w:r/>
      <w:r/>
    </w:p>
    <w:p w14:paraId="6CB08727" w14:textId="37C54C3C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91500" cy="4589566"/>
                <wp:effectExtent l="0" t="0" r="0" b="0"/>
                <wp:docPr id="8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949328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8"/>
                        <a:stretch/>
                      </pic:blipFill>
                      <pic:spPr bwMode="auto">
                        <a:xfrm flipH="0" flipV="0">
                          <a:off x="0" y="0"/>
                          <a:ext cx="5291499" cy="458956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7" o:spid="_x0000_s7" type="#_x0000_t75" style="width:416.65pt;height:361.38pt;mso-wrap-distance-left:0.00pt;mso-wrap-distance-top:0.00pt;mso-wrap-distance-right:0.00pt;mso-wrap-distance-bottom:0.00pt;z-index:1;" stroked="false">
                <v:imagedata r:id="rId18" o:title=""/>
                <o:lock v:ext="edit" rotation="t"/>
              </v:shape>
            </w:pict>
          </mc:Fallback>
        </mc:AlternateContent>
      </w:r>
      <w:r/>
    </w:p>
    <w:p w14:paraId="4B3DD74E" w14:textId="77777777">
      <w:pPr>
        <w:pStyle w:val="1102"/>
        <w:pBdr/>
        <w:spacing/>
        <w:ind/>
        <w:rPr/>
      </w:pPr>
      <w:r/>
      <w:r/>
    </w:p>
    <w:p w14:paraId="1E79BA28" w14:textId="5FF56537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8</w:t>
      </w:r>
      <w:r>
        <w:t xml:space="preserve"> – ER-диаграмма базы данных</w:t>
      </w:r>
      <w:r/>
    </w:p>
    <w:p w14:paraId="3EE75CCF" w14:textId="77777777">
      <w:pPr>
        <w:pStyle w:val="1102"/>
        <w:pBdr/>
        <w:spacing/>
        <w:ind/>
        <w:rPr/>
      </w:pPr>
      <w:r>
        <w:t xml:space="preserve">База данных содержит следующие основные сущности:</w:t>
      </w:r>
      <w:r/>
    </w:p>
    <w:p w14:paraId="4CE04797" w14:textId="77777777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UserAuth</w:t>
      </w:r>
      <w:r>
        <w:t xml:space="preserve"> — данные для авторизации пользователя (идентификатор, логин, хэш пароля, имя, дата рождения, </w:t>
      </w:r>
      <w:r>
        <w:t xml:space="preserve">email</w:t>
      </w:r>
      <w:r>
        <w:t xml:space="preserve">, путь к аватару);</w:t>
      </w:r>
      <w:r/>
    </w:p>
    <w:p w14:paraId="53275641" w14:textId="77777777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Quest</w:t>
      </w:r>
      <w:r>
        <w:t xml:space="preserve"> — квест (идентификатор, название, описание, цвет, иконка, признак активности);</w:t>
      </w:r>
      <w:r/>
    </w:p>
    <w:p w14:paraId="2724D2C2" w14:textId="77777777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QuestPoint</w:t>
      </w:r>
      <w:r>
        <w:t xml:space="preserve"> — точка маршрута (идентификатор, идентификатор квеста, название, описание, координаты широты и долготы, адрес, тип объекта);</w:t>
      </w:r>
      <w:r/>
    </w:p>
    <w:p w14:paraId="4AB61978" w14:textId="77777777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UserQuestProgress</w:t>
      </w:r>
      <w:r>
        <w:t xml:space="preserve"> — прогресс пользователя по квесту (идентификатор пользователя, идентификатор квеста, статус активации);</w:t>
      </w:r>
      <w:r/>
    </w:p>
    <w:p w14:paraId="46FBE4E3" w14:textId="77777777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UserPointVisited</w:t>
      </w:r>
      <w:r>
        <w:t xml:space="preserve"> — отметки о посещённых точках (идентификатор пользователя, идентификатор точки, дата посещения);</w:t>
      </w:r>
      <w:r/>
    </w:p>
    <w:p w14:paraId="4888BF91" w14:textId="2046628B">
      <w:pPr>
        <w:pStyle w:val="1102"/>
        <w:numPr>
          <w:ilvl w:val="0"/>
          <w:numId w:val="25"/>
        </w:numPr>
        <w:pBdr/>
        <w:spacing/>
        <w:ind/>
        <w:rPr/>
      </w:pPr>
      <w:r>
        <w:t xml:space="preserve">Photo — фотография (идентификатор, идентификатор пользователя, идентификатор точки, URL изображения, дата загрузки).</w:t>
      </w:r>
      <w:r/>
    </w:p>
    <w:p w14:paraId="473F33A8" w14:textId="77777777">
      <w:pPr>
        <w:pStyle w:val="1102"/>
        <w:pBdr/>
        <w:spacing/>
        <w:ind/>
        <w:rPr/>
      </w:pPr>
      <w:r/>
      <w:r/>
    </w:p>
    <w:p w14:paraId="4129F51E" w14:textId="5305CC3F">
      <w:pPr>
        <w:pStyle w:val="1122"/>
        <w:pBdr/>
        <w:spacing/>
        <w:ind/>
        <w:rPr/>
      </w:pPr>
      <w:r/>
      <w:bookmarkStart w:id="54" w:name="_Toc19"/>
      <w:r>
        <w:t xml:space="preserve">Клиентская часть приложения</w:t>
      </w:r>
      <w:bookmarkEnd w:id="54"/>
      <w:r/>
      <w:r/>
    </w:p>
    <w:p w14:paraId="412BAC93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01AD58C4" w14:textId="4F82908A">
      <w:pPr>
        <w:pStyle w:val="1102"/>
        <w:pBdr/>
        <w:spacing/>
        <w:ind/>
        <w:rPr/>
      </w:pPr>
      <w:r>
        <w:t xml:space="preserve">Клиентская часть приложения разработана с применением архитектурного паттерна MVVM (Model–View–</w:t>
      </w:r>
      <w:r>
        <w:t xml:space="preserve">ViewModel</w:t>
      </w:r>
      <w:r>
        <w:t xml:space="preserve">). Данный паттерн обеспечивает чёткое разделение ответственности между компонентами приложения. Схема взаимодействия компонентов MVVM-архитектуры представлена на рисунке </w:t>
      </w:r>
      <w:r>
        <w:t xml:space="preserve">9</w:t>
      </w:r>
      <w:r>
        <w:t xml:space="preserve">.</w:t>
      </w:r>
      <w:r/>
    </w:p>
    <w:p w14:paraId="72331B03" w14:textId="77777777">
      <w:pPr>
        <w:pStyle w:val="1102"/>
        <w:pBdr/>
        <w:spacing/>
        <w:ind/>
        <w:rPr/>
      </w:pPr>
      <w:r/>
      <w:r/>
    </w:p>
    <w:p w14:paraId="2DA02AB2" w14:textId="5EA711B8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510450" cy="3880856"/>
                <wp:effectExtent l="0" t="0" r="0" b="0"/>
                <wp:docPr id="9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938055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9"/>
                        <a:stretch/>
                      </pic:blipFill>
                      <pic:spPr bwMode="auto">
                        <a:xfrm flipH="0" flipV="0">
                          <a:off x="0" y="0"/>
                          <a:ext cx="4510449" cy="3880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8" o:spid="_x0000_s8" type="#_x0000_t75" style="width:355.15pt;height:305.58pt;mso-wrap-distance-left:0.00pt;mso-wrap-distance-top:0.00pt;mso-wrap-distance-right:0.00pt;mso-wrap-distance-bottom:0.00pt;z-index:1;" stroked="false">
                <v:imagedata r:id="rId19" o:title=""/>
                <o:lock v:ext="edit" rotation="t"/>
              </v:shape>
            </w:pict>
          </mc:Fallback>
        </mc:AlternateContent>
      </w:r>
      <w:r/>
    </w:p>
    <w:p w14:paraId="7492A8BB" w14:textId="77777777">
      <w:pPr>
        <w:pStyle w:val="1102"/>
        <w:pBdr/>
        <w:spacing/>
        <w:ind/>
        <w:rPr/>
      </w:pPr>
      <w:r/>
      <w:r/>
    </w:p>
    <w:p w14:paraId="50185024" w14:textId="42C7C122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9</w:t>
      </w:r>
      <w:r>
        <w:t xml:space="preserve"> – Схема взаимодействия компонентов MVVM-архитектуры</w:t>
      </w:r>
      <w:r>
        <w:t xml:space="preserve"> на примере экрана квестов</w:t>
      </w:r>
      <w:r/>
    </w:p>
    <w:p w14:paraId="33BAD5AB" w14:textId="77777777">
      <w:pPr>
        <w:pStyle w:val="1102"/>
        <w:pBdr/>
        <w:spacing/>
        <w:ind/>
        <w:rPr/>
      </w:pPr>
      <w:r>
        <w:t xml:space="preserve">Основные компоненты клиентской архитектуры:</w:t>
      </w:r>
      <w:r/>
    </w:p>
    <w:p w14:paraId="21A3D7E4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View (</w:t>
      </w:r>
      <w:r>
        <w:t xml:space="preserve">Composable</w:t>
      </w:r>
      <w:r>
        <w:t xml:space="preserve">-функции) — компоненты пользовательского интерфейса, описанные на </w:t>
      </w:r>
      <w:r>
        <w:t xml:space="preserve">Jetpack</w:t>
      </w:r>
      <w:r>
        <w:t xml:space="preserve"> </w:t>
      </w:r>
      <w:r>
        <w:t xml:space="preserve">Compose</w:t>
      </w:r>
      <w:r>
        <w:t xml:space="preserve">. Подписываются на состояние </w:t>
      </w:r>
      <w:r>
        <w:t xml:space="preserve">ViewModel</w:t>
      </w:r>
      <w:r>
        <w:t xml:space="preserve"> и перерисовываются при его изменении;</w:t>
      </w:r>
      <w:r/>
    </w:p>
    <w:p w14:paraId="259E0658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ViewModel</w:t>
      </w:r>
      <w:r>
        <w:t xml:space="preserve"> — хранит состояние экрана (</w:t>
      </w:r>
      <w:r>
        <w:t xml:space="preserve">UiState</w:t>
      </w:r>
      <w:r>
        <w:t xml:space="preserve">) в </w:t>
      </w:r>
      <w:r>
        <w:t xml:space="preserve">StateFlow</w:t>
      </w:r>
      <w:r>
        <w:t xml:space="preserve">, принимает события от UI, выполняет бизнес-логику и обращается к </w:t>
      </w:r>
      <w:r>
        <w:t xml:space="preserve">Repository</w:t>
      </w:r>
      <w:r>
        <w:t xml:space="preserve">;</w:t>
      </w:r>
      <w:r/>
    </w:p>
    <w:p w14:paraId="3A662081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Repository</w:t>
      </w:r>
      <w:r>
        <w:t xml:space="preserve"> — предоставляет абстракцию над источниками данных. Обращается к сетевому слою (</w:t>
      </w:r>
      <w:r>
        <w:t xml:space="preserve">ApiService</w:t>
      </w:r>
      <w:r>
        <w:t xml:space="preserve">) и передаёт результаты в </w:t>
      </w:r>
      <w:r>
        <w:t xml:space="preserve">ViewModel</w:t>
      </w:r>
      <w:r>
        <w:t xml:space="preserve">;</w:t>
      </w:r>
      <w:r/>
    </w:p>
    <w:p w14:paraId="7AF9DA17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ApiService</w:t>
      </w:r>
      <w:r>
        <w:t xml:space="preserve"> (</w:t>
      </w:r>
      <w:r>
        <w:t xml:space="preserve">Retrofit</w:t>
      </w:r>
      <w:r>
        <w:t xml:space="preserve">) — интерфейс с описанием всех HTTP-запросов к серверу;</w:t>
      </w:r>
      <w:r>
        <w:rPr>
          <w:lang w:val="en-US"/>
        </w:rPr>
        <w:t xml:space="preserve"> [16]</w:t>
      </w:r>
      <w:r/>
    </w:p>
    <w:p w14:paraId="5E308D67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ApiClient</w:t>
      </w:r>
      <w:r>
        <w:t xml:space="preserve"> — </w:t>
      </w:r>
      <w:r>
        <w:t xml:space="preserve">singleton</w:t>
      </w:r>
      <w:r>
        <w:t xml:space="preserve">-объект, инициализирующий </w:t>
      </w:r>
      <w:r>
        <w:t xml:space="preserve">Retrofit</w:t>
      </w:r>
      <w:r>
        <w:t xml:space="preserve"> с </w:t>
      </w:r>
      <w:r>
        <w:t xml:space="preserve">OkHttp</w:t>
      </w:r>
      <w:r>
        <w:t xml:space="preserve">-клиентом, включающим интерцептор для автоматического добавления JWT-токена;</w:t>
      </w:r>
      <w:r/>
    </w:p>
    <w:p w14:paraId="07AD9BBD" w14:textId="77777777">
      <w:pPr>
        <w:pStyle w:val="1102"/>
        <w:numPr>
          <w:ilvl w:val="0"/>
          <w:numId w:val="26"/>
        </w:numPr>
        <w:pBdr/>
        <w:spacing/>
        <w:ind/>
        <w:rPr/>
      </w:pPr>
      <w:r>
        <w:t xml:space="preserve">TokenManager</w:t>
      </w:r>
      <w:r>
        <w:t xml:space="preserve"> — управляет хранением JWT-токена и данных пользователя в </w:t>
      </w:r>
      <w:r>
        <w:t xml:space="preserve">SharedPreferences</w:t>
      </w:r>
      <w:r>
        <w:t xml:space="preserve">.</w:t>
      </w:r>
      <w:r/>
    </w:p>
    <w:p w14:paraId="2A3C43AE" w14:textId="043CE0EE">
      <w:pPr>
        <w:pStyle w:val="1102"/>
        <w:pBdr/>
        <w:spacing/>
        <w:ind/>
        <w:rPr/>
      </w:pPr>
      <w:r>
        <w:t xml:space="preserve">Навигация между экранами реализована через </w:t>
      </w:r>
      <w:r>
        <w:t xml:space="preserve">Jetpack</w:t>
      </w:r>
      <w:r>
        <w:t xml:space="preserve"> </w:t>
      </w:r>
      <w:r>
        <w:t xml:space="preserve">Navigation</w:t>
      </w:r>
      <w:r>
        <w:t xml:space="preserve"> </w:t>
      </w:r>
      <w:r>
        <w:t xml:space="preserve">Compose</w:t>
      </w:r>
      <w:r>
        <w:t xml:space="preserve">. Определён единый граф навигации (</w:t>
      </w:r>
      <w:r>
        <w:t xml:space="preserve">AppNavigation</w:t>
      </w:r>
      <w:r>
        <w:t xml:space="preserve">), задающий маршруты и переходы между экранами приложения. Граф навигации представлен на рисунке 1</w:t>
      </w:r>
      <w:r>
        <w:t xml:space="preserve">0</w:t>
      </w:r>
      <w:r>
        <w:t xml:space="preserve">.</w:t>
      </w:r>
      <w:r/>
    </w:p>
    <w:p w14:paraId="64FD2F85" w14:textId="77777777">
      <w:pPr>
        <w:pStyle w:val="1102"/>
        <w:pBdr/>
        <w:spacing/>
        <w:ind/>
        <w:rPr/>
      </w:pPr>
      <w:r/>
      <w:r/>
    </w:p>
    <w:p w14:paraId="6DC39507">
      <w:pPr>
        <w:pStyle w:val="1102"/>
        <w:pBdr/>
        <w:spacing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/>
    </w:p>
    <w:p w14:paraId="6014DBD4" w14:textId="3FE73621">
      <w:pPr>
        <w:pStyle w:val="1102"/>
        <w:pBdr/>
        <w:spacing/>
        <w:ind/>
        <w:jc w:val="center"/>
        <w:rPr>
          <w:highlight w:val="none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265097" cy="2852374"/>
                <wp:effectExtent l="0" t="0" r="0" b="0"/>
                <wp:docPr id="10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8287558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0"/>
                        <a:stretch/>
                      </pic:blipFill>
                      <pic:spPr bwMode="auto">
                        <a:xfrm flipH="0" flipV="0">
                          <a:off x="0" y="0"/>
                          <a:ext cx="5265096" cy="28523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9" o:spid="_x0000_s9" type="#_x0000_t75" style="width:414.57pt;height:224.60pt;mso-wrap-distance-left:0.00pt;mso-wrap-distance-top:0.00pt;mso-wrap-distance-right:0.00pt;mso-wrap-distance-bottom:0.00pt;z-index:1;" stroked="false">
                <v:imagedata r:id="rId2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</w:p>
    <w:p w14:paraId="1B423E0B" w14:textId="77777777">
      <w:pPr>
        <w:pStyle w:val="1102"/>
        <w:pBdr/>
        <w:spacing/>
        <w:ind/>
        <w:rPr/>
      </w:pPr>
      <w:r/>
      <w:r/>
    </w:p>
    <w:p w14:paraId="5752E04C" w14:textId="0F5A8AC0">
      <w:pPr>
        <w:pStyle w:val="1102"/>
        <w:pBdr/>
        <w:spacing/>
        <w:ind/>
        <w:jc w:val="center"/>
        <w:rPr/>
      </w:pPr>
      <w:r>
        <w:t xml:space="preserve">Рисунок 1</w:t>
      </w:r>
      <w:r>
        <w:t xml:space="preserve">0</w:t>
      </w:r>
      <w:r>
        <w:t xml:space="preserve"> – Граф навигации приложения</w:t>
      </w:r>
      <w:r/>
    </w:p>
    <w:p w14:paraId="1302E439" w14:textId="77777777">
      <w:pPr>
        <w:pStyle w:val="1102"/>
        <w:pBdr/>
        <w:spacing/>
        <w:ind/>
        <w:rPr/>
      </w:pPr>
      <w:r/>
      <w:r/>
    </w:p>
    <w:p w14:paraId="21739535" w14:textId="4C49647D">
      <w:pPr>
        <w:pStyle w:val="1122"/>
        <w:pBdr/>
        <w:spacing/>
        <w:ind/>
        <w:rPr/>
      </w:pPr>
      <w:r/>
      <w:bookmarkStart w:id="55" w:name="_Toc20"/>
      <w:r>
        <w:t xml:space="preserve">Взаимодействие клиент-сервер</w:t>
      </w:r>
      <w:bookmarkEnd w:id="55"/>
      <w:r/>
      <w:r/>
    </w:p>
    <w:p w14:paraId="462DB483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6A2FE4AC" w14:textId="7D8AAC70">
      <w:pPr>
        <w:pStyle w:val="1102"/>
        <w:pBdr/>
        <w:spacing/>
        <w:ind/>
        <w:rPr/>
      </w:pPr>
      <w:r>
        <w:t xml:space="preserve">Взаимодействие между клиентской и серверной частями осуществляется через протокол HTTP/HTTPS. Данные передаются в формате JSON. Схема взаимодействия клиента и сервера представлена на рисунке 1</w:t>
      </w:r>
      <w:r>
        <w:t xml:space="preserve">1</w:t>
      </w:r>
      <w:r>
        <w:t xml:space="preserve">.</w:t>
      </w:r>
      <w:r/>
    </w:p>
    <w:p w14:paraId="4A649332" w14:textId="77777777">
      <w:pPr>
        <w:pStyle w:val="1102"/>
        <w:pBdr/>
        <w:spacing/>
        <w:ind/>
        <w:rPr/>
      </w:pPr>
      <w:r/>
      <w:r/>
    </w:p>
    <w:p w14:paraId="0F6FB08C" w14:textId="7F48EDD5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192634" cy="4253910"/>
                <wp:effectExtent l="0" t="0" r="0" b="0"/>
                <wp:docPr id="1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4471897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1"/>
                        <a:srcRect l="0" t="0" r="0" b="1081"/>
                        <a:stretch/>
                      </pic:blipFill>
                      <pic:spPr bwMode="auto">
                        <a:xfrm flipH="0" flipV="0">
                          <a:off x="0" y="0"/>
                          <a:ext cx="5192633" cy="425390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" o:spid="_x0000_s10" type="#_x0000_t75" style="width:408.87pt;height:334.95pt;mso-wrap-distance-left:0.00pt;mso-wrap-distance-top:0.00pt;mso-wrap-distance-right:0.00pt;mso-wrap-distance-bottom:0.00pt;z-index:1;" stroked="false">
                <v:imagedata r:id="rId21" o:title="" croptop="0f" cropleft="0f" cropbottom="708f" cropright="0f"/>
                <o:lock v:ext="edit" rotation="t"/>
              </v:shape>
            </w:pict>
          </mc:Fallback>
        </mc:AlternateContent>
      </w:r>
      <w:r/>
    </w:p>
    <w:p w14:paraId="4AD493FF" w14:textId="77777777">
      <w:pPr>
        <w:pStyle w:val="1102"/>
        <w:pBdr/>
        <w:spacing/>
        <w:ind/>
        <w:rPr/>
      </w:pPr>
      <w:r/>
      <w:r/>
    </w:p>
    <w:p w14:paraId="70BA2529" w14:textId="25296C33">
      <w:pPr>
        <w:pStyle w:val="1102"/>
        <w:pBdr/>
        <w:spacing/>
        <w:ind/>
        <w:jc w:val="center"/>
        <w:rPr/>
      </w:pPr>
      <w:r>
        <w:t xml:space="preserve">Рисунок 1</w:t>
      </w:r>
      <w:r>
        <w:t xml:space="preserve">1</w:t>
      </w:r>
      <w:r>
        <w:t xml:space="preserve"> – Схема взаимодействия клиент-сервер на примере прохождения квеста</w:t>
      </w:r>
      <w:r/>
    </w:p>
    <w:p w14:paraId="6DDF477C" w14:textId="77777777">
      <w:pPr>
        <w:pStyle w:val="1102"/>
        <w:pBdr/>
        <w:spacing/>
        <w:ind/>
        <w:rPr/>
      </w:pPr>
      <w:r>
        <w:t xml:space="preserve">Клиентская часть использует библиотеку </w:t>
      </w:r>
      <w:r>
        <w:t xml:space="preserve">Retrofit</w:t>
      </w:r>
      <w:r>
        <w:t xml:space="preserve"> для формирования HTTP-запросов и </w:t>
      </w:r>
      <w:r>
        <w:t xml:space="preserve">десериализации</w:t>
      </w:r>
      <w:r>
        <w:t xml:space="preserve"> ответов с помощью конвертера </w:t>
      </w:r>
      <w:r>
        <w:t xml:space="preserve">Gson</w:t>
      </w:r>
      <w:r>
        <w:t xml:space="preserve">. Для авторизованных запросов клиент автоматически добавляет в заголовок запроса поле </w:t>
      </w:r>
      <w:r>
        <w:t xml:space="preserve">Authorization</w:t>
      </w:r>
      <w:r>
        <w:t xml:space="preserve"> со значением </w:t>
      </w:r>
      <w:r>
        <w:t xml:space="preserve">Bearer</w:t>
      </w:r>
      <w:r>
        <w:t xml:space="preserve"> {</w:t>
      </w:r>
      <w:r>
        <w:t xml:space="preserve">token</w:t>
      </w:r>
      <w:r>
        <w:t xml:space="preserve">} — JWT-токен, полученный при входе или регистрации и сохранённый в </w:t>
      </w:r>
      <w:r>
        <w:t xml:space="preserve">TokenManager</w:t>
      </w:r>
      <w:r>
        <w:t xml:space="preserve">. Такой подход реализован через </w:t>
      </w:r>
      <w:r>
        <w:t xml:space="preserve">OkHttp</w:t>
      </w:r>
      <w:r>
        <w:t xml:space="preserve"> </w:t>
      </w:r>
      <w:r>
        <w:t xml:space="preserve">Interceptor</w:t>
      </w:r>
      <w:r>
        <w:t xml:space="preserve">, что позволяет централизованно управлять токеном без дублирования кода в каждом запросе.</w:t>
      </w:r>
      <w:r/>
    </w:p>
    <w:p w14:paraId="29C6474D" w14:textId="77777777">
      <w:pPr>
        <w:pStyle w:val="1102"/>
        <w:pBdr/>
        <w:spacing/>
        <w:ind/>
        <w:rPr/>
      </w:pPr>
      <w:r>
        <w:t xml:space="preserve">Сервер при получении запроса проверяет наличие и валидность токена. В случае успешной проверки обрабатывает запрос и возвращает ответ в формате JSON. При неверном или отсутствующем токене возвращается HTTP-статус 401 </w:t>
      </w:r>
      <w:r>
        <w:t xml:space="preserve">Unauthorized</w:t>
      </w:r>
      <w:r>
        <w:t xml:space="preserve">.</w:t>
      </w:r>
      <w:r/>
    </w:p>
    <w:p w14:paraId="36AA1423" w14:textId="77777777">
      <w:pPr>
        <w:pStyle w:val="1102"/>
        <w:pBdr/>
        <w:spacing/>
        <w:ind/>
        <w:rPr/>
      </w:pPr>
      <w:r>
        <w:br w:type="page" w:clear="all"/>
      </w:r>
      <w:r/>
    </w:p>
    <w:p w14:paraId="35D36146" w14:textId="374B4EE5">
      <w:pPr>
        <w:pStyle w:val="1105"/>
        <w:pBdr/>
        <w:spacing/>
        <w:ind/>
        <w:rPr/>
      </w:pPr>
      <w:r/>
      <w:bookmarkStart w:id="56" w:name="_Toc21"/>
      <w:r>
        <w:t xml:space="preserve">Реализация разрабатываемой системы</w:t>
      </w:r>
      <w:bookmarkEnd w:id="56"/>
      <w:r/>
      <w:r/>
    </w:p>
    <w:p w14:paraId="09479D1D" w14:textId="42B15B12">
      <w:pPr>
        <w:pStyle w:val="1107"/>
        <w:pBdr/>
        <w:spacing/>
        <w:ind/>
        <w:rPr/>
      </w:pPr>
      <w:r/>
      <w:bookmarkStart w:id="57" w:name="_Toc22"/>
      <w:r>
        <w:t xml:space="preserve">Серверная часть приложения</w:t>
      </w:r>
      <w:bookmarkEnd w:id="57"/>
      <w:r/>
      <w:r/>
    </w:p>
    <w:p w14:paraId="28FF92C3" w14:textId="77777777">
      <w:pPr>
        <w:pStyle w:val="1107"/>
        <w:numPr>
          <w:ilvl w:val="0"/>
          <w:numId w:val="0"/>
        </w:numPr>
        <w:pBdr/>
        <w:spacing/>
        <w:ind w:left="1225"/>
        <w:rPr/>
      </w:pPr>
      <w:r/>
      <w:r/>
    </w:p>
    <w:p w14:paraId="1B631D7B" w14:textId="77777777">
      <w:pPr>
        <w:pStyle w:val="1102"/>
        <w:pBdr/>
        <w:spacing/>
        <w:ind/>
        <w:rPr/>
      </w:pPr>
      <w:r>
        <w:t xml:space="preserve">Серверная часть приложения «</w:t>
      </w:r>
      <w:r>
        <w:t xml:space="preserve">MyVoronesh</w:t>
      </w:r>
      <w:r>
        <w:t xml:space="preserve">» реализована на фреймворке </w:t>
      </w:r>
      <w:r>
        <w:t xml:space="preserve">Ktor</w:t>
      </w:r>
      <w:r>
        <w:t xml:space="preserve"> с использованием </w:t>
      </w:r>
      <w:r>
        <w:t xml:space="preserve">Kotlin</w:t>
      </w:r>
      <w:r>
        <w:t xml:space="preserve">. Приложение запускается на порту 8080 и предоставляет </w:t>
      </w:r>
      <w:r>
        <w:t xml:space="preserve">RESTful</w:t>
      </w:r>
      <w:r>
        <w:t xml:space="preserve"> API для </w:t>
      </w:r>
      <w:r>
        <w:t xml:space="preserve">Android</w:t>
      </w:r>
      <w:r>
        <w:t xml:space="preserve">-клиента. Точкой входа является файл </w:t>
      </w:r>
      <w:r>
        <w:t xml:space="preserve">Application.kt</w:t>
      </w:r>
      <w:r>
        <w:t xml:space="preserve">, в котором конфигурируется сервер: подключаются модули </w:t>
      </w:r>
      <w:r>
        <w:t xml:space="preserve">сериализации</w:t>
      </w:r>
      <w:r>
        <w:t xml:space="preserve"> (JSON через </w:t>
      </w:r>
      <w:r>
        <w:t xml:space="preserve">kotlinx.serialization</w:t>
      </w:r>
      <w:r>
        <w:t xml:space="preserve">), аутентификации (JWT) и маршрутизации. Конфигурация базы данных вынесена в файл </w:t>
      </w:r>
      <w:r>
        <w:t xml:space="preserve">DataBase.kt</w:t>
      </w:r>
      <w:r>
        <w:t xml:space="preserve">, где задаются параметры подключения к MySQL через </w:t>
      </w:r>
      <w:r>
        <w:t xml:space="preserve">Exposed</w:t>
      </w:r>
      <w:r>
        <w:t xml:space="preserve"> ORM.</w:t>
      </w:r>
      <w:r/>
    </w:p>
    <w:p w14:paraId="446EB726" w14:textId="4E18CCA5">
      <w:pPr>
        <w:pStyle w:val="1102"/>
        <w:pBdr/>
        <w:spacing/>
        <w:ind/>
        <w:rPr/>
      </w:pPr>
      <w:r>
        <w:t xml:space="preserve">В модуле аутентификации (</w:t>
      </w:r>
      <w:r>
        <w:t xml:space="preserve">authRoutes</w:t>
      </w:r>
      <w:r>
        <w:t xml:space="preserve">) реализованы два </w:t>
      </w:r>
      <w:r>
        <w:t xml:space="preserve">эндпоинта</w:t>
      </w:r>
      <w:r>
        <w:t xml:space="preserve">. </w:t>
      </w:r>
      <w:r>
        <w:t xml:space="preserve">Эндпоинт</w:t>
      </w:r>
      <w:r>
        <w:t xml:space="preserve"> регистрации (POST /</w:t>
      </w:r>
      <w:r>
        <w:t xml:space="preserve">auth</w:t>
      </w:r>
      <w:r>
        <w:t xml:space="preserve">/</w:t>
      </w:r>
      <w:r>
        <w:t xml:space="preserve">register</w:t>
      </w:r>
      <w:r>
        <w:t xml:space="preserve">) принимает запрос с логином и паролем, проверяет уникальность логина в базе данных, </w:t>
      </w:r>
      <w:r>
        <w:t xml:space="preserve">хэширует</w:t>
      </w:r>
      <w:r>
        <w:t xml:space="preserve"> пароль с применением </w:t>
      </w:r>
      <w:r>
        <w:t xml:space="preserve">BCrypt</w:t>
      </w:r>
      <w:r>
        <w:t xml:space="preserve"> и создаёт новую запись пользователя. В ответ возвращается JWT-токен и базовые данные пользователя. </w:t>
      </w:r>
      <w:r>
        <w:t xml:space="preserve">Эндпоинт</w:t>
      </w:r>
      <w:r>
        <w:t xml:space="preserve"> входа (POST /</w:t>
      </w:r>
      <w:r>
        <w:t xml:space="preserve">auth</w:t>
      </w:r>
      <w:r>
        <w:t xml:space="preserve">/</w:t>
      </w:r>
      <w:r>
        <w:t xml:space="preserve">login</w:t>
      </w:r>
      <w:r>
        <w:t xml:space="preserve">) проверяет соответствие переданного пароля хэшу в БД и при успехе возвращает новый JWT. Схема работы модуля авторизации представлена на рисунке 1</w:t>
      </w:r>
      <w:r>
        <w:t xml:space="preserve">2</w:t>
      </w:r>
      <w:r>
        <w:t xml:space="preserve">.</w:t>
      </w:r>
      <w:r/>
    </w:p>
    <w:p w14:paraId="667500DF" w14:textId="77777777">
      <w:pPr>
        <w:pStyle w:val="1102"/>
        <w:pBdr/>
        <w:spacing/>
        <w:ind/>
        <w:rPr/>
      </w:pPr>
      <w:r/>
      <w:r/>
    </w:p>
    <w:p w14:paraId="43C7D183" w14:textId="77777777">
      <w:pPr>
        <w:pStyle w:val="1102"/>
        <w:pBdr/>
        <w:spacing/>
        <w:ind/>
        <w:rPr/>
      </w:pPr>
      <w:r/>
      <w:r/>
    </w:p>
    <w:p w14:paraId="31AF6393" w14:textId="375B4737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4225221" cy="4843604"/>
                <wp:effectExtent l="0" t="0" r="4445" b="0"/>
                <wp:docPr id="12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2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2"/>
                        <a:srcRect l="2515" t="2862" r="7373" b="3147"/>
                        <a:stretch/>
                      </pic:blipFill>
                      <pic:spPr bwMode="auto">
                        <a:xfrm>
                          <a:off x="0" y="0"/>
                          <a:ext cx="4234222" cy="48539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1" o:spid="_x0000_s11" type="#_x0000_t75" style="width:332.69pt;height:381.39pt;mso-wrap-distance-left:0.00pt;mso-wrap-distance-top:0.00pt;mso-wrap-distance-right:0.00pt;mso-wrap-distance-bottom:0.00pt;z-index:1;" stroked="f">
                <v:imagedata r:id="rId22" o:title="" croptop="1876f" cropleft="1648f" cropbottom="2062f" cropright="4832f"/>
                <o:lock v:ext="edit" rotation="t"/>
              </v:shape>
            </w:pict>
          </mc:Fallback>
        </mc:AlternateContent>
      </w:r>
      <w:r/>
    </w:p>
    <w:p w14:paraId="308BBBD8" w14:textId="77777777">
      <w:pPr>
        <w:pStyle w:val="1102"/>
        <w:pBdr/>
        <w:spacing/>
        <w:ind/>
        <w:rPr/>
      </w:pPr>
      <w:r/>
      <w:r/>
    </w:p>
    <w:p w14:paraId="7BB22535" w14:textId="60E52FBF">
      <w:pPr>
        <w:pStyle w:val="1102"/>
        <w:pBdr/>
        <w:spacing/>
        <w:ind/>
        <w:jc w:val="center"/>
        <w:rPr/>
      </w:pPr>
      <w:r>
        <w:t xml:space="preserve">Рисунок 1</w:t>
      </w:r>
      <w:r>
        <w:t xml:space="preserve">2</w:t>
      </w:r>
      <w:r>
        <w:t xml:space="preserve"> – Схема работы модуля авторизации (JWT)</w:t>
      </w:r>
      <w:r/>
    </w:p>
    <w:p w14:paraId="7C4A56FD" w14:textId="77777777">
      <w:pPr>
        <w:pStyle w:val="1102"/>
        <w:pBdr/>
        <w:spacing/>
        <w:ind/>
        <w:rPr/>
      </w:pPr>
      <w:r>
        <w:t xml:space="preserve">Модуль квестов (</w:t>
      </w:r>
      <w:r>
        <w:t xml:space="preserve">questRoutes</w:t>
      </w:r>
      <w:r>
        <w:t xml:space="preserve">) предоставляет </w:t>
      </w:r>
      <w:r>
        <w:t xml:space="preserve">эндпоинты</w:t>
      </w:r>
      <w:r>
        <w:t xml:space="preserve"> для получения списка всех квестов, получения квестов, выбранных пользователем, а также переключения активности квеста. Каждый квест содержит метаданные (название, описание, цвет) и связанные точки.</w:t>
      </w:r>
      <w:r/>
    </w:p>
    <w:p w14:paraId="4AF8281D" w14:textId="77777777">
      <w:pPr>
        <w:pStyle w:val="1102"/>
        <w:pBdr/>
        <w:spacing/>
        <w:ind/>
        <w:rPr/>
      </w:pPr>
      <w:r>
        <w:t xml:space="preserve">Модуль точек (</w:t>
      </w:r>
      <w:r>
        <w:t xml:space="preserve">pointRoutes</w:t>
      </w:r>
      <w:r>
        <w:t xml:space="preserve">) управляет достопримечательностями. </w:t>
      </w:r>
      <w:r>
        <w:t xml:space="preserve">Эндпоинт</w:t>
      </w:r>
      <w:r>
        <w:t xml:space="preserve"> GET /</w:t>
      </w:r>
      <w:r>
        <w:t xml:space="preserve">points</w:t>
      </w:r>
      <w:r>
        <w:t xml:space="preserve"> принимает опциональный параметр </w:t>
      </w:r>
      <w:r>
        <w:t xml:space="preserve">questId</w:t>
      </w:r>
      <w:r>
        <w:t xml:space="preserve"> для фильтрации точек по квесту. </w:t>
      </w:r>
      <w:r>
        <w:t xml:space="preserve">Эндпоинт</w:t>
      </w:r>
      <w:r>
        <w:t xml:space="preserve"> GET /</w:t>
      </w:r>
      <w:r>
        <w:t xml:space="preserve">points</w:t>
      </w:r>
      <w:r>
        <w:t xml:space="preserve">/</w:t>
      </w:r>
      <w:r>
        <w:t xml:space="preserve">visible</w:t>
      </w:r>
      <w:r>
        <w:t xml:space="preserve"> возвращает только те точки, квесты которых активированы текущим пользователем. Отметка точки как посещённой осуществляется через PUT /</w:t>
      </w:r>
      <w:r>
        <w:t xml:space="preserve">points</w:t>
      </w:r>
      <w:r>
        <w:t xml:space="preserve">/{</w:t>
      </w:r>
      <w:r>
        <w:t xml:space="preserve">pointId</w:t>
      </w:r>
      <w:r>
        <w:t xml:space="preserve">}/</w:t>
      </w:r>
      <w:r>
        <w:t xml:space="preserve">visited</w:t>
      </w:r>
      <w:r>
        <w:t xml:space="preserve">, что фиксируется в таблице </w:t>
      </w:r>
      <w:r>
        <w:t xml:space="preserve">UserPointVisited</w:t>
      </w:r>
      <w:r>
        <w:t xml:space="preserve">.</w:t>
      </w:r>
      <w:r/>
    </w:p>
    <w:p w14:paraId="2D27B249" w14:textId="77777777">
      <w:pPr>
        <w:pStyle w:val="1102"/>
        <w:pBdr/>
        <w:spacing/>
        <w:ind/>
        <w:rPr/>
      </w:pPr>
      <w:r>
        <w:t xml:space="preserve">Модуль фотографий (</w:t>
      </w:r>
      <w:r>
        <w:t xml:space="preserve">photoRoutes</w:t>
      </w:r>
      <w:r>
        <w:t xml:space="preserve">) позволяет загружать фотографии (POST /</w:t>
      </w:r>
      <w:r>
        <w:t xml:space="preserve">photos</w:t>
      </w:r>
      <w:r>
        <w:t xml:space="preserve"> с </w:t>
      </w:r>
      <w:r>
        <w:t xml:space="preserve">multipart</w:t>
      </w:r>
      <w:r>
        <w:t xml:space="preserve">-форматом), получать список фотографий пользователя (GET /</w:t>
      </w:r>
      <w:r>
        <w:t xml:space="preserve">photos</w:t>
      </w:r>
      <w:r>
        <w:t xml:space="preserve">/</w:t>
      </w:r>
      <w:r>
        <w:t xml:space="preserve">my</w:t>
      </w:r>
      <w:r>
        <w:t xml:space="preserve">) и фотографий конкретной точки (GET /</w:t>
      </w:r>
      <w:r>
        <w:t xml:space="preserve">points</w:t>
      </w:r>
      <w:r>
        <w:t xml:space="preserve">/{</w:t>
      </w:r>
      <w:r>
        <w:t xml:space="preserve">pointId</w:t>
      </w:r>
      <w:r>
        <w:t xml:space="preserve">}/</w:t>
      </w:r>
      <w:r>
        <w:t xml:space="preserve">photos</w:t>
      </w:r>
      <w:r>
        <w:t xml:space="preserve">), а также удалять фотографии (DELETE /</w:t>
      </w:r>
      <w:r>
        <w:t xml:space="preserve">photos</w:t>
      </w:r>
      <w:r>
        <w:t xml:space="preserve">/{</w:t>
      </w:r>
      <w:r>
        <w:t xml:space="preserve">photoId</w:t>
      </w:r>
      <w:r>
        <w:t xml:space="preserve">}). Файлы изображений хранятся на сервере в директории </w:t>
      </w:r>
      <w:r>
        <w:t xml:space="preserve">uploads</w:t>
      </w:r>
      <w:r>
        <w:t xml:space="preserve">, а пути к ним записываются в базу данных. </w:t>
      </w:r>
      <w:r>
        <w:rPr>
          <w:lang w:val="en-US"/>
        </w:rPr>
        <w:t xml:space="preserve">[17]</w:t>
      </w:r>
      <w:r/>
    </w:p>
    <w:p w14:paraId="66EF5483" w14:textId="77777777">
      <w:pPr>
        <w:pStyle w:val="1102"/>
        <w:pBdr/>
        <w:spacing/>
        <w:ind/>
        <w:rPr/>
      </w:pPr>
      <w:r>
        <w:t xml:space="preserve">Модуль статистики (</w:t>
      </w:r>
      <w:r>
        <w:t xml:space="preserve">statsRoutes</w:t>
      </w:r>
      <w:r>
        <w:t xml:space="preserve">) возвращает агрегированные данные о прогрессе пользователя: общее количество квестов и завершённых, количество доступных точек и посещённых, прогресс по каждому активированному квесту. Эти данные формируются SQL-запросами к базе через </w:t>
      </w:r>
      <w:r>
        <w:t xml:space="preserve">Exposed</w:t>
      </w:r>
      <w:r>
        <w:t xml:space="preserve"> ORM.</w:t>
      </w:r>
      <w:r/>
    </w:p>
    <w:p w14:paraId="068A1610" w14:textId="6E399E3E">
      <w:pPr>
        <w:pStyle w:val="1102"/>
        <w:pBdr/>
        <w:spacing/>
        <w:ind/>
        <w:rPr/>
      </w:pPr>
      <w:r>
        <w:t xml:space="preserve">Модуль профиля (</w:t>
      </w:r>
      <w:r>
        <w:t xml:space="preserve">profileRoutes</w:t>
      </w:r>
      <w:r>
        <w:t xml:space="preserve">) обеспечивает получение и обновление профиля пользователя, а также загрузку и удаление аватара. Обновление профиля доступно только авторизованному пользователю, идентификатор которого извлекается из JWT-токена.</w:t>
      </w:r>
      <w:r/>
    </w:p>
    <w:p w14:paraId="3378A8DC" w14:textId="77777777">
      <w:pPr>
        <w:pStyle w:val="1102"/>
        <w:pBdr/>
        <w:spacing/>
        <w:ind/>
        <w:rPr/>
      </w:pPr>
      <w:r/>
      <w:r/>
    </w:p>
    <w:p w14:paraId="7A7D0993" w14:textId="24C3E024">
      <w:pPr>
        <w:pStyle w:val="1107"/>
        <w:pBdr/>
        <w:spacing/>
        <w:ind/>
        <w:rPr/>
      </w:pPr>
      <w:r/>
      <w:bookmarkStart w:id="58" w:name="_Toc23"/>
      <w:r>
        <w:t xml:space="preserve">Клиентская часть приложения</w:t>
      </w:r>
      <w:bookmarkEnd w:id="58"/>
      <w:r/>
      <w:r/>
    </w:p>
    <w:p w14:paraId="29E53B39" w14:textId="36F2CEF9">
      <w:pPr>
        <w:pStyle w:val="1122"/>
        <w:pBdr/>
        <w:spacing/>
        <w:ind/>
        <w:rPr/>
      </w:pPr>
      <w:r/>
      <w:bookmarkStart w:id="59" w:name="_Toc24"/>
      <w:r>
        <w:t xml:space="preserve">Экран </w:t>
      </w:r>
      <w:r>
        <w:t xml:space="preserve">онбординга</w:t>
      </w:r>
      <w:bookmarkEnd w:id="59"/>
      <w:r/>
      <w:r/>
    </w:p>
    <w:p w14:paraId="1BFAF223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5A1DC60F" w14:textId="5DC4C740">
      <w:pPr>
        <w:pStyle w:val="1102"/>
        <w:pBdr/>
        <w:spacing/>
        <w:ind/>
        <w:rPr/>
      </w:pPr>
      <w:r>
        <w:t xml:space="preserve">При первом запуске приложения пользователь попадает на экран </w:t>
      </w:r>
      <w:r>
        <w:t xml:space="preserve">онбординга</w:t>
      </w:r>
      <w:r>
        <w:t xml:space="preserve"> (</w:t>
      </w:r>
      <w:r>
        <w:t xml:space="preserve">OnboardingScreen</w:t>
      </w:r>
      <w:r>
        <w:t xml:space="preserve">). Данный экран представляет собой введение в функциональность приложения и содержит краткое описание ключевых возможностей «</w:t>
      </w:r>
      <w:r>
        <w:t xml:space="preserve">MyVoronesh</w:t>
      </w:r>
      <w:r>
        <w:t xml:space="preserve">»: исследование достопримечательностей Воронежа, прохождение квестов, ведение фотоальбома. На экране </w:t>
      </w:r>
      <w:r>
        <w:t xml:space="preserve">онбординга</w:t>
      </w:r>
      <w:r>
        <w:t xml:space="preserve"> отображаются приветственный текст с логотипом приложения и кнопки навигации для перехода к авторизации или регистрации. Демонстрация внешнего вида экрана представлена на рисунке 1</w:t>
      </w:r>
      <w:r>
        <w:t xml:space="preserve">3</w:t>
      </w:r>
      <w:r>
        <w:t xml:space="preserve">.</w:t>
      </w:r>
      <w:r/>
    </w:p>
    <w:p w14:paraId="43440ACF" w14:textId="77777777">
      <w:pPr>
        <w:pStyle w:val="1102"/>
        <w:pBdr/>
        <w:spacing/>
        <w:ind/>
        <w:rPr/>
      </w:pPr>
      <w:r/>
      <w:r/>
    </w:p>
    <w:p w14:paraId="245F8D7A" w14:textId="4B6DE1AB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209165" cy="4626610"/>
                <wp:effectExtent l="0" t="0" r="635" b="2540"/>
                <wp:docPr id="13" name="Рисунок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" name="Рисунок 13"/>
                        <pic:cNvPicPr/>
                        <pic:nvPr/>
                      </pic:nvPicPr>
                      <pic:blipFill rotWithShape="1"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2205355" cy="462089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2" o:spid="_x0000_s12" type="#_x0000_t75" style="width:173.95pt;height:364.30pt;mso-wrap-distance-left:0.00pt;mso-wrap-distance-top:0.00pt;mso-wrap-distance-right:0.00pt;mso-wrap-distance-bottom:0.00pt;z-index:1;" stroked="false">
                <v:imagedata r:id="rId23" o:title=""/>
                <o:lock v:ext="edit" rotation="t"/>
              </v:shape>
            </w:pict>
          </mc:Fallback>
        </mc:AlternateContent>
      </w:r>
      <w:r/>
    </w:p>
    <w:p w14:paraId="00C358D7" w14:textId="77777777">
      <w:pPr>
        <w:pStyle w:val="1102"/>
        <w:pBdr/>
        <w:spacing/>
        <w:ind/>
        <w:rPr/>
      </w:pPr>
      <w:r/>
      <w:r/>
    </w:p>
    <w:p w14:paraId="6133E993" w14:textId="57C63DBD">
      <w:pPr>
        <w:pStyle w:val="1102"/>
        <w:pBdr/>
        <w:spacing/>
        <w:ind/>
        <w:jc w:val="center"/>
        <w:rPr/>
      </w:pPr>
      <w:r>
        <w:t xml:space="preserve">Рисунок 1</w:t>
      </w:r>
      <w:r>
        <w:t xml:space="preserve">3</w:t>
      </w:r>
      <w:r>
        <w:t xml:space="preserve"> – Экран </w:t>
      </w:r>
      <w:r>
        <w:t xml:space="preserve">онбординга</w:t>
      </w:r>
      <w:r>
        <w:t xml:space="preserve"> приложения </w:t>
      </w:r>
      <w:r>
        <w:t xml:space="preserve">MyVoronesh</w:t>
      </w:r>
      <w:r/>
    </w:p>
    <w:p w14:paraId="7AA26B9F" w14:textId="77777777">
      <w:pPr>
        <w:pStyle w:val="1102"/>
        <w:pBdr/>
        <w:spacing/>
        <w:ind/>
        <w:rPr/>
      </w:pPr>
      <w:r/>
      <w:r/>
    </w:p>
    <w:p w14:paraId="1F949275" w14:textId="31B9835C">
      <w:pPr>
        <w:pStyle w:val="1122"/>
        <w:pBdr/>
        <w:spacing/>
        <w:ind/>
        <w:rPr/>
      </w:pPr>
      <w:r/>
      <w:bookmarkStart w:id="60" w:name="_Toc25"/>
      <w:r>
        <w:rPr>
          <w:rStyle w:val="1124"/>
          <w:b/>
          <w:bCs/>
        </w:rPr>
        <w:t xml:space="preserve">Экран авторизации</w:t>
      </w:r>
      <w:r>
        <w:t xml:space="preserve"> и регистрации</w:t>
      </w:r>
      <w:bookmarkEnd w:id="60"/>
      <w:r/>
      <w:r/>
    </w:p>
    <w:p w14:paraId="73A65F4A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21C36095" w14:textId="77777777">
      <w:pPr>
        <w:pStyle w:val="1102"/>
        <w:pBdr/>
        <w:spacing/>
        <w:ind/>
        <w:rPr/>
      </w:pPr>
      <w:r>
        <w:t xml:space="preserve">Экран авторизации (</w:t>
      </w:r>
      <w:r>
        <w:t xml:space="preserve">LoginScreen</w:t>
      </w:r>
      <w:r>
        <w:t xml:space="preserve">) предназначен для входа зарегистрированных </w:t>
      </w:r>
      <w:r>
        <w:t xml:space="preserve">пользователей. На экране размещены текстовые поля для ввода логина и пароля (с переключением видимости), кнопка «Войти», ссылка для перехода на экран регистрации и ссылка «Забыли пароль?». При нажатии кнопки «Войти» выполняется валидация введённых данных. </w:t>
      </w:r>
      <w:r>
        <w:t xml:space="preserve">LoginViewModel</w:t>
      </w:r>
      <w:r>
        <w:t xml:space="preserve"> отправляет POST-запрос на </w:t>
      </w:r>
      <w:r>
        <w:t xml:space="preserve">эндпоинт</w:t>
      </w:r>
      <w:r>
        <w:t xml:space="preserve"> /</w:t>
      </w:r>
      <w:r>
        <w:t xml:space="preserve">auth</w:t>
      </w:r>
      <w:r>
        <w:t xml:space="preserve">/</w:t>
      </w:r>
      <w:r>
        <w:t xml:space="preserve">login</w:t>
      </w:r>
      <w:r>
        <w:t xml:space="preserve">. В случае успешной авторизации JWT-токен и данные пользователя сохраняются в </w:t>
      </w:r>
      <w:r>
        <w:t xml:space="preserve">TokenManager</w:t>
      </w:r>
      <w:r>
        <w:t xml:space="preserve">, и происходит переход на основной экран карты. </w:t>
      </w:r>
      <w:r/>
    </w:p>
    <w:p w14:paraId="5F5CF1F1" w14:textId="00BB6695">
      <w:pPr>
        <w:pStyle w:val="1102"/>
        <w:pBdr/>
        <w:spacing/>
        <w:ind/>
        <w:rPr/>
      </w:pPr>
      <w:r>
        <w:t xml:space="preserve">Экран регистрации (</w:t>
      </w:r>
      <w:r>
        <w:t xml:space="preserve">RegistrationScreen</w:t>
      </w:r>
      <w:r>
        <w:t xml:space="preserve">) позволяет создать новый аккаунт. Форма регистрации включает поля для ввода логина, пароля и подтверждения пароля. При нажатии кнопки «Зарегистрироваться» </w:t>
      </w:r>
      <w:r>
        <w:t xml:space="preserve">RegistrationViewModel</w:t>
      </w:r>
      <w:r>
        <w:t xml:space="preserve"> проверяет корректность введённых данных (совпадение паролей, минимальная длина) и отправляет POST-запрос на </w:t>
      </w:r>
      <w:r>
        <w:t xml:space="preserve">эндпоинт</w:t>
      </w:r>
      <w:r>
        <w:t xml:space="preserve"> /</w:t>
      </w:r>
      <w:r>
        <w:t xml:space="preserve">auth</w:t>
      </w:r>
      <w:r>
        <w:t xml:space="preserve">/</w:t>
      </w:r>
      <w:r>
        <w:t xml:space="preserve">register</w:t>
      </w:r>
      <w:r>
        <w:t xml:space="preserve">. После успешной регистрации пользователь автоматически авторизуется и переходит к основному экрану приложения. </w:t>
      </w:r>
      <w:r/>
    </w:p>
    <w:p w14:paraId="305B0259" w14:textId="77777777">
      <w:pPr>
        <w:pStyle w:val="1102"/>
        <w:pBdr/>
        <w:spacing/>
        <w:ind/>
        <w:rPr/>
      </w:pPr>
      <w:r/>
      <w:r/>
    </w:p>
    <w:p w14:paraId="0BBAA523" w14:textId="4AF62FD8">
      <w:pPr>
        <w:pStyle w:val="1122"/>
        <w:pBdr/>
        <w:spacing/>
        <w:ind/>
        <w:rPr/>
      </w:pPr>
      <w:r/>
      <w:bookmarkStart w:id="61" w:name="_Toc26"/>
      <w:r>
        <w:t xml:space="preserve">Экран карты</w:t>
      </w:r>
      <w:bookmarkEnd w:id="61"/>
      <w:r/>
      <w:r/>
    </w:p>
    <w:p w14:paraId="7D40B02C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125DE97D" w14:textId="0B9A241C">
      <w:pPr>
        <w:pStyle w:val="1102"/>
        <w:pBdr/>
        <w:spacing/>
        <w:ind/>
        <w:rPr/>
      </w:pPr>
      <w:r>
        <w:t xml:space="preserve">Экран карты (</w:t>
      </w:r>
      <w:r>
        <w:t xml:space="preserve">MapScreen</w:t>
      </w:r>
      <w:r>
        <w:t xml:space="preserve">) является основным экраном приложения. На нём отображается интерактивная карта города Воронежа с нанесёнными точками достопримечательностей, реализованная с использованием </w:t>
      </w:r>
      <w:r>
        <w:t xml:space="preserve">Yandex</w:t>
      </w:r>
      <w:r>
        <w:t xml:space="preserve"> Maps Mobile SDK через компонент </w:t>
      </w:r>
      <w:r>
        <w:t xml:space="preserve">YandexMapView</w:t>
      </w:r>
      <w:r>
        <w:t xml:space="preserve">. Демонстрация общего вида экрана карты представлена на рисунке 1</w:t>
      </w:r>
      <w:r>
        <w:t xml:space="preserve">4</w:t>
      </w:r>
      <w:r>
        <w:t xml:space="preserve">.</w:t>
      </w:r>
      <w:r/>
    </w:p>
    <w:p w14:paraId="37D3159C" w14:textId="77777777">
      <w:pPr>
        <w:pStyle w:val="1102"/>
        <w:pBdr/>
        <w:spacing/>
        <w:ind/>
        <w:rPr/>
      </w:pPr>
      <w:r/>
      <w:r/>
    </w:p>
    <w:p w14:paraId="37F0DA2A" w14:textId="370AE391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84044" cy="3199512"/>
                <wp:effectExtent l="0" t="0" r="0" b="0"/>
                <wp:docPr id="14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4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4"/>
                        <a:stretch/>
                      </pic:blipFill>
                      <pic:spPr bwMode="auto">
                        <a:xfrm flipH="0" flipV="0">
                          <a:off x="0" y="0"/>
                          <a:ext cx="1584044" cy="319951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3" o:spid="_x0000_s13" type="#_x0000_t75" style="width:124.73pt;height:251.93pt;mso-wrap-distance-left:0.00pt;mso-wrap-distance-top:0.00pt;mso-wrap-distance-right:0.00pt;mso-wrap-distance-bottom:0.00pt;z-index:1;" stroked="f">
                <v:imagedata r:id="rId24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548480" cy="3191892"/>
                <wp:effectExtent l="0" t="0" r="0" b="0"/>
                <wp:docPr id="15" name="Рисунок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5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5"/>
                        <a:stretch/>
                      </pic:blipFill>
                      <pic:spPr bwMode="auto">
                        <a:xfrm flipH="0" flipV="0">
                          <a:off x="0" y="0"/>
                          <a:ext cx="1548480" cy="319189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4" o:spid="_x0000_s14" type="#_x0000_t75" style="width:121.93pt;height:251.33pt;mso-wrap-distance-left:0.00pt;mso-wrap-distance-top:0.00pt;mso-wrap-distance-right:0.00pt;mso-wrap-distance-bottom:0.00pt;z-index:1;" stroked="f">
                <v:imagedata r:id="rId25" o:title=""/>
                <o:lock v:ext="edit" rotation="t"/>
              </v:shape>
            </w:pict>
          </mc:Fallback>
        </mc:AlternateContent>
      </w:r>
      <w:r/>
    </w:p>
    <w:p w14:paraId="2DEE4497" w14:textId="77777777">
      <w:pPr>
        <w:pStyle w:val="1102"/>
        <w:pBdr/>
        <w:spacing/>
        <w:ind/>
        <w:rPr/>
      </w:pPr>
      <w:r/>
      <w:r/>
    </w:p>
    <w:p w14:paraId="28CA2BB3" w14:textId="26A20D71">
      <w:pPr>
        <w:pStyle w:val="1102"/>
        <w:pBdr/>
        <w:spacing/>
        <w:ind/>
        <w:jc w:val="center"/>
        <w:rPr/>
      </w:pPr>
      <w:r>
        <w:t xml:space="preserve">Рисунок 1</w:t>
      </w:r>
      <w:r>
        <w:t xml:space="preserve">4</w:t>
      </w:r>
      <w:r>
        <w:t xml:space="preserve"> – Главный экран карты с точками достопримечательностей и нижний лист с детальной информацией о точке маршрута</w:t>
      </w:r>
      <w:r/>
    </w:p>
    <w:p w14:paraId="6EFB3982" w14:textId="77777777">
      <w:pPr>
        <w:pStyle w:val="1102"/>
        <w:pBdr/>
        <w:spacing/>
        <w:ind/>
        <w:rPr/>
      </w:pPr>
      <w:r>
        <w:t xml:space="preserve">При нажатии на маркер точки появляется нижний лист (</w:t>
      </w:r>
      <w:r>
        <w:t xml:space="preserve">PointBottomSheet</w:t>
      </w:r>
      <w:r>
        <w:t xml:space="preserve">) с детальной информацией о достопримечательности: название и тип объекта, описание, название квеста, кнопка отметки как посещённой, секция фотографий и кнопка добавления фото. </w:t>
      </w:r>
      <w:r/>
    </w:p>
    <w:p w14:paraId="36DA1502" w14:textId="77777777">
      <w:pPr>
        <w:pStyle w:val="1102"/>
        <w:pBdr/>
        <w:spacing/>
        <w:ind/>
        <w:rPr/>
      </w:pPr>
      <w:r/>
      <w:r/>
    </w:p>
    <w:p w14:paraId="6764AD0A" w14:textId="4EAF5FAE">
      <w:pPr>
        <w:pStyle w:val="1122"/>
        <w:pBdr/>
        <w:spacing/>
        <w:ind/>
        <w:rPr/>
      </w:pPr>
      <w:r/>
      <w:bookmarkStart w:id="62" w:name="_Toc27"/>
      <w:r>
        <w:t xml:space="preserve">Экран квестов</w:t>
      </w:r>
      <w:bookmarkEnd w:id="62"/>
      <w:r/>
      <w:r/>
    </w:p>
    <w:p w14:paraId="5F47CBAA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1C4F4522" w14:textId="1223A206">
      <w:pPr>
        <w:pStyle w:val="1102"/>
        <w:pBdr/>
        <w:spacing/>
        <w:ind/>
        <w:rPr/>
      </w:pPr>
      <w:r>
        <w:t xml:space="preserve">Экран квестов (</w:t>
      </w:r>
      <w:r>
        <w:t xml:space="preserve">QuestsScreen</w:t>
      </w:r>
      <w:r>
        <w:t xml:space="preserve">) предоставляет пользователю каталог д</w:t>
      </w:r>
      <w:r>
        <w:t xml:space="preserve">оступных тематических квестов по Воронежу. Квест представляет собой набор достопримечательностей, объединённых общей тематикой, которые пользователю предлагается посетить в рамках маршрута. Демонстрация внешнего вида экрана квестов представлена на рисунке </w:t>
      </w:r>
      <w:r>
        <w:t xml:space="preserve">15</w:t>
      </w:r>
      <w:r>
        <w:t xml:space="preserve">.</w:t>
      </w:r>
      <w:r/>
    </w:p>
    <w:p w14:paraId="281BDD6E" w14:textId="77777777">
      <w:pPr>
        <w:pStyle w:val="1102"/>
        <w:pBdr/>
        <w:spacing/>
        <w:ind/>
        <w:rPr/>
      </w:pPr>
      <w:r/>
      <w:r/>
    </w:p>
    <w:p w14:paraId="500A81A7" w14:textId="263E8B3D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45970" cy="4264025"/>
                <wp:effectExtent l="0" t="0" r="0" b="3175"/>
                <wp:docPr id="16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2045970" cy="4264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5" o:spid="_x0000_s15" type="#_x0000_t75" style="width:161.10pt;height:335.75pt;mso-wrap-distance-left:0.00pt;mso-wrap-distance-top:0.00pt;mso-wrap-distance-right:0.00pt;mso-wrap-distance-bottom:0.00pt;z-index:1;" stroked="f">
                <v:imagedata r:id="rId26" o:title=""/>
                <o:lock v:ext="edit" rotation="t"/>
              </v:shape>
            </w:pict>
          </mc:Fallback>
        </mc:AlternateContent>
      </w:r>
      <w:r/>
    </w:p>
    <w:p w14:paraId="3E1CC274" w14:textId="77777777">
      <w:pPr>
        <w:pStyle w:val="1102"/>
        <w:pBdr/>
        <w:spacing/>
        <w:ind/>
        <w:rPr/>
      </w:pPr>
      <w:r/>
      <w:r/>
    </w:p>
    <w:p w14:paraId="705CAD5C" w14:textId="471036C1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15</w:t>
      </w:r>
      <w:r>
        <w:t xml:space="preserve"> – Экран каталога квестов</w:t>
      </w:r>
      <w:r/>
    </w:p>
    <w:p w14:paraId="1D72DEF7" w14:textId="77777777">
      <w:pPr>
        <w:pStyle w:val="1102"/>
        <w:pBdr/>
        <w:spacing/>
        <w:ind/>
        <w:rPr/>
      </w:pPr>
      <w:r/>
      <w:r/>
    </w:p>
    <w:p w14:paraId="2E739EBB" w14:textId="26DD710C">
      <w:pPr>
        <w:pStyle w:val="1122"/>
        <w:pBdr/>
        <w:spacing/>
        <w:ind/>
        <w:rPr/>
      </w:pPr>
      <w:r/>
      <w:bookmarkStart w:id="63" w:name="_Toc28"/>
      <w:r>
        <w:t xml:space="preserve">Экран целей и статистики</w:t>
      </w:r>
      <w:bookmarkEnd w:id="63"/>
      <w:r/>
      <w:r/>
    </w:p>
    <w:p w14:paraId="70585E67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249D2C99" w14:textId="023EE09F">
      <w:pPr>
        <w:pStyle w:val="1102"/>
        <w:pBdr/>
        <w:spacing/>
        <w:ind/>
        <w:rPr/>
      </w:pPr>
      <w:r>
        <w:t xml:space="preserve">Экран целей (</w:t>
      </w:r>
      <w:r>
        <w:t xml:space="preserve">GoalsScreen</w:t>
      </w:r>
      <w:r>
        <w:t xml:space="preserve">) отображает сводную ст</w:t>
      </w:r>
      <w:r>
        <w:t xml:space="preserve">атистику активности пользователя и визуализирует прогресс по активированным квестам. Это позволяет пользователю отслеживать достигнутые результаты и сохранять мотивацию к исследованию города. Демонстрация внешнего вида экрана целей представлена на рисунке </w:t>
      </w:r>
      <w:r>
        <w:t xml:space="preserve">16</w:t>
      </w:r>
      <w:r>
        <w:t xml:space="preserve">.</w:t>
      </w:r>
      <w:r/>
    </w:p>
    <w:p w14:paraId="3CC4BA0E" w14:textId="77777777">
      <w:pPr>
        <w:pStyle w:val="1102"/>
        <w:pBdr/>
        <w:spacing/>
        <w:ind/>
        <w:rPr/>
      </w:pPr>
      <w:r/>
      <w:r/>
    </w:p>
    <w:p w14:paraId="62228812" w14:textId="45A61B94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2073275" cy="4318635"/>
                <wp:effectExtent l="0" t="0" r="3175" b="5715"/>
                <wp:docPr id="17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7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2073275" cy="43186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6" o:spid="_x0000_s16" type="#_x0000_t75" style="width:163.25pt;height:340.05pt;mso-wrap-distance-left:0.00pt;mso-wrap-distance-top:0.00pt;mso-wrap-distance-right:0.00pt;mso-wrap-distance-bottom:0.00pt;z-index:1;" stroked="f">
                <v:imagedata r:id="rId27" o:title=""/>
                <o:lock v:ext="edit" rotation="t"/>
              </v:shape>
            </w:pict>
          </mc:Fallback>
        </mc:AlternateContent>
      </w:r>
      <w:r/>
    </w:p>
    <w:p w14:paraId="61CB0456" w14:textId="77777777">
      <w:pPr>
        <w:pStyle w:val="1102"/>
        <w:pBdr/>
        <w:spacing/>
        <w:ind/>
        <w:rPr/>
      </w:pPr>
      <w:r/>
      <w:r/>
    </w:p>
    <w:p w14:paraId="4472435D" w14:textId="24DD9117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16</w:t>
      </w:r>
      <w:r>
        <w:t xml:space="preserve"> – Экран статистики и прогресса</w:t>
      </w:r>
      <w:r/>
    </w:p>
    <w:p w14:paraId="6E8F24BE" w14:textId="11F6CA60">
      <w:pPr>
        <w:pStyle w:val="1102"/>
        <w:pBdr/>
        <w:spacing/>
        <w:ind/>
        <w:rPr/>
      </w:pPr>
      <w:r>
        <w:t xml:space="preserve">Экран включает карточку общей статистики (</w:t>
      </w:r>
      <w:r>
        <w:t xml:space="preserve">StatisticsCard</w:t>
      </w:r>
      <w:r>
        <w:t xml:space="preserve">) с ключевыми показателями, визуализацию прогресса и список прогресса по каждому активированному квесту с отдельным индикатором и процентом завершения. </w:t>
      </w:r>
      <w:r>
        <w:t xml:space="preserve">GoalsViewModel</w:t>
      </w:r>
      <w:r>
        <w:t xml:space="preserve"> получает данные через </w:t>
      </w:r>
      <w:r>
        <w:t xml:space="preserve">GoalsRepository</w:t>
      </w:r>
      <w:r>
        <w:t xml:space="preserve">, который обращается к </w:t>
      </w:r>
      <w:r>
        <w:t xml:space="preserve">эндпоинту</w:t>
      </w:r>
      <w:r>
        <w:t xml:space="preserve"> GET /</w:t>
      </w:r>
      <w:r>
        <w:t xml:space="preserve">stats</w:t>
      </w:r>
      <w:r>
        <w:t xml:space="preserve">.</w:t>
      </w:r>
      <w:r/>
    </w:p>
    <w:p w14:paraId="43BE8C6E" w14:textId="77777777">
      <w:pPr>
        <w:pStyle w:val="1102"/>
        <w:pBdr/>
        <w:spacing/>
        <w:ind/>
        <w:rPr/>
      </w:pPr>
      <w:r/>
      <w:r/>
    </w:p>
    <w:p w14:paraId="048184B0" w14:textId="48E4A782">
      <w:pPr>
        <w:pStyle w:val="1122"/>
        <w:pBdr/>
        <w:spacing/>
        <w:ind/>
        <w:rPr/>
      </w:pPr>
      <w:r/>
      <w:bookmarkStart w:id="64" w:name="_Toc29"/>
      <w:r>
        <w:t xml:space="preserve">Экран фотоальбома</w:t>
      </w:r>
      <w:bookmarkEnd w:id="64"/>
      <w:r/>
      <w:r/>
    </w:p>
    <w:p w14:paraId="2418583D" w14:textId="77777777">
      <w:pPr>
        <w:pStyle w:val="1122"/>
        <w:numPr>
          <w:ilvl w:val="0"/>
          <w:numId w:val="0"/>
        </w:numPr>
        <w:pBdr/>
        <w:spacing/>
        <w:ind w:left="720"/>
        <w:rPr/>
      </w:pPr>
      <w:r/>
      <w:r/>
    </w:p>
    <w:p w14:paraId="77CC0A8F" w14:textId="49DAFFC4">
      <w:pPr>
        <w:pStyle w:val="1102"/>
        <w:pBdr/>
        <w:spacing/>
        <w:ind/>
        <w:rPr/>
      </w:pPr>
      <w:r>
        <w:t xml:space="preserve">Экран фотоальбома (</w:t>
      </w:r>
      <w:r>
        <w:t xml:space="preserve">PhotoAlbumScreen</w:t>
      </w:r>
      <w:r>
        <w:t xml:space="preserve">) предоставляет пользователю удобный просмотр всех загруженных фотографий, сгруппированных по локациям. Демонстрация внешнего вида экрана фотоальбома представлена на рисунке </w:t>
      </w:r>
      <w:r>
        <w:t xml:space="preserve">17</w:t>
      </w:r>
      <w:r>
        <w:t xml:space="preserve">.</w:t>
      </w:r>
      <w:r/>
    </w:p>
    <w:p w14:paraId="69BDF9BF" w14:textId="77777777">
      <w:pPr>
        <w:pStyle w:val="1102"/>
        <w:pBdr/>
        <w:spacing/>
        <w:ind/>
        <w:rPr/>
      </w:pPr>
      <w:r/>
      <w:r/>
    </w:p>
    <w:p w14:paraId="38230082" w14:textId="0733ADFB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64690" cy="4101465"/>
                <wp:effectExtent l="0" t="0" r="0" b="0"/>
                <wp:docPr id="18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8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1964690" cy="410146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7" o:spid="_x0000_s17" type="#_x0000_t75" style="width:154.70pt;height:322.95pt;mso-wrap-distance-left:0.00pt;mso-wrap-distance-top:0.00pt;mso-wrap-distance-right:0.00pt;mso-wrap-distance-bottom:0.00pt;z-index:1;" stroked="f">
                <v:imagedata r:id="rId28" o:title=""/>
                <o:lock v:ext="edit" rotation="t"/>
              </v:shape>
            </w:pict>
          </mc:Fallback>
        </mc:AlternateContent>
      </w:r>
      <w:r/>
    </w:p>
    <w:p w14:paraId="31D75930" w14:textId="77777777">
      <w:pPr>
        <w:pStyle w:val="1102"/>
        <w:pBdr/>
        <w:spacing/>
        <w:ind/>
        <w:rPr/>
      </w:pPr>
      <w:r/>
      <w:r/>
    </w:p>
    <w:p w14:paraId="2D8557BC" w14:textId="088E1257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17</w:t>
      </w:r>
      <w:r>
        <w:t xml:space="preserve"> – Экран фотоальбома с фотографиями, сгруппированными по локациям</w:t>
      </w:r>
      <w:r/>
    </w:p>
    <w:p w14:paraId="6F83A435" w14:textId="6E0B92E8">
      <w:pPr>
        <w:pStyle w:val="1102"/>
        <w:pBdr/>
        <w:spacing/>
        <w:ind/>
        <w:rPr/>
      </w:pPr>
      <w:r>
        <w:t xml:space="preserve">При нажатии на фотографию открывается полноэкранный просмотр с поддержкой масштабирования жестом «щипок» (</w:t>
      </w:r>
      <w:r>
        <w:t xml:space="preserve">pinch-to-zoom</w:t>
      </w:r>
      <w:r>
        <w:t xml:space="preserve">). </w:t>
      </w:r>
      <w:r/>
    </w:p>
    <w:p w14:paraId="4D0FC33C" w14:textId="77777777">
      <w:pPr>
        <w:pStyle w:val="1102"/>
        <w:pBdr/>
        <w:spacing/>
        <w:ind/>
        <w:rPr/>
      </w:pPr>
      <w:r/>
      <w:r/>
    </w:p>
    <w:p w14:paraId="283F6816" w14:textId="4C34D480">
      <w:pPr>
        <w:pStyle w:val="1122"/>
        <w:pBdr/>
        <w:spacing/>
        <w:ind/>
        <w:rPr/>
      </w:pPr>
      <w:r/>
      <w:bookmarkStart w:id="65" w:name="_Toc30"/>
      <w:r>
        <w:t xml:space="preserve">Экран профиля</w:t>
      </w:r>
      <w:bookmarkEnd w:id="65"/>
      <w:r/>
      <w:r/>
    </w:p>
    <w:p w14:paraId="522A2B51" w14:textId="77777777">
      <w:pPr>
        <w:pStyle w:val="1122"/>
        <w:numPr>
          <w:ilvl w:val="0"/>
          <w:numId w:val="0"/>
        </w:numPr>
        <w:pBdr/>
        <w:spacing/>
        <w:ind w:left="1225"/>
        <w:rPr/>
      </w:pPr>
      <w:r/>
      <w:r/>
    </w:p>
    <w:p w14:paraId="2388DDF3" w14:textId="171C4330">
      <w:pPr>
        <w:pStyle w:val="1102"/>
        <w:pBdr/>
        <w:spacing/>
        <w:ind/>
        <w:rPr/>
      </w:pPr>
      <w:r>
        <w:t xml:space="preserve">Экран профиля (</w:t>
      </w:r>
      <w:r>
        <w:t xml:space="preserve">ProfileScreen</w:t>
      </w:r>
      <w:r>
        <w:t xml:space="preserve">) содержит информацию об аккаунте пользователя и пр</w:t>
      </w:r>
      <w:r>
        <w:t xml:space="preserve">едоставляет инструменты для управления им. Шапка профиля отображает аватар и имя пользователя; нажатие на аватар открывает меню выбора действия — загрузить новый аватар или удалить текущий. Демонстрация внешнего вида экрана профиля представлена на рисунке </w:t>
      </w:r>
      <w:r>
        <w:t xml:space="preserve">18</w:t>
      </w:r>
      <w:r>
        <w:t xml:space="preserve">.</w:t>
      </w:r>
      <w:r/>
    </w:p>
    <w:p w14:paraId="54B77178" w14:textId="77777777">
      <w:pPr>
        <w:pStyle w:val="1102"/>
        <w:pBdr/>
        <w:spacing/>
        <w:ind/>
        <w:rPr/>
      </w:pPr>
      <w:r/>
      <w:r/>
    </w:p>
    <w:p w14:paraId="1C88D94B" w14:textId="7C631F32">
      <w:pPr>
        <w:pStyle w:val="1102"/>
        <w:pBdr/>
        <w:spacing/>
        <w:ind/>
        <w:jc w:val="center"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1919605" cy="3983355"/>
                <wp:effectExtent l="0" t="0" r="4445" b="0"/>
                <wp:docPr id="19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9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1919605" cy="3983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8" o:spid="_x0000_s18" type="#_x0000_t75" style="width:151.15pt;height:313.65pt;mso-wrap-distance-left:0.00pt;mso-wrap-distance-top:0.00pt;mso-wrap-distance-right:0.00pt;mso-wrap-distance-bottom:0.00pt;z-index:1;" stroked="f">
                <v:imagedata r:id="rId29" o:title=""/>
                <o:lock v:ext="edit" rotation="t"/>
              </v:shape>
            </w:pict>
          </mc:Fallback>
        </mc:AlternateContent>
      </w:r>
      <w:r/>
    </w:p>
    <w:p w14:paraId="4904DDC6" w14:textId="77777777">
      <w:pPr>
        <w:pStyle w:val="1102"/>
        <w:pBdr/>
        <w:spacing/>
        <w:ind/>
        <w:rPr/>
      </w:pPr>
      <w:r/>
      <w:r/>
    </w:p>
    <w:p w14:paraId="5ABCD25D" w14:textId="5DC1228B">
      <w:pPr>
        <w:pStyle w:val="1102"/>
        <w:pBdr/>
        <w:spacing/>
        <w:ind/>
        <w:jc w:val="center"/>
        <w:rPr/>
      </w:pPr>
      <w:r>
        <w:t xml:space="preserve">Рисунок </w:t>
      </w:r>
      <w:r>
        <w:t xml:space="preserve">18</w:t>
      </w:r>
      <w:r>
        <w:t xml:space="preserve"> – Экран профиля пользователя</w:t>
      </w:r>
      <w:r/>
    </w:p>
    <w:p w14:paraId="18DF2709" w14:textId="77777777">
      <w:pPr>
        <w:pStyle w:val="1102"/>
        <w:pBdr/>
        <w:spacing/>
        <w:ind/>
        <w:rPr/>
      </w:pPr>
      <w:r>
        <w:t xml:space="preserve">Для редактирования данных профиля предусмотрено диалоговое окно (</w:t>
      </w:r>
      <w:r>
        <w:t xml:space="preserve">EditProfileDialog</w:t>
      </w:r>
      <w:r>
        <w:t xml:space="preserve">), содержащее поля для изменения имени, даты рождения и </w:t>
      </w:r>
      <w:r>
        <w:t xml:space="preserve">email</w:t>
      </w:r>
      <w:r>
        <w:t xml:space="preserve">. Поле даты рождения реализовано с применением </w:t>
      </w:r>
      <w:r>
        <w:t xml:space="preserve">кастомного</w:t>
      </w:r>
      <w:r>
        <w:t xml:space="preserve"> </w:t>
      </w:r>
      <w:r>
        <w:t xml:space="preserve">VisualTransformation</w:t>
      </w:r>
      <w:r>
        <w:t xml:space="preserve"> (</w:t>
      </w:r>
      <w:r>
        <w:t xml:space="preserve">DateVisualTransformation</w:t>
      </w:r>
      <w:r>
        <w:t xml:space="preserve">), автоматически форматирующего ввод в виде ДД.ММ.ГГГГ. При сохранении изменений </w:t>
      </w:r>
      <w:r>
        <w:t xml:space="preserve">ProfileViewModel</w:t>
      </w:r>
      <w:r>
        <w:t xml:space="preserve"> отправляет PUT-запрос с обновлёнными данными. </w:t>
      </w:r>
      <w:r>
        <w:br w:type="page" w:clear="all"/>
      </w:r>
      <w:r/>
    </w:p>
    <w:p w14:paraId="6415372E" w14:textId="3FE446F2">
      <w:pPr>
        <w:pStyle w:val="1116"/>
        <w:pBdr/>
        <w:spacing/>
        <w:ind/>
        <w:rPr/>
      </w:pPr>
      <w:r/>
      <w:bookmarkStart w:id="66" w:name="_Toc31"/>
      <w:r>
        <w:t xml:space="preserve">ЗАКЛЮЧЕНИЕ</w:t>
      </w:r>
      <w:bookmarkEnd w:id="66"/>
      <w:r/>
      <w:r/>
    </w:p>
    <w:p w14:paraId="21D8E62B" w14:textId="77777777">
      <w:pPr>
        <w:pStyle w:val="1116"/>
        <w:pBdr/>
        <w:spacing/>
        <w:ind/>
        <w:rPr/>
      </w:pPr>
      <w:r/>
      <w:r/>
    </w:p>
    <w:p w14:paraId="1CF2C23E" w14:textId="77777777">
      <w:pPr>
        <w:pStyle w:val="1102"/>
        <w:pBdr/>
        <w:spacing/>
        <w:ind/>
        <w:rPr/>
      </w:pPr>
      <w:r>
        <w:t xml:space="preserve">В ходе выполнения </w:t>
      </w:r>
      <w:r>
        <w:t xml:space="preserve">курсовой работы было разработано мобильное </w:t>
      </w:r>
      <w:r>
        <w:t xml:space="preserve">Android</w:t>
      </w:r>
      <w:r>
        <w:t xml:space="preserve">-приложение «</w:t>
      </w:r>
      <w:r>
        <w:t xml:space="preserve">MyVoronesh</w:t>
      </w:r>
      <w:r>
        <w:t xml:space="preserve">» — путеводитель по достопримечательностям Воронежа с элементами геймификации.</w:t>
      </w:r>
      <w:r/>
    </w:p>
    <w:p w14:paraId="281298E5" w14:textId="77777777">
      <w:pPr>
        <w:pStyle w:val="1102"/>
        <w:pBdr/>
        <w:spacing/>
        <w:ind/>
        <w:rPr/>
      </w:pPr>
      <w:r>
        <w:t xml:space="preserve">В процессе работы были решены все поставленные задачи:</w:t>
      </w:r>
      <w:r/>
    </w:p>
    <w:p w14:paraId="6C8050E5" w14:textId="54ED153E">
      <w:pPr>
        <w:pStyle w:val="1102"/>
        <w:numPr>
          <w:ilvl w:val="0"/>
          <w:numId w:val="28"/>
        </w:numPr>
        <w:pBdr/>
        <w:spacing/>
        <w:ind/>
        <w:rPr/>
      </w:pPr>
      <w:r>
        <w:t xml:space="preserve">проведён анализ предметной области и рынка мобильных путеводителей; изучены ключевые конкуренты — Яндекс Путешествия, </w:t>
      </w:r>
      <w:r>
        <w:t xml:space="preserve">izi.Travel</w:t>
      </w:r>
      <w:r>
        <w:t xml:space="preserve"> и </w:t>
      </w:r>
      <w:r>
        <w:t xml:space="preserve">TripAdvisor</w:t>
      </w:r>
      <w:r>
        <w:t xml:space="preserve">; определены их сильные и слабые стороны; выявлены функции, необходимые для реализации конкурентоспособного продукта;</w:t>
      </w:r>
      <w:r/>
    </w:p>
    <w:p w14:paraId="11AC5AE1" w14:textId="77777777">
      <w:pPr>
        <w:pStyle w:val="1102"/>
        <w:numPr>
          <w:ilvl w:val="0"/>
          <w:numId w:val="28"/>
        </w:numPr>
        <w:pBdr/>
        <w:spacing/>
        <w:ind/>
        <w:rPr/>
      </w:pPr>
      <w:r>
        <w:t xml:space="preserve">выбран стек технологий для разработки: </w:t>
      </w:r>
      <w:r>
        <w:t xml:space="preserve">Android</w:t>
      </w:r>
      <w:r>
        <w:t xml:space="preserve">-клиент на </w:t>
      </w:r>
      <w:r>
        <w:t xml:space="preserve">Kotlin</w:t>
      </w:r>
      <w:r>
        <w:t xml:space="preserve"> + </w:t>
      </w:r>
      <w:r>
        <w:t xml:space="preserve">Jetpack</w:t>
      </w:r>
      <w:r>
        <w:t xml:space="preserve"> </w:t>
      </w:r>
      <w:r>
        <w:t xml:space="preserve">Compose</w:t>
      </w:r>
      <w:r>
        <w:t xml:space="preserve"> с архитектурой MVVM; серверная часть на </w:t>
      </w:r>
      <w:r>
        <w:t xml:space="preserve">Ktor</w:t>
      </w:r>
      <w:r>
        <w:t xml:space="preserve"> + </w:t>
      </w:r>
      <w:r>
        <w:t xml:space="preserve">Kotlin</w:t>
      </w:r>
      <w:r>
        <w:t xml:space="preserve">; СУБД MySQL с ORM </w:t>
      </w:r>
      <w:r>
        <w:t xml:space="preserve">Exposed</w:t>
      </w:r>
      <w:r>
        <w:t xml:space="preserve">; картографический SDK от Яндекса;</w:t>
      </w:r>
      <w:r/>
    </w:p>
    <w:p w14:paraId="1C271C9E" w14:textId="77777777">
      <w:pPr>
        <w:pStyle w:val="1102"/>
        <w:numPr>
          <w:ilvl w:val="0"/>
          <w:numId w:val="28"/>
        </w:numPr>
        <w:pBdr/>
        <w:spacing/>
        <w:ind/>
        <w:rPr/>
      </w:pPr>
      <w:r>
        <w:t xml:space="preserve">спроектированы архитектура клиент-серверного взаимодействия, структура базы данных, схема навигации между экранами и пользовательские сценарии;</w:t>
      </w:r>
      <w:r/>
    </w:p>
    <w:p w14:paraId="238199B0" w14:textId="77777777">
      <w:pPr>
        <w:pStyle w:val="1102"/>
        <w:numPr>
          <w:ilvl w:val="0"/>
          <w:numId w:val="28"/>
        </w:numPr>
        <w:pBdr/>
        <w:spacing/>
        <w:ind/>
        <w:rPr/>
      </w:pPr>
      <w:r>
        <w:t xml:space="preserve">реализованы все запланированные функции: интерактивная карта с достопримечательностями, система квестов с отслеживанием прогресса, фотоальбом посещённых мест, экран статистики, управление профилем, авторизация на основе JWT.</w:t>
      </w:r>
      <w:r/>
    </w:p>
    <w:p w14:paraId="3DF1C8EF" w14:textId="77777777">
      <w:pPr>
        <w:pStyle w:val="1102"/>
        <w:pBdr/>
        <w:spacing/>
        <w:ind/>
        <w:rPr/>
      </w:pPr>
      <w:r>
        <w:t xml:space="preserve">Разработанное приложение «</w:t>
      </w:r>
      <w:r>
        <w:t xml:space="preserve">MyVoronesh</w:t>
      </w:r>
      <w:r>
        <w:t xml:space="preserve">» отличается от существующих аналогов тем, что объединяет в едином пр</w:t>
      </w:r>
      <w:r>
        <w:t xml:space="preserve">одукте интерактивную карту достопримечательностей, геймификацию в виде квестов, пользовательский фотоальбом и статистику прогресса — функциональную комбинацию, не представленную ни одним из рассмотренных аналогов. Применение современного стека технологий (</w:t>
      </w:r>
      <w:r>
        <w:t xml:space="preserve">Jetpack</w:t>
      </w:r>
      <w:r>
        <w:t xml:space="preserve"> </w:t>
      </w:r>
      <w:r>
        <w:t xml:space="preserve">Compose</w:t>
      </w:r>
      <w:r>
        <w:t xml:space="preserve">, MVVM, </w:t>
      </w:r>
      <w:r>
        <w:t xml:space="preserve">Kotlin</w:t>
      </w:r>
      <w:r>
        <w:t xml:space="preserve"> </w:t>
      </w:r>
      <w:r>
        <w:t xml:space="preserve">Coroutines</w:t>
      </w:r>
      <w:r>
        <w:t xml:space="preserve">, </w:t>
      </w:r>
      <w:r>
        <w:t xml:space="preserve">Ktor</w:t>
      </w:r>
      <w:r>
        <w:t xml:space="preserve">) </w:t>
      </w:r>
      <w:r>
        <w:t xml:space="preserve">обеспечивает высокую производительность, читаемость кода и простоту масштабирования.</w:t>
      </w:r>
      <w:r/>
    </w:p>
    <w:p w14:paraId="7FB6440C" w14:textId="77777777">
      <w:pPr>
        <w:pStyle w:val="1102"/>
        <w:pBdr/>
        <w:spacing/>
        <w:ind/>
        <w:rPr/>
      </w:pPr>
      <w:r>
        <w:t xml:space="preserve">В дальнейшем планируется развитие системы по следующим направлениям:</w:t>
      </w:r>
      <w:r/>
    </w:p>
    <w:p w14:paraId="0E5D8EA7" w14:textId="77777777">
      <w:pPr>
        <w:pStyle w:val="1102"/>
        <w:numPr>
          <w:ilvl w:val="0"/>
          <w:numId w:val="29"/>
        </w:numPr>
        <w:pBdr/>
        <w:spacing/>
        <w:ind/>
        <w:rPr/>
      </w:pPr>
      <w:r>
        <w:t xml:space="preserve">добавление поддержки </w:t>
      </w:r>
      <w:r>
        <w:t xml:space="preserve">аудиоэкскурсий</w:t>
      </w:r>
      <w:r>
        <w:t xml:space="preserve"> — записей, воспроизводимых при нахождении рядом с достопримечательностью;</w:t>
      </w:r>
      <w:r/>
    </w:p>
    <w:p w14:paraId="36364DBF" w14:textId="77777777">
      <w:pPr>
        <w:pStyle w:val="1102"/>
        <w:numPr>
          <w:ilvl w:val="0"/>
          <w:numId w:val="29"/>
        </w:numPr>
        <w:pBdr/>
        <w:spacing/>
        <w:ind/>
        <w:rPr/>
      </w:pPr>
      <w:r>
        <w:t xml:space="preserve">реализация системы </w:t>
      </w:r>
      <w:r>
        <w:t xml:space="preserve">push</w:t>
      </w:r>
      <w:r>
        <w:t xml:space="preserve">-уведомлений для напоминания пользователям о незавершённых квестах;</w:t>
      </w:r>
      <w:r/>
    </w:p>
    <w:p w14:paraId="5C517140" w14:textId="77777777">
      <w:pPr>
        <w:pStyle w:val="1102"/>
        <w:numPr>
          <w:ilvl w:val="0"/>
          <w:numId w:val="29"/>
        </w:numPr>
        <w:pBdr/>
        <w:spacing/>
        <w:ind/>
        <w:rPr/>
      </w:pPr>
      <w:r>
        <w:t xml:space="preserve">добавление социальных функций — возможности делиться маршрутами и фотографиями с другими пользователями;</w:t>
      </w:r>
      <w:r/>
    </w:p>
    <w:p w14:paraId="3B728E6D" w14:textId="77777777">
      <w:pPr>
        <w:pStyle w:val="1102"/>
        <w:numPr>
          <w:ilvl w:val="0"/>
          <w:numId w:val="29"/>
        </w:numPr>
        <w:pBdr/>
        <w:spacing/>
        <w:ind/>
        <w:rPr/>
      </w:pPr>
      <w:r>
        <w:t xml:space="preserve">расширение каталога квестов и достопримечательностей;</w:t>
      </w:r>
      <w:r/>
    </w:p>
    <w:p w14:paraId="34CEADD6" w14:textId="77777777">
      <w:pPr>
        <w:pStyle w:val="1102"/>
        <w:numPr>
          <w:ilvl w:val="0"/>
          <w:numId w:val="29"/>
        </w:numPr>
        <w:pBdr/>
        <w:spacing/>
        <w:ind/>
        <w:rPr/>
      </w:pPr>
      <w:r>
        <w:t xml:space="preserve">публикация приложения в </w:t>
      </w:r>
      <w:r>
        <w:t xml:space="preserve">RuStore</w:t>
      </w:r>
      <w:r>
        <w:t xml:space="preserve"> и Google Play.</w:t>
      </w:r>
      <w:r/>
    </w:p>
    <w:p w14:paraId="77EFB418" w14:textId="77777777">
      <w:pPr>
        <w:pStyle w:val="1102"/>
        <w:pBdr/>
        <w:spacing/>
        <w:ind/>
        <w:rPr/>
      </w:pPr>
      <w:r>
        <w:br w:type="page" w:clear="all"/>
      </w:r>
      <w:r/>
    </w:p>
    <w:p w14:paraId="41DCF641" w14:textId="67860DF1">
      <w:pPr>
        <w:pStyle w:val="1116"/>
        <w:pBdr/>
        <w:spacing/>
        <w:ind/>
        <w:rPr/>
      </w:pPr>
      <w:r/>
      <w:bookmarkStart w:id="67" w:name="_Toc32"/>
      <w:r>
        <w:t xml:space="preserve">СПИСОК ИСПОЛЬЗОВАННЫХ ИСТОЧНИКОВ</w:t>
      </w:r>
      <w:bookmarkEnd w:id="67"/>
      <w:r/>
      <w:r/>
    </w:p>
    <w:p w14:paraId="6D45D63D" w14:textId="77777777">
      <w:pPr>
        <w:pStyle w:val="1116"/>
        <w:pBdr/>
        <w:spacing/>
        <w:ind/>
        <w:rPr/>
      </w:pPr>
      <w:r/>
      <w:r/>
      <w:r/>
    </w:p>
    <w:p w14:paraId="6ECC7320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App Annie. Состояние мобильного рынка России. – Текст : электронный // data.ai : [сайт]. – 2024. – URL : https://www.data.ai/ (дата обращения: 20.03.202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6FEFF731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Izi.Travel. Официальный сайт приложения. – Текст : электронный // izi.travel : [сайт]. – 2025. – URL : https://izi.travel (дата обращения: 08.03.202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568D96AF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TripAdvisor. Официальный сайт. – Текст : электронный // tripadvisor.ru : [сайт]. – 2025. – URL : https://www.tripadvisor.ru (дата обращения: 08.03.2025).</w:t>
      </w:r>
      <w:r>
        <w:rPr>
          <w:lang w:val="en-US"/>
        </w:rPr>
      </w:r>
      <w:r/>
    </w:p>
    <w:p w14:paraId="1A465278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Галиаскаров, Э. Г. Анализ и проектирование систем с использованием UML : учебник / Э. Г. Галиаскаров, А. С. Воробьев. – Москва : Юрайт, 2024. – 125 с. – ISBN 978-5-534-14903-6. – Текст : электронный.</w:t>
      </w:r>
      <w:r>
        <w:rPr>
          <w:lang w:val="en-US"/>
        </w:rPr>
      </w:r>
      <w:r/>
    </w:p>
    <w:p w14:paraId="1E903F4F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Android Developers. Jetpack Compose. – Текст : электронный // developer.android.com : [сайт]. – 2024. – URL : https://developer.android.com/compose (дата обращения: 15.01.202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43FEE017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Android Developers. Guide to app architecture (MVVM). – Текст : электронный // developer.android.com : [сайт]. – 2024. – URL : https://developer.android.com/topic/architecture (дата обращения: 15.0</w:t>
      </w:r>
      <w:r>
        <w:rPr>
          <w:lang w:val="ru-RU"/>
        </w:rPr>
        <w:t xml:space="preserve">2</w:t>
      </w:r>
      <w:r>
        <w:rPr>
          <w:lang w:val="en-US"/>
        </w:rPr>
        <w:t xml:space="preserve">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12C4BD9F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Яндекс. Yandex Maps Mobile SDK. – Текст : электронный // yandex.ru : [сайт]. – 2025. – URL : https://yandex.ru/dev/mapkit/ (дата обращения: 20.0</w:t>
      </w:r>
      <w:r>
        <w:rPr>
          <w:lang w:val="ru-RU"/>
        </w:rPr>
        <w:t xml:space="preserve">1</w:t>
      </w:r>
      <w:r>
        <w:rPr>
          <w:lang w:val="en-US"/>
        </w:rPr>
        <w:t xml:space="preserve">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781B8F52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Kotlin Documentation. Coroutines overview. – Текст : электронный // kotlinlang.org : [сайт]. – 2025. – URL : https://kotlinlang.org/docs/coroutines-overview.html (дата обращения: 01.02.202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563DEF79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JetBrains. Ktor Documentation. – Текст : электронный // ktor.io : [сайт]. – 2025. – URL : https://ktor.io/docs/home.html (дата обращения: 18.0</w:t>
      </w:r>
      <w:r>
        <w:rPr>
          <w:lang w:val="ru-RU"/>
        </w:rPr>
        <w:t xml:space="preserve">3</w:t>
      </w:r>
      <w:r>
        <w:rPr>
          <w:lang w:val="en-US"/>
        </w:rPr>
        <w:t xml:space="preserve">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3A7CD328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Oracle. MySQL Documentation. – Текст : электронный // dev.mysql.com : [сайт]. – 2024. – URL : https://dev.mysql.com/doc/ (дата обращения: 22.01.202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78574B28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JetBrains. Exposed ORM. – Текст : электронный // github.com : [сайт]. – 2025. – URL : https://github.com/JetBrains/Exposed (дата обращения: 18.01.202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4CC8CBE3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BCrypt. Password hashing function. – Текст : электронный // en.wikipedia.org : [сайт]. – 2024. – URL : https://en.wikipedia.org/wiki/Bcrypt (дата обращения: 25.0</w:t>
      </w:r>
      <w:r>
        <w:rPr>
          <w:lang w:val="ru-RU"/>
        </w:rPr>
        <w:t xml:space="preserve">4</w:t>
      </w:r>
      <w:r>
        <w:rPr>
          <w:lang w:val="en-US"/>
        </w:rPr>
        <w:t xml:space="preserve">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14C2BDC5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Fowler, M. Patterns of Enterprise Application Architecture / M. Fowler. – Boston : Addison-Wesley, 2002. – 533 p. – ISBN 978-0-321-12742-6. – Текст : электронный.</w:t>
      </w:r>
      <w:r>
        <w:rPr>
          <w:lang w:val="en-US"/>
        </w:rPr>
      </w:r>
      <w:r/>
    </w:p>
    <w:p w14:paraId="29940D4E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Introduction to JSON Web Token. – Текст : электронный // jwt.io : [сайт]. – 2025. – URL : https://jwt.io/introduction (дата обращения: 25.0</w:t>
      </w:r>
      <w:r>
        <w:rPr>
          <w:lang w:val="ru-RU"/>
        </w:rPr>
        <w:t xml:space="preserve">2</w:t>
      </w:r>
      <w:r>
        <w:rPr>
          <w:lang w:val="en-US"/>
        </w:rPr>
        <w:t xml:space="preserve">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7720A124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Дейт, К. Дж. Введение в системы баз данных : [пер. с англ.] / К. Дж. Дейт. – 8-е изд. – Москва : Вильямс, 2005. – 1328 с. – ISBN 5-8459-0788-8. – Текст : электронный.</w:t>
      </w:r>
      <w:r>
        <w:rPr>
          <w:lang w:val="en-US"/>
        </w:rPr>
      </w:r>
      <w:r/>
    </w:p>
    <w:p w14:paraId="50C6EE15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Square. Retrofit. – Текст : электронный // square.github.io : [сайт]. – 2024. – URL : https://square.github.io/retrofit/ (дата обращения: 20.01.202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p w14:paraId="2A87A8B0">
      <w:pPr>
        <w:pStyle w:val="1102"/>
        <w:numPr>
          <w:ilvl w:val="0"/>
          <w:numId w:val="30"/>
        </w:numPr>
        <w:suppressLineNumbers w:val="false"/>
        <w:pBdr/>
        <w:spacing/>
        <w:ind w:firstLine="709" w:left="360"/>
        <w:rPr/>
      </w:pPr>
      <w:r>
        <w:rPr>
          <w:lang w:val="en-US"/>
        </w:rPr>
        <w:t xml:space="preserve">Coil. Image loading for Android. – Текст : электронный // coil-kt.github.io : [сайт]. – 2025. – URL : https://coil-kt.github.io/coil/ (дата обращения: 22.01.202</w:t>
      </w:r>
      <w:r>
        <w:rPr>
          <w:lang w:val="ru-RU"/>
        </w:rPr>
        <w:t xml:space="preserve">6</w:t>
      </w:r>
      <w:r>
        <w:rPr>
          <w:lang w:val="en-US"/>
        </w:rPr>
        <w:t xml:space="preserve">).</w:t>
      </w:r>
      <w:r>
        <w:rPr>
          <w:lang w:val="en-US"/>
        </w:rPr>
      </w:r>
      <w:r/>
    </w:p>
    <w:sectPr>
      <w:footerReference w:type="default" r:id="rId9"/>
      <w:footnotePr/>
      <w:endnotePr/>
      <w:type w:val="nextPage"/>
      <w:pgSz w:h="16838" w:orient="portrait" w:w="11906"/>
      <w:pgMar w:top="1134" w:right="851" w:bottom="1134" w:left="1701" w:header="720" w:footer="720" w:gutter="0"/>
      <w:cols w:num="1" w:sep="0" w:space="720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3F358FC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275C6517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 New">
    <w:panose1 w:val="02070409020205020404"/>
  </w:font>
  <w:font w:name="Times New Roman">
    <w:panose1 w:val="02020603050405020304"/>
  </w:font>
  <w:font w:name="Microsoft YaHei">
    <w:panose1 w:val="020F0502020204030204"/>
  </w:font>
  <w:font w:name="Wingdings">
    <w:panose1 w:val="05010000000000000000"/>
  </w:font>
  <w:font w:name="Liberation Sans">
    <w:panose1 w:val="020B0604020202020204"/>
  </w:font>
  <w:font w:name="Calibri Light">
    <w:panose1 w:val="020F0502020204030204"/>
  </w:font>
  <w:font w:name="Arial">
    <w:panose1 w:val="020B0604020202020204"/>
  </w:font>
  <w:font w:name="Tahoma">
    <w:panose1 w:val="020B0502040504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661510685"/>
      <w:docPartObj>
        <w:docPartGallery w:val="Page Numbers (Bottom of Page)"/>
        <w:docPartUnique w:val="true"/>
      </w:docPartObj>
      <w:rPr/>
    </w:sdtPr>
    <w:sdtContent>
      <w:p w14:paraId="5FEB0945" w14:textId="1A9186F7">
        <w:pPr>
          <w:pStyle w:val="969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20</w:t>
        </w:r>
        <w:r>
          <w:fldChar w:fldCharType="end"/>
        </w:r>
        <w:r/>
      </w:p>
    </w:sdtContent>
  </w:sdt>
  <w:p w14:paraId="091DF638" w14:textId="77777777">
    <w:pPr>
      <w:pStyle w:val="961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5FB56EC" w14:textId="77777777">
      <w:pPr>
        <w:pBdr/>
        <w:spacing/>
        <w:ind/>
        <w:rPr/>
      </w:pPr>
      <w:r>
        <w:rPr>
          <w:color w:val="000000"/>
        </w:rPr>
        <w:separator/>
      </w:r>
      <w:r/>
    </w:p>
  </w:footnote>
  <w:footnote w:type="continuationSeparator" w:id="0">
    <w:p w14:paraId="3E495E37" w14:textId="77777777">
      <w:pPr>
        <w:pBdr/>
        <w:spacing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BE60D1"/>
    <w:styleLink w:val="1089"/>
    <w:lvl w:ilvl="0">
      <w:isLgl w:val="false"/>
      <w:lvlJc w:val="left"/>
      <w:lvlText w:val=""/>
      <w:numFmt w:val="bullet"/>
      <w:pPr>
        <w:pBdr/>
        <w:spacing/>
        <w:ind w:hanging="360" w:left="1353"/>
      </w:pPr>
      <w:pStyle w:val="986"/>
      <w:rPr>
        <w:rFonts w:ascii="Symbol" w:hAnsi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073"/>
      </w:pPr>
      <w:rPr>
        <w:rFonts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793"/>
      </w:pPr>
      <w:rPr>
        <w:rFonts w:ascii="Wingdings" w:hAnsi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13"/>
      </w:pPr>
      <w:rPr>
        <w:rFonts w:ascii="Symbol" w:hAnsi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33"/>
      </w:pPr>
      <w:rPr>
        <w:rFonts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953"/>
      </w:pPr>
      <w:rPr>
        <w:rFonts w:ascii="Wingdings" w:hAnsi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673"/>
      </w:pPr>
      <w:rPr>
        <w:rFonts w:ascii="Symbol" w:hAnsi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393"/>
      </w:pPr>
      <w:rPr>
        <w:rFonts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13"/>
      </w:pPr>
      <w:rPr>
        <w:rFonts w:ascii="Wingdings" w:hAnsi="Wingdings"/>
      </w:rPr>
      <w:start w:val="0"/>
      <w:suff w:val="tab"/>
    </w:lvl>
  </w:abstractNum>
  <w:abstractNum w:abstractNumId="1">
    <w:nsid w:val="0FBA7FA3"/>
    <w:styleLink w:val="1093"/>
    <w:lvl w:ilvl="0">
      <w:isLgl w:val="false"/>
      <w:lvlJc w:val="left"/>
      <w:lvlText w:val="%1"/>
      <w:numFmt w:val="none"/>
      <w:pPr>
        <w:pBdr/>
        <w:spacing/>
        <w:ind/>
      </w:pPr>
      <w:pStyle w:val="995"/>
      <w:rPr/>
      <w:start w:val="1"/>
      <w:suff w:val="nothing"/>
    </w:lvl>
    <w:lvl w:ilvl="1">
      <w:isLgl w:val="false"/>
      <w:lvlJc w:val="left"/>
      <w:lvlText w:val="%2. "/>
      <w:numFmt w:val="decimal"/>
      <w:pPr>
        <w:pBdr/>
        <w:spacing/>
        <w:ind/>
      </w:pPr>
      <w:rPr/>
      <w:start w:val="1"/>
      <w:suff w:val="nothing"/>
    </w:lvl>
    <w:lvl w:ilvl="2">
      <w:isLgl w:val="false"/>
      <w:lvlJc w:val="left"/>
      <w:lvlText w:val="%3."/>
      <w:numFmt w:val="decimal"/>
      <w:pPr>
        <w:pBdr/>
        <w:spacing/>
        <w:ind w:firstLine="425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397" w:left="0"/>
      </w:pPr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/>
      </w:pPr>
      <w:rPr/>
      <w:start w:val="1"/>
      <w:suff w:val="nothing"/>
    </w:lvl>
    <w:lvl w:ilvl="5">
      <w:isLgl w:val="false"/>
      <w:lvlJc w:val="right"/>
      <w:lvlText w:val="Листинг %6"/>
      <w:numFmt w:val="decimal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6">
      <w:isLgl w:val="false"/>
      <w:lvlJc w:val="right"/>
      <w:lvlText w:val="Таблица %7"/>
      <w:numFmt w:val="decimal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7">
      <w:isLgl w:val="false"/>
      <w:lvlJc w:val="left"/>
      <w:lvlText w:val="Рис. %8. "/>
      <w:numFmt w:val="decimal"/>
      <w:pPr>
        <w:pBdr/>
        <w:spacing/>
        <w:ind w:firstLine="0" w:left="283"/>
      </w:pPr>
      <w:rPr>
        <w:b w:val="0"/>
        <w:i/>
      </w:rPr>
      <w:start w:val="1"/>
      <w:suff w:val="nothing"/>
    </w:lvl>
    <w:lvl w:ilvl="8">
      <w:isLgl w:val="false"/>
      <w:lvlJc w:val="left"/>
      <w:lvlText w:val="%9."/>
      <w:numFmt w:val="decimal"/>
      <w:pPr>
        <w:pBdr/>
        <w:spacing/>
        <w:ind w:hanging="284" w:left="709"/>
      </w:pPr>
      <w:rPr/>
      <w:start w:val="1"/>
      <w:suff w:val="tab"/>
    </w:lvl>
  </w:abstractNum>
  <w:abstractNum w:abstractNumId="2">
    <w:nsid w:val="13B66BEE"/>
    <w:styleLink w:val="1086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86"/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3">
    <w:nsid w:val="17764D49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4">
    <w:nsid w:val="1D25454C"/>
    <w:lvl w:ilvl="0">
      <w:isLgl w:val="false"/>
      <w:lvlJc w:val="left"/>
      <w:lvlText w:val="Листинг А.%1 - "/>
      <w:numFmt w:val="decimal"/>
      <w:pPr>
        <w:pBdr/>
        <w:spacing/>
        <w:ind w:hanging="360" w:left="2509"/>
      </w:pPr>
      <w:pStyle w:val="1131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32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39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46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53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61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68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75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8269"/>
      </w:pPr>
      <w:rPr/>
      <w:start w:val="1"/>
      <w:suff w:val="tab"/>
    </w:lvl>
  </w:abstractNum>
  <w:abstractNum w:abstractNumId="5">
    <w:nsid w:val="1DD76ECD"/>
    <w:styleLink w:val="1094"/>
    <w:lvl w:ilvl="0">
      <w:isLgl w:val="false"/>
      <w:lvlJc w:val="left"/>
      <w:lvlText w:val="%1"/>
      <w:numFmt w:val="none"/>
      <w:pPr>
        <w:pBdr/>
        <w:spacing/>
        <w:ind/>
      </w:pPr>
      <w:pStyle w:val="1094"/>
      <w:rPr/>
      <w:start w:val="1"/>
      <w:suff w:val="nothing"/>
    </w:lvl>
    <w:lvl w:ilvl="1">
      <w:isLgl w:val="false"/>
      <w:lvlJc w:val="left"/>
      <w:lvlText w:val="%2. "/>
      <w:numFmt w:val="decimal"/>
      <w:pPr>
        <w:pBdr/>
        <w:spacing/>
        <w:ind/>
      </w:pPr>
      <w:rPr/>
      <w:start w:val="1"/>
      <w:suff w:val="nothing"/>
    </w:lvl>
    <w:lvl w:ilvl="2">
      <w:isLgl w:val="false"/>
      <w:lvlJc w:val="left"/>
      <w:lvlText w:val="%3."/>
      <w:numFmt w:val="decimal"/>
      <w:pPr>
        <w:pBdr/>
        <w:spacing/>
        <w:ind w:firstLine="425" w:left="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firstLine="397" w:left="0"/>
      </w:pPr>
      <w:rPr/>
      <w:start w:val="1"/>
      <w:suff w:val="tab"/>
    </w:lvl>
    <w:lvl w:ilvl="4">
      <w:isLgl w:val="false"/>
      <w:lvlJc w:val="left"/>
      <w:lvlText w:val="(%5)"/>
      <w:numFmt w:val="decimal"/>
      <w:pPr>
        <w:pBdr/>
        <w:spacing/>
        <w:ind/>
      </w:pPr>
      <w:rPr/>
      <w:start w:val="1"/>
      <w:suff w:val="nothing"/>
    </w:lvl>
    <w:lvl w:ilvl="5">
      <w:isLgl w:val="false"/>
      <w:lvlJc w:val="right"/>
      <w:lvlText w:val="Листинг %6"/>
      <w:numFmt w:val="decimal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6">
      <w:isLgl w:val="false"/>
      <w:lvlJc w:val="right"/>
      <w:lvlText w:val="Таблица %7"/>
      <w:numFmt w:val="decimal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7">
      <w:isLgl w:val="false"/>
      <w:lvlJc w:val="left"/>
      <w:lvlText w:val="Рис. %8. "/>
      <w:numFmt w:val="decimal"/>
      <w:pPr>
        <w:pBdr/>
        <w:spacing/>
        <w:ind w:firstLine="0" w:left="283"/>
      </w:pPr>
      <w:rPr>
        <w:b w:val="0"/>
        <w:i/>
      </w:rPr>
      <w:start w:val="1"/>
      <w:suff w:val="nothing"/>
    </w:lvl>
    <w:lvl w:ilvl="8">
      <w:isLgl w:val="false"/>
      <w:lvlJc w:val="left"/>
      <w:lvlText w:val="%9."/>
      <w:numFmt w:val="decimal"/>
      <w:pPr>
        <w:pBdr/>
        <w:spacing/>
        <w:ind w:hanging="284" w:left="709"/>
      </w:pPr>
      <w:rPr/>
      <w:start w:val="1"/>
      <w:suff w:val="tab"/>
    </w:lvl>
  </w:abstractNum>
  <w:abstractNum w:abstractNumId="6">
    <w:nsid w:val="1EF72EB2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7">
    <w:nsid w:val="24045EC3"/>
    <w:lvl w:ilvl="0">
      <w:isLgl w:val="false"/>
      <w:lvlJc w:val="left"/>
      <w:lvlText w:val=""/>
      <w:numFmt w:val="bullet"/>
      <w:pPr>
        <w:pBdr/>
        <w:spacing/>
        <w:ind w:hanging="360" w:left="1429"/>
      </w:pPr>
      <w:pStyle w:val="115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26541D6B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9">
    <w:nsid w:val="26CC1205"/>
    <w:lvl w:ilvl="0">
      <w:isLgl w:val="false"/>
      <w:lvlJc w:val="left"/>
      <w:lvlText w:val="Листинг %1  - "/>
      <w:numFmt w:val="decimal"/>
      <w:pPr>
        <w:pBdr/>
        <w:spacing/>
        <w:ind w:hanging="360" w:left="1353"/>
      </w:pPr>
      <w:pStyle w:val="1136"/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073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793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13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233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953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673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393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13"/>
      </w:pPr>
      <w:rPr/>
      <w:start w:val="1"/>
      <w:suff w:val="tab"/>
    </w:lvl>
  </w:abstractNum>
  <w:abstractNum w:abstractNumId="10">
    <w:nsid w:val="278D193B"/>
    <w:lvl w:ilvl="0">
      <w:isLgl w:val="false"/>
      <w:lvlJc w:val="left"/>
      <w:lvlText w:val="%1"/>
      <w:numFmt w:val="decimal"/>
      <w:pPr>
        <w:pBdr/>
        <w:spacing/>
        <w:ind w:hanging="363" w:left="930"/>
      </w:pPr>
      <w:pStyle w:val="1105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hanging="431" w:left="1423"/>
      </w:pPr>
      <w:pStyle w:val="1107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hanging="505" w:left="1225"/>
      </w:pPr>
      <w:pStyle w:val="1122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>
        <w:rFonts w:hint="default"/>
      </w:rPr>
      <w:start w:val="1"/>
      <w:suff w:val="tab"/>
    </w:lvl>
  </w:abstractNum>
  <w:abstractNum w:abstractNumId="11">
    <w:nsid w:val="36F80C4B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1.%2.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12">
    <w:nsid w:val="380855A3"/>
    <w:lvl w:ilvl="0">
      <w:isLgl w:val="false"/>
      <w:lvlJc w:val="left"/>
      <w:lvlText w:val=""/>
      <w:numFmt w:val="bullet"/>
      <w:pPr>
        <w:pBdr/>
        <w:spacing/>
        <w:ind w:hanging="360" w:left="1429"/>
      </w:pPr>
      <w:pStyle w:val="112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3">
    <w:nsid w:val="3AE80819"/>
    <w:lvl w:ilvl="0">
      <w:isLgl w:val="false"/>
      <w:lvlJc w:val="left"/>
      <w:lvlText w:val="%1."/>
      <w:numFmt w:val="decimal"/>
      <w:pPr>
        <w:pBdr/>
        <w:spacing/>
        <w:ind w:hanging="360" w:left="142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14">
    <w:nsid w:val="3DF40B71"/>
    <w:styleLink w:val="1090"/>
    <w:lvl w:ilvl="0">
      <w:isLgl w:val="false"/>
      <w:lvlJc w:val="left"/>
      <w:lvlText w:val=""/>
      <w:numFmt w:val="bullet"/>
      <w:pPr>
        <w:pBdr/>
        <w:spacing/>
        <w:ind w:hanging="360" w:left="1429"/>
      </w:pPr>
      <w:pStyle w:val="1090"/>
      <w:rPr>
        <w:rFonts w:ascii="Symbol" w:hAnsi="Symbol"/>
      </w:rPr>
      <w:start w:val="0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ascii="Courier New" w:hAnsi="Courier New" w:cs="Courier New"/>
      </w:rPr>
      <w:start w:val="0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ascii="Wingdings" w:hAnsi="Wingdings"/>
      </w:rPr>
      <w:start w:val="0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ascii="Symbol" w:hAnsi="Symbol"/>
      </w:rPr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ascii="Courier New" w:hAnsi="Courier New" w:cs="Courier New"/>
      </w:rPr>
      <w:start w:val="0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ascii="Wingdings" w:hAnsi="Wingdings"/>
      </w:rPr>
      <w:start w:val="0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ascii="Symbol" w:hAnsi="Symbol"/>
      </w:rPr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ascii="Courier New" w:hAnsi="Courier New" w:cs="Courier New"/>
      </w:rPr>
      <w:start w:val="0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ascii="Wingdings" w:hAnsi="Wingdings"/>
      </w:rPr>
      <w:start w:val="0"/>
      <w:suff w:val="tab"/>
    </w:lvl>
  </w:abstractNum>
  <w:abstractNum w:abstractNumId="15">
    <w:nsid w:val="3ECC5E3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6">
    <w:nsid w:val="40536223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7">
    <w:nsid w:val="43D75F3F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18">
    <w:nsid w:val="466C59BE"/>
    <w:lvl w:ilvl="0">
      <w:isLgl w:val="false"/>
      <w:lvlJc w:val="left"/>
      <w:lvlText w:val="Рисунок %1 - "/>
      <w:numFmt w:val="decimal"/>
      <w:pPr>
        <w:pBdr/>
        <w:spacing/>
        <w:ind w:hanging="360" w:left="720"/>
      </w:pPr>
      <w:pStyle w:val="1135"/>
      <w:rPr>
        <w:rFonts w:hint="default"/>
        <w:i w:val="0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9">
    <w:nsid w:val="46BE2E34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111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20">
    <w:nsid w:val="4B0D7471"/>
    <w:lvl w:ilvl="0">
      <w:isLgl w:val="false"/>
      <w:lvlJc w:val="left"/>
      <w:lvlText w:val="%1."/>
      <w:numFmt w:val="decimal"/>
      <w:pPr>
        <w:pBdr/>
        <w:spacing/>
        <w:ind w:hanging="360" w:left="1428"/>
      </w:pPr>
      <w:pStyle w:val="1132"/>
      <w:rPr>
        <w:b w:val="0"/>
        <w:bCs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8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8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8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8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8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8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8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8"/>
      </w:pPr>
      <w:rPr/>
      <w:start w:val="1"/>
      <w:suff w:val="tab"/>
    </w:lvl>
  </w:abstractNum>
  <w:abstractNum w:abstractNumId="21">
    <w:nsid w:val="4E850B9C"/>
    <w:lvl w:ilvl="0">
      <w:isLgl w:val="false"/>
      <w:lvlJc w:val="left"/>
      <w:lvlText w:val=""/>
      <w:numFmt w:val="bullet"/>
      <w:pPr>
        <w:pBdr/>
        <w:spacing/>
        <w:ind w:hanging="360" w:left="1429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22">
    <w:nsid w:val="50D11C6F"/>
    <w:styleLink w:val="1087"/>
    <w:lvl w:ilvl="0">
      <w:isLgl w:val="false"/>
      <w:lvlJc w:val="left"/>
      <w:lvlText w:val="%1."/>
      <w:numFmt w:val="decimal"/>
      <w:pPr>
        <w:pBdr/>
        <w:spacing/>
        <w:ind w:hanging="360" w:left="720"/>
      </w:pPr>
      <w:pStyle w:val="1087"/>
      <w:rPr/>
      <w:start w:val="1"/>
      <w:suff w:val="tab"/>
    </w:lvl>
    <w:lvl w:ilvl="1">
      <w:isLgl w:val="false"/>
      <w:lvlJc w:val="left"/>
      <w:lvlText w:val="%2."/>
      <w:numFmt w:val="decimal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spacing/>
        <w:ind w:hanging="360" w:left="3600"/>
      </w:pPr>
      <w:rPr/>
      <w:start w:val="1"/>
      <w:suff w:val="tab"/>
    </w:lvl>
  </w:abstractNum>
  <w:abstractNum w:abstractNumId="23">
    <w:nsid w:val="593B7ED2"/>
    <w:styleLink w:val="1095"/>
    <w:lvl w:ilvl="0">
      <w:isLgl w:val="false"/>
      <w:lvlJc w:val="left"/>
      <w:lvlText w:val="%1."/>
      <w:numFmt w:val="decimal"/>
      <w:pPr>
        <w:pBdr/>
        <w:spacing/>
        <w:ind w:hanging="360" w:left="1429"/>
      </w:pPr>
      <w:pStyle w:val="992"/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24">
    <w:nsid w:val="5B337B41"/>
    <w:styleLink w:val="1091"/>
    <w:lvl w:ilvl="0">
      <w:isLgl w:val="false"/>
      <w:lvlJc w:val="left"/>
      <w:lvlText w:val="%1."/>
      <w:numFmt w:val="decimal"/>
      <w:pPr>
        <w:pBdr/>
        <w:spacing/>
        <w:ind/>
      </w:pPr>
      <w:pStyle w:val="1091"/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"/>
        <w:szCs w:val="2"/>
        <w:u w:val="none"/>
        <w:shd w:val="clear" w:color="auto" w:fill="000000"/>
        <w:vertAlign w:val="baseline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9"/>
      </w:pPr>
      <w:rPr/>
      <w:start w:val="1"/>
      <w:suff w:val="tab"/>
    </w:lvl>
  </w:abstractNum>
  <w:abstractNum w:abstractNumId="25">
    <w:nsid w:val="658C08A9"/>
    <w:lvl w:ilvl="0">
      <w:isLgl w:val="false"/>
      <w:lvlJc w:val="left"/>
      <w:lvlText w:val="%1."/>
      <w:numFmt w:val="decimal"/>
      <w:pPr>
        <w:pBdr/>
        <w:spacing/>
        <w:ind w:hanging="360" w:left="360"/>
      </w:pPr>
      <w:rPr/>
      <w:start w:val="1"/>
      <w:suff w:val="tab"/>
    </w:lvl>
    <w:lvl w:ilvl="1">
      <w:isLgl w:val="false"/>
      <w:lvlJc w:val="left"/>
      <w:lvlText w:val="%1.%2."/>
      <w:numFmt w:val="decimal"/>
      <w:pPr>
        <w:pBdr/>
        <w:spacing/>
        <w:ind w:hanging="432" w:left="792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spacing/>
        <w:ind w:hanging="504" w:left="1224"/>
      </w:pPr>
      <w:rPr/>
      <w:start w:val="1"/>
      <w:suff w:val="tab"/>
    </w:lvl>
    <w:lvl w:ilvl="3">
      <w:isLgl w:val="false"/>
      <w:lvlJc w:val="left"/>
      <w:lvlText w:val="%1.%2.%3.%4."/>
      <w:numFmt w:val="decimal"/>
      <w:pPr>
        <w:pBdr/>
        <w:spacing/>
        <w:ind w:hanging="648" w:left="1728"/>
      </w:pPr>
      <w:rPr/>
      <w:start w:val="1"/>
      <w:suff w:val="tab"/>
    </w:lvl>
    <w:lvl w:ilvl="4">
      <w:isLgl w:val="false"/>
      <w:lvlJc w:val="left"/>
      <w:lvlText w:val="%1.%2.%3.%4.%5."/>
      <w:numFmt w:val="decimal"/>
      <w:pPr>
        <w:pBdr/>
        <w:spacing/>
        <w:ind w:hanging="792" w:left="2232"/>
      </w:pPr>
      <w:rPr/>
      <w:start w:val="1"/>
      <w:suff w:val="tab"/>
    </w:lvl>
    <w:lvl w:ilvl="5">
      <w:isLgl w:val="false"/>
      <w:lvlJc w:val="left"/>
      <w:lvlText w:val="%1.%2.%3.%4.%5.%6."/>
      <w:numFmt w:val="decimal"/>
      <w:pPr>
        <w:pBdr/>
        <w:spacing/>
        <w:ind w:hanging="936" w:left="2736"/>
      </w:pPr>
      <w:rPr/>
      <w:start w:val="1"/>
      <w:suff w:val="tab"/>
    </w:lvl>
    <w:lvl w:ilvl="6">
      <w:isLgl w:val="false"/>
      <w:lvlJc w:val="left"/>
      <w:lvlText w:val="%1.%2.%3.%4.%5.%6.%7."/>
      <w:numFmt w:val="decimal"/>
      <w:pPr>
        <w:pBdr/>
        <w:spacing/>
        <w:ind w:hanging="1080" w:left="3240"/>
      </w:pPr>
      <w:rPr/>
      <w:start w:val="1"/>
      <w:suff w:val="tab"/>
    </w:lvl>
    <w:lvl w:ilvl="7">
      <w:isLgl w:val="false"/>
      <w:lvlJc w:val="left"/>
      <w:lvlText w:val="%1.%2.%3.%4.%5.%6.%7.%8."/>
      <w:numFmt w:val="decimal"/>
      <w:pPr>
        <w:pBdr/>
        <w:spacing/>
        <w:ind w:hanging="1224" w:left="3744"/>
      </w:pPr>
      <w:rPr/>
      <w:start w:val="1"/>
      <w:suff w:val="tab"/>
    </w:lvl>
    <w:lvl w:ilvl="8">
      <w:isLgl w:val="false"/>
      <w:lvlJc w:val="left"/>
      <w:lvlText w:val="%1.%2.%3.%4.%5.%6.%7.%8.%9."/>
      <w:numFmt w:val="decimal"/>
      <w:pPr>
        <w:pBdr/>
        <w:spacing/>
        <w:ind w:hanging="1440" w:left="4320"/>
      </w:pPr>
      <w:rPr/>
      <w:start w:val="1"/>
      <w:suff w:val="tab"/>
    </w:lvl>
  </w:abstractNum>
  <w:abstractNum w:abstractNumId="26">
    <w:nsid w:val="6D594547"/>
    <w:styleLink w:val="1085"/>
    <w:lvl w:ilvl="0">
      <w:isLgl w:val="false"/>
      <w:lvlJc w:val="left"/>
      <w:lvlText w:val="%1."/>
      <w:numFmt w:val="none"/>
      <w:pPr>
        <w:pBdr/>
        <w:spacing/>
        <w:ind w:hanging="360" w:left="720"/>
      </w:pPr>
      <w:pStyle w:val="1085"/>
      <w:rPr/>
      <w:start w:val="1"/>
      <w:suff w:val="tab"/>
    </w:lvl>
    <w:lvl w:ilvl="1">
      <w:isLgl w:val="false"/>
      <w:lvlJc w:val="left"/>
      <w:lvlText w:val="%2."/>
      <w:numFmt w:val="none"/>
      <w:pPr>
        <w:pBdr/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none"/>
      <w:pPr>
        <w:pBdr/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none"/>
      <w:pPr>
        <w:pBdr/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none"/>
      <w:pPr>
        <w:pBdr/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none"/>
      <w:pPr>
        <w:pBdr/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none"/>
      <w:pPr>
        <w:pBdr/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none"/>
      <w:pPr>
        <w:pBdr/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none"/>
      <w:pPr>
        <w:pBdr/>
        <w:spacing/>
        <w:ind w:hanging="360" w:left="3600"/>
      </w:pPr>
      <w:rPr/>
      <w:start w:val="1"/>
      <w:suff w:val="tab"/>
    </w:lvl>
  </w:abstractNum>
  <w:abstractNum w:abstractNumId="27">
    <w:nsid w:val="6DC9096A"/>
    <w:styleLink w:val="1092"/>
    <w:lvl w:ilvl="0">
      <w:isLgl w:val="false"/>
      <w:lvlJc w:val="left"/>
      <w:lvlText w:val="%1©"/>
      <w:numFmt w:val="none"/>
      <w:pPr>
        <w:pBdr/>
        <w:spacing/>
        <w:ind/>
      </w:pPr>
      <w:pStyle w:val="1092"/>
      <w:rPr/>
      <w:start w:val="1"/>
      <w:suff w:val="space"/>
    </w:lvl>
    <w:lvl w:ilvl="1">
      <w:isLgl w:val="false"/>
      <w:lvlJc w:val="left"/>
      <w:lvlText w:val="%2"/>
      <w:numFmt w:val="none"/>
      <w:pPr>
        <w:pBdr/>
        <w:spacing/>
        <w:ind/>
      </w:pPr>
      <w:rPr/>
      <w:start w:val="1"/>
      <w:suff w:val="nothing"/>
    </w:lvl>
    <w:lvl w:ilvl="2">
      <w:isLgl w:val="false"/>
      <w:lvlJc w:val="left"/>
      <w:lvlText w:val="%3–"/>
      <w:numFmt w:val="none"/>
      <w:pPr>
        <w:pBdr/>
        <w:spacing/>
        <w:ind w:firstLine="425" w:left="0"/>
      </w:pPr>
      <w:rPr/>
      <w:start w:val="1"/>
      <w:suff w:val="tab"/>
    </w:lvl>
    <w:lvl w:ilvl="3">
      <w:isLgl w:val="false"/>
      <w:lvlJc w:val="left"/>
      <w:lvlText w:val="%4Аннотация."/>
      <w:numFmt w:val="none"/>
      <w:pPr>
        <w:pBdr/>
        <w:spacing/>
        <w:ind w:firstLine="425" w:left="0"/>
      </w:pPr>
      <w:rPr>
        <w:b/>
        <w:i/>
      </w:rPr>
      <w:start w:val="1"/>
      <w:suff w:val="tab"/>
    </w:lvl>
    <w:lvl w:ilvl="4">
      <w:isLgl w:val="false"/>
      <w:lvlJc w:val="left"/>
      <w:lvlText w:val="%5Ключевые слова:"/>
      <w:numFmt w:val="none"/>
      <w:pPr>
        <w:pBdr/>
        <w:spacing/>
        <w:ind w:firstLine="425" w:left="0"/>
      </w:pPr>
      <w:rPr>
        <w:b/>
        <w:i/>
      </w:rPr>
      <w:start w:val="1"/>
      <w:suff w:val="tab"/>
    </w:lvl>
    <w:lvl w:ilvl="5">
      <w:isLgl w:val="false"/>
      <w:lvlJc w:val="right"/>
      <w:lvlText w:val="%6Листинг"/>
      <w:numFmt w:val="none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6">
      <w:isLgl w:val="false"/>
      <w:lvlJc w:val="right"/>
      <w:lvlText w:val="%7Таблица"/>
      <w:numFmt w:val="none"/>
      <w:pPr>
        <w:pBdr/>
        <w:spacing/>
        <w:ind w:firstLine="5953" w:left="283"/>
      </w:pPr>
      <w:rPr>
        <w:b w:val="0"/>
        <w:i w:val="0"/>
      </w:rPr>
      <w:start w:val="1"/>
      <w:suff w:val="nothing"/>
    </w:lvl>
    <w:lvl w:ilvl="7">
      <w:isLgl w:val="false"/>
      <w:lvlJc w:val="left"/>
      <w:lvlText w:val="Рисунок%8. "/>
      <w:numFmt w:val="none"/>
      <w:pPr>
        <w:pBdr/>
        <w:spacing/>
        <w:ind w:firstLine="0" w:left="283"/>
      </w:pPr>
      <w:rPr>
        <w:b w:val="0"/>
        <w:i/>
      </w:rPr>
      <w:start w:val="1"/>
      <w:suff w:val="nothing"/>
    </w:lvl>
    <w:lvl w:ilvl="8">
      <w:isLgl w:val="false"/>
      <w:lvlJc w:val="left"/>
      <w:lvlText w:val="%9–"/>
      <w:numFmt w:val="none"/>
      <w:pPr>
        <w:pBdr/>
        <w:spacing/>
        <w:ind w:hanging="284" w:left="709"/>
      </w:pPr>
      <w:rPr/>
      <w:start w:val="1"/>
      <w:suff w:val="tab"/>
    </w:lvl>
  </w:abstractNum>
  <w:abstractNum w:abstractNumId="28">
    <w:nsid w:val="73543608"/>
    <w:styleLink w:val="1088"/>
    <w:lvl w:ilvl="0">
      <w:isLgl w:val="false"/>
      <w:lvlJc w:val="left"/>
      <w:lvlText w:val="%1"/>
      <w:numFmt w:val="decimal"/>
      <w:pPr>
        <w:pBdr/>
        <w:spacing/>
        <w:ind w:hanging="420" w:left="420"/>
      </w:pPr>
      <w:pStyle w:val="1088"/>
      <w:rPr/>
      <w:start w:val="1"/>
      <w:suff w:val="tab"/>
    </w:lvl>
    <w:lvl w:ilvl="1">
      <w:isLgl w:val="false"/>
      <w:lvlJc w:val="left"/>
      <w:lvlText w:val="%1.%2"/>
      <w:numFmt w:val="decimal"/>
      <w:pPr>
        <w:pBdr/>
        <w:spacing/>
        <w:ind w:hanging="420" w:left="1129"/>
      </w:pPr>
      <w:rPr/>
      <w:start w:val="1"/>
      <w:suff w:val="tab"/>
    </w:lvl>
    <w:lvl w:ilvl="2">
      <w:isLgl w:val="false"/>
      <w:lvlJc w:val="left"/>
      <w:lvlText w:val="%1.%2.%3"/>
      <w:numFmt w:val="decimal"/>
      <w:pPr>
        <w:pBdr/>
        <w:spacing/>
        <w:ind w:hanging="720" w:left="2138"/>
      </w:pPr>
      <w:rPr/>
      <w:start w:val="1"/>
      <w:suff w:val="tab"/>
    </w:lvl>
    <w:lvl w:ilvl="3">
      <w:isLgl w:val="false"/>
      <w:lvlJc w:val="left"/>
      <w:lvlText w:val="%1.%2.%3.%4"/>
      <w:numFmt w:val="decimal"/>
      <w:pPr>
        <w:pBdr/>
        <w:spacing/>
        <w:ind w:hanging="1080" w:left="3207"/>
      </w:pPr>
      <w:rPr/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hanging="1080" w:left="3916"/>
      </w:pPr>
      <w:rPr/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hanging="1440" w:left="4985"/>
      </w:pPr>
      <w:rPr/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hanging="1440" w:left="5694"/>
      </w:pPr>
      <w:rPr/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hanging="1800" w:left="6763"/>
      </w:pPr>
      <w:rPr/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hanging="2160" w:left="7832"/>
      </w:pPr>
      <w:rPr/>
      <w:start w:val="1"/>
      <w:suff w:val="tab"/>
    </w:lvl>
  </w:abstractNum>
  <w:abstractNum w:abstractNumId="29">
    <w:nsid w:val="4E7B15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26"/>
  </w:num>
  <w:num w:numId="2">
    <w:abstractNumId w:val="2"/>
  </w:num>
  <w:num w:numId="3">
    <w:abstractNumId w:val="22"/>
  </w:num>
  <w:num w:numId="4">
    <w:abstractNumId w:val="28"/>
  </w:num>
  <w:num w:numId="5">
    <w:abstractNumId w:val="0"/>
  </w:num>
  <w:num w:numId="6">
    <w:abstractNumId w:val="14"/>
  </w:num>
  <w:num w:numId="7">
    <w:abstractNumId w:val="24"/>
  </w:num>
  <w:num w:numId="8">
    <w:abstractNumId w:val="27"/>
  </w:num>
  <w:num w:numId="9">
    <w:abstractNumId w:val="1"/>
  </w:num>
  <w:num w:numId="10">
    <w:abstractNumId w:val="5"/>
  </w:num>
  <w:num w:numId="11">
    <w:abstractNumId w:val="23"/>
  </w:num>
  <w:num w:numId="12">
    <w:abstractNumId w:val="10"/>
  </w:num>
  <w:num w:numId="13">
    <w:abstractNumId w:val="19"/>
  </w:num>
  <w:num w:numId="14">
    <w:abstractNumId w:val="12"/>
  </w:num>
  <w:num w:numId="15">
    <w:abstractNumId w:val="20"/>
  </w:num>
  <w:num w:numId="16">
    <w:abstractNumId w:val="4"/>
  </w:num>
  <w:num w:numId="17">
    <w:abstractNumId w:val="18"/>
  </w:num>
  <w:num w:numId="18">
    <w:abstractNumId w:val="9"/>
  </w:num>
  <w:num w:numId="19">
    <w:abstractNumId w:val="7"/>
  </w:num>
  <w:num w:numId="20">
    <w:abstractNumId w:val="11"/>
  </w:num>
  <w:num w:numId="21">
    <w:abstractNumId w:val="25"/>
  </w:num>
  <w:num w:numId="22">
    <w:abstractNumId w:val="13"/>
  </w:num>
  <w:num w:numId="23">
    <w:abstractNumId w:val="6"/>
  </w:num>
  <w:num w:numId="24">
    <w:abstractNumId w:val="17"/>
  </w:num>
  <w:num w:numId="25">
    <w:abstractNumId w:val="3"/>
  </w:num>
  <w:num w:numId="26">
    <w:abstractNumId w:val="21"/>
  </w:num>
  <w:num w:numId="27">
    <w:abstractNumId w:val="15"/>
  </w:num>
  <w:num w:numId="28">
    <w:abstractNumId w:val="16"/>
  </w:num>
  <w:num w:numId="29">
    <w:abstractNumId w:val="8"/>
  </w:num>
  <w:num w:numId="3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Calibri" w:hAnsi="Calibri" w:eastAsia="Calibri" w:cs="Tahoma"/>
        <w:sz w:val="22"/>
        <w:szCs w:val="22"/>
        <w:lang w:val="ru-RU" w:eastAsia="en-US" w:bidi="ar-SA"/>
      </w:rPr>
    </w:rPrDefault>
    <w:pPrDefault>
      <w:pPr>
        <w:widowControl w:val="false"/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5">
    <w:name w:val="Table Grid Light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Plain Table 1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Plain Table 2"/>
    <w:basedOn w:val="95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Plain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Plain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4 - Accent 1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4 - Accent 2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4 - Accent 3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4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5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6"/>
    <w:basedOn w:val="95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5 Dark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1 Light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1 Light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1 Light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2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2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3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3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4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4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5 Dark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5 Dark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5 Dark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6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6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6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7 Colorful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7 Colorful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7 Colorful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Bordered &amp; Lined - Accent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Bordered &amp; Lined - Accent 1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Bordered &amp; Lined - Accent 2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 3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4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5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6"/>
    <w:basedOn w:val="95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- Accent 1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- Accent 2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 - Accent 3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4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5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6"/>
    <w:basedOn w:val="95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0">
    <w:name w:val="Heading 5"/>
    <w:basedOn w:val="953"/>
    <w:next w:val="953"/>
    <w:link w:val="919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1">
    <w:name w:val="Heading 6"/>
    <w:basedOn w:val="953"/>
    <w:next w:val="953"/>
    <w:link w:val="920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2">
    <w:name w:val="Heading 7"/>
    <w:basedOn w:val="953"/>
    <w:next w:val="953"/>
    <w:link w:val="921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3">
    <w:name w:val="Heading 8"/>
    <w:basedOn w:val="953"/>
    <w:next w:val="953"/>
    <w:link w:val="922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4">
    <w:name w:val="Heading 9"/>
    <w:basedOn w:val="953"/>
    <w:next w:val="953"/>
    <w:link w:val="923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5">
    <w:name w:val="Heading 1 Char"/>
    <w:basedOn w:val="958"/>
    <w:link w:val="95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16">
    <w:name w:val="Heading 2 Char"/>
    <w:basedOn w:val="958"/>
    <w:link w:val="95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17">
    <w:name w:val="Heading 3 Char"/>
    <w:basedOn w:val="958"/>
    <w:link w:val="95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18">
    <w:name w:val="Heading 4 Char"/>
    <w:basedOn w:val="958"/>
    <w:link w:val="957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19">
    <w:name w:val="Heading 5 Char"/>
    <w:basedOn w:val="958"/>
    <w:link w:val="9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0">
    <w:name w:val="Heading 6 Char"/>
    <w:basedOn w:val="958"/>
    <w:link w:val="911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1">
    <w:name w:val="Heading 7 Char"/>
    <w:basedOn w:val="958"/>
    <w:link w:val="912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2">
    <w:name w:val="Heading 8 Char"/>
    <w:basedOn w:val="958"/>
    <w:link w:val="913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3">
    <w:name w:val="Heading 9 Char"/>
    <w:basedOn w:val="958"/>
    <w:link w:val="91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4">
    <w:name w:val="Title Char"/>
    <w:basedOn w:val="958"/>
    <w:link w:val="11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25">
    <w:name w:val="Subtitle"/>
    <w:basedOn w:val="953"/>
    <w:next w:val="953"/>
    <w:link w:val="926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26">
    <w:name w:val="Subtitle Char"/>
    <w:basedOn w:val="958"/>
    <w:link w:val="925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27">
    <w:name w:val="Quote"/>
    <w:basedOn w:val="953"/>
    <w:next w:val="953"/>
    <w:link w:val="92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28">
    <w:name w:val="Quote Char"/>
    <w:basedOn w:val="958"/>
    <w:link w:val="927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29">
    <w:name w:val="Intense Emphasis"/>
    <w:basedOn w:val="95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0">
    <w:name w:val="Intense Quote"/>
    <w:basedOn w:val="953"/>
    <w:next w:val="953"/>
    <w:link w:val="931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1">
    <w:name w:val="Intense Quote Char"/>
    <w:basedOn w:val="958"/>
    <w:link w:val="930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2">
    <w:name w:val="Intense Reference"/>
    <w:basedOn w:val="95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3">
    <w:name w:val="Subtle Emphasis"/>
    <w:basedOn w:val="95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4">
    <w:name w:val="Emphasis"/>
    <w:basedOn w:val="958"/>
    <w:uiPriority w:val="20"/>
    <w:qFormat/>
    <w:pPr>
      <w:pBdr/>
      <w:spacing/>
      <w:ind/>
    </w:pPr>
    <w:rPr>
      <w:i/>
      <w:iCs/>
    </w:rPr>
  </w:style>
  <w:style w:type="character" w:styleId="935">
    <w:name w:val="Subtle Reference"/>
    <w:basedOn w:val="95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36">
    <w:name w:val="Book Title"/>
    <w:basedOn w:val="958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37">
    <w:name w:val="Header Char"/>
    <w:basedOn w:val="958"/>
    <w:link w:val="968"/>
    <w:uiPriority w:val="99"/>
    <w:pPr>
      <w:pBdr/>
      <w:spacing/>
      <w:ind/>
    </w:pPr>
  </w:style>
  <w:style w:type="character" w:styleId="938">
    <w:name w:val="Footer Char"/>
    <w:basedOn w:val="958"/>
    <w:link w:val="969"/>
    <w:uiPriority w:val="99"/>
    <w:pPr>
      <w:pBdr/>
      <w:spacing/>
      <w:ind/>
    </w:pPr>
  </w:style>
  <w:style w:type="paragraph" w:styleId="939">
    <w:name w:val="footnote text"/>
    <w:basedOn w:val="953"/>
    <w:link w:val="9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0">
    <w:name w:val="Footnote Text Char"/>
    <w:basedOn w:val="958"/>
    <w:link w:val="939"/>
    <w:uiPriority w:val="99"/>
    <w:semiHidden/>
    <w:pPr>
      <w:pBdr/>
      <w:spacing/>
      <w:ind/>
    </w:pPr>
    <w:rPr>
      <w:sz w:val="20"/>
      <w:szCs w:val="20"/>
    </w:rPr>
  </w:style>
  <w:style w:type="character" w:styleId="941">
    <w:name w:val="foot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paragraph" w:styleId="942">
    <w:name w:val="endnote text"/>
    <w:basedOn w:val="953"/>
    <w:link w:val="9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3">
    <w:name w:val="Endnote Text Char"/>
    <w:basedOn w:val="958"/>
    <w:link w:val="942"/>
    <w:uiPriority w:val="99"/>
    <w:semiHidden/>
    <w:pPr>
      <w:pBdr/>
      <w:spacing/>
      <w:ind/>
    </w:pPr>
    <w:rPr>
      <w:sz w:val="20"/>
      <w:szCs w:val="20"/>
    </w:rPr>
  </w:style>
  <w:style w:type="character" w:styleId="944">
    <w:name w:val="endnote reference"/>
    <w:basedOn w:val="958"/>
    <w:uiPriority w:val="99"/>
    <w:semiHidden/>
    <w:unhideWhenUsed/>
    <w:pPr>
      <w:pBdr/>
      <w:spacing/>
      <w:ind/>
    </w:pPr>
    <w:rPr>
      <w:vertAlign w:val="superscript"/>
    </w:rPr>
  </w:style>
  <w:style w:type="character" w:styleId="945">
    <w:name w:val="FollowedHyperlink"/>
    <w:basedOn w:val="95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46">
    <w:name w:val="toc 4"/>
    <w:basedOn w:val="953"/>
    <w:next w:val="953"/>
    <w:uiPriority w:val="39"/>
    <w:unhideWhenUsed/>
    <w:pPr>
      <w:pBdr/>
      <w:spacing w:after="100"/>
      <w:ind w:left="660"/>
    </w:pPr>
  </w:style>
  <w:style w:type="paragraph" w:styleId="947">
    <w:name w:val="toc 5"/>
    <w:basedOn w:val="953"/>
    <w:next w:val="953"/>
    <w:uiPriority w:val="39"/>
    <w:unhideWhenUsed/>
    <w:pPr>
      <w:pBdr/>
      <w:spacing w:after="100"/>
      <w:ind w:left="880"/>
    </w:pPr>
  </w:style>
  <w:style w:type="paragraph" w:styleId="948">
    <w:name w:val="toc 6"/>
    <w:basedOn w:val="953"/>
    <w:next w:val="953"/>
    <w:uiPriority w:val="39"/>
    <w:unhideWhenUsed/>
    <w:pPr>
      <w:pBdr/>
      <w:spacing w:after="100"/>
      <w:ind w:left="1100"/>
    </w:pPr>
  </w:style>
  <w:style w:type="paragraph" w:styleId="949">
    <w:name w:val="toc 7"/>
    <w:basedOn w:val="953"/>
    <w:next w:val="953"/>
    <w:uiPriority w:val="39"/>
    <w:unhideWhenUsed/>
    <w:pPr>
      <w:pBdr/>
      <w:spacing w:after="100"/>
      <w:ind w:left="1320"/>
    </w:pPr>
  </w:style>
  <w:style w:type="paragraph" w:styleId="950">
    <w:name w:val="toc 8"/>
    <w:basedOn w:val="953"/>
    <w:next w:val="953"/>
    <w:uiPriority w:val="39"/>
    <w:unhideWhenUsed/>
    <w:pPr>
      <w:pBdr/>
      <w:spacing w:after="100"/>
      <w:ind w:left="1540"/>
    </w:pPr>
  </w:style>
  <w:style w:type="paragraph" w:styleId="951">
    <w:name w:val="toc 9"/>
    <w:basedOn w:val="953"/>
    <w:next w:val="953"/>
    <w:uiPriority w:val="39"/>
    <w:unhideWhenUsed/>
    <w:pPr>
      <w:pBdr/>
      <w:spacing w:after="100"/>
      <w:ind w:left="1760"/>
    </w:pPr>
  </w:style>
  <w:style w:type="paragraph" w:styleId="952">
    <w:name w:val="table of figures"/>
    <w:basedOn w:val="953"/>
    <w:next w:val="953"/>
    <w:uiPriority w:val="99"/>
    <w:unhideWhenUsed/>
    <w:pPr>
      <w:pBdr/>
      <w:spacing w:after="0" w:afterAutospacing="0"/>
      <w:ind/>
    </w:pPr>
  </w:style>
  <w:style w:type="paragraph" w:styleId="953" w:default="1">
    <w:name w:val="Normal"/>
    <w:qFormat/>
    <w:pPr>
      <w:pBdr/>
      <w:spacing/>
      <w:ind/>
    </w:pPr>
  </w:style>
  <w:style w:type="paragraph" w:styleId="954">
    <w:name w:val="Heading 1"/>
    <w:basedOn w:val="961"/>
    <w:next w:val="961"/>
    <w:uiPriority w:val="9"/>
    <w:qFormat/>
    <w:pPr>
      <w:keepNext w:val="true"/>
      <w:keepLines w:val="true"/>
      <w:pBdr/>
      <w:spacing w:after="0" w:before="240"/>
      <w:ind/>
      <w:outlineLvl w:val="0"/>
    </w:pPr>
    <w:rPr>
      <w:rFonts w:ascii="Calibri Light" w:hAnsi="Calibri Light"/>
      <w:color w:val="2f5496"/>
      <w:sz w:val="32"/>
      <w:szCs w:val="32"/>
    </w:rPr>
  </w:style>
  <w:style w:type="paragraph" w:styleId="955">
    <w:name w:val="Heading 2"/>
    <w:basedOn w:val="961"/>
    <w:next w:val="961"/>
    <w:uiPriority w:val="9"/>
    <w:semiHidden/>
    <w:unhideWhenUsed/>
    <w:qFormat/>
    <w:pPr>
      <w:keepNext w:val="true"/>
      <w:keepLines w:val="true"/>
      <w:pBdr/>
      <w:spacing w:after="0" w:before="40"/>
      <w:ind/>
      <w:outlineLvl w:val="1"/>
    </w:pPr>
    <w:rPr>
      <w:rFonts w:ascii="Calibri Light" w:hAnsi="Calibri Light"/>
      <w:color w:val="2f5496"/>
      <w:sz w:val="26"/>
      <w:szCs w:val="26"/>
    </w:rPr>
  </w:style>
  <w:style w:type="paragraph" w:styleId="956">
    <w:name w:val="Heading 3"/>
    <w:basedOn w:val="953"/>
    <w:next w:val="953"/>
    <w:link w:val="1114"/>
    <w:uiPriority w:val="9"/>
    <w:semiHidden/>
    <w:unhideWhenUsed/>
    <w:qFormat/>
    <w:pPr>
      <w:keepNext w:val="true"/>
      <w:keepLines w:val="true"/>
      <w:pBdr/>
      <w:spacing w:before="40"/>
      <w:ind/>
      <w:outlineLvl w:val="2"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957">
    <w:name w:val="Heading 4"/>
    <w:basedOn w:val="953"/>
    <w:next w:val="953"/>
    <w:link w:val="1143"/>
    <w:uiPriority w:val="9"/>
    <w:semiHidden/>
    <w:unhideWhenUsed/>
    <w:qFormat/>
    <w:pPr>
      <w:keepNext w:val="true"/>
      <w:keepLines w:val="true"/>
      <w:pBdr/>
      <w:spacing w:before="40"/>
      <w:ind/>
      <w:outlineLvl w:val="3"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character" w:styleId="958" w:default="1">
    <w:name w:val="Default Paragraph Font"/>
    <w:uiPriority w:val="1"/>
    <w:semiHidden/>
    <w:unhideWhenUsed/>
    <w:pPr>
      <w:pBdr/>
      <w:spacing/>
      <w:ind/>
    </w:pPr>
  </w:style>
  <w:style w:type="table" w:styleId="95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0" w:default="1">
    <w:name w:val="No List"/>
    <w:uiPriority w:val="99"/>
    <w:semiHidden/>
    <w:unhideWhenUsed/>
    <w:pPr>
      <w:pBdr/>
      <w:spacing/>
      <w:ind/>
    </w:pPr>
  </w:style>
  <w:style w:type="paragraph" w:styleId="961" w:customStyle="1">
    <w:name w:val="Standard"/>
    <w:link w:val="1099"/>
    <w:pPr>
      <w:widowControl w:val="true"/>
      <w:pBdr/>
      <w:spacing w:after="160" w:line="247" w:lineRule="auto"/>
      <w:ind/>
    </w:pPr>
  </w:style>
  <w:style w:type="paragraph" w:styleId="962" w:customStyle="1">
    <w:name w:val="Heading"/>
    <w:basedOn w:val="961"/>
    <w:next w:val="963"/>
    <w:pPr>
      <w:keepNext w:val="true"/>
      <w:pBdr/>
      <w:spacing w:after="120" w:before="240"/>
      <w:ind/>
    </w:pPr>
    <w:rPr>
      <w:rFonts w:ascii="Liberation Sans" w:hAnsi="Liberation Sans" w:eastAsia="Microsoft YaHei" w:cs="Arial"/>
      <w:sz w:val="28"/>
      <w:szCs w:val="28"/>
    </w:rPr>
  </w:style>
  <w:style w:type="paragraph" w:styleId="963" w:customStyle="1">
    <w:name w:val="Text body"/>
    <w:basedOn w:val="961"/>
    <w:pPr>
      <w:pBdr/>
      <w:spacing w:after="140" w:line="276" w:lineRule="auto"/>
      <w:ind/>
    </w:pPr>
  </w:style>
  <w:style w:type="paragraph" w:styleId="964">
    <w:name w:val="List"/>
    <w:basedOn w:val="963"/>
    <w:pPr>
      <w:pBdr/>
      <w:spacing/>
      <w:ind/>
    </w:pPr>
    <w:rPr>
      <w:rFonts w:cs="Arial"/>
      <w:sz w:val="24"/>
    </w:rPr>
  </w:style>
  <w:style w:type="paragraph" w:styleId="965">
    <w:name w:val="Caption"/>
    <w:basedOn w:val="961"/>
    <w:link w:val="1137"/>
    <w:pPr>
      <w:suppressLineNumbers w:val="true"/>
      <w:pBdr/>
      <w:spacing w:after="120" w:before="120"/>
      <w:ind/>
    </w:pPr>
    <w:rPr>
      <w:rFonts w:cs="Arial"/>
      <w:i/>
      <w:iCs/>
      <w:sz w:val="24"/>
      <w:szCs w:val="24"/>
    </w:rPr>
  </w:style>
  <w:style w:type="paragraph" w:styleId="966" w:customStyle="1">
    <w:name w:val="Index"/>
    <w:basedOn w:val="961"/>
    <w:pPr>
      <w:suppressLineNumbers w:val="true"/>
      <w:pBdr/>
      <w:spacing/>
      <w:ind/>
    </w:pPr>
    <w:rPr>
      <w:rFonts w:cs="Arial"/>
      <w:sz w:val="24"/>
    </w:rPr>
  </w:style>
  <w:style w:type="paragraph" w:styleId="967" w:customStyle="1">
    <w:name w:val="Header and Footer"/>
    <w:basedOn w:val="961"/>
    <w:pPr>
      <w:pBdr/>
      <w:spacing/>
      <w:ind/>
    </w:pPr>
  </w:style>
  <w:style w:type="paragraph" w:styleId="968">
    <w:name w:val="Header"/>
    <w:basedOn w:val="961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69">
    <w:name w:val="Footer"/>
    <w:basedOn w:val="961"/>
    <w:uiPriority w:val="99"/>
    <w:pPr>
      <w:pBdr/>
      <w:tabs>
        <w:tab w:val="center" w:leader="none" w:pos="4677"/>
        <w:tab w:val="right" w:leader="none" w:pos="9355"/>
      </w:tabs>
      <w:spacing w:after="0" w:line="240" w:lineRule="auto"/>
      <w:ind/>
    </w:pPr>
  </w:style>
  <w:style w:type="paragraph" w:styleId="970">
    <w:name w:val="No Spacing"/>
    <w:pPr>
      <w:widowControl w:val="true"/>
      <w:pBdr/>
      <w:spacing/>
      <w:ind/>
    </w:pPr>
  </w:style>
  <w:style w:type="paragraph" w:styleId="971" w:customStyle="1">
    <w:name w:val="$_ЗАГ_СТРУКТУРНЫЙ_ЭЛЕМЕНТ"/>
    <w:basedOn w:val="954"/>
    <w:pPr>
      <w:pBdr/>
      <w:spacing w:line="360" w:lineRule="auto"/>
      <w:ind/>
      <w:jc w:val="center"/>
    </w:pPr>
    <w:rPr>
      <w:rFonts w:ascii="Times New Roman" w:hAnsi="Times New Roman" w:eastAsia="Times New Roman" w:cs="Times New Roman"/>
      <w:b/>
      <w:color w:val="000000"/>
      <w:sz w:val="28"/>
    </w:rPr>
  </w:style>
  <w:style w:type="paragraph" w:styleId="972" w:customStyle="1">
    <w:name w:val="$_ЗАГ_РАЗДЕЛ"/>
    <w:basedOn w:val="954"/>
    <w:pPr>
      <w:pBdr/>
      <w:spacing w:line="360" w:lineRule="auto"/>
      <w:ind w:firstLine="709"/>
      <w:jc w:val="both"/>
    </w:pPr>
    <w:rPr>
      <w:rFonts w:ascii="Times New Roman" w:hAnsi="Times New Roman" w:cs="Times New Roman"/>
      <w:b/>
      <w:bCs/>
      <w:color w:val="000000"/>
      <w:sz w:val="28"/>
      <w:szCs w:val="28"/>
    </w:rPr>
  </w:style>
  <w:style w:type="paragraph" w:styleId="973" w:customStyle="1">
    <w:name w:val="Contents 1"/>
    <w:basedOn w:val="961"/>
    <w:next w:val="961"/>
    <w:pPr>
      <w:pBdr/>
      <w:spacing w:after="100"/>
      <w:ind/>
    </w:pPr>
    <w:rPr>
      <w:rFonts w:ascii="Times New Roman" w:hAnsi="Times New Roman" w:eastAsia="Times New Roman" w:cs="Times New Roman"/>
      <w:sz w:val="28"/>
    </w:rPr>
  </w:style>
  <w:style w:type="paragraph" w:styleId="974" w:customStyle="1">
    <w:name w:val="$_ЗАГ_ПОДРАЗДЕЛ"/>
    <w:basedOn w:val="955"/>
    <w:pPr>
      <w:pBdr/>
      <w:spacing w:after="120" w:before="160"/>
      <w:ind w:left="708"/>
    </w:pPr>
    <w:rPr>
      <w:rFonts w:ascii="Times New Roman" w:hAnsi="Times New Roman" w:eastAsia="Times New Roman" w:cs="Times New Roman"/>
      <w:b/>
      <w:color w:val="auto"/>
      <w:sz w:val="28"/>
    </w:rPr>
  </w:style>
  <w:style w:type="paragraph" w:styleId="975" w:customStyle="1">
    <w:name w:val="Contents 2"/>
    <w:basedOn w:val="961"/>
    <w:next w:val="961"/>
    <w:pPr>
      <w:pBdr/>
      <w:spacing w:after="100"/>
      <w:ind w:left="220"/>
    </w:pPr>
    <w:rPr>
      <w:rFonts w:ascii="Times New Roman" w:hAnsi="Times New Roman" w:eastAsia="Times New Roman" w:cs="Times New Roman"/>
      <w:sz w:val="28"/>
    </w:rPr>
  </w:style>
  <w:style w:type="paragraph" w:styleId="976">
    <w:name w:val="List Paragraph"/>
    <w:basedOn w:val="961"/>
    <w:qFormat/>
    <w:pPr>
      <w:pBdr/>
      <w:spacing/>
      <w:ind w:left="720"/>
      <w:contextualSpacing w:val="true"/>
    </w:pPr>
  </w:style>
  <w:style w:type="paragraph" w:styleId="977">
    <w:name w:val="Balloon Text"/>
    <w:basedOn w:val="961"/>
    <w:pPr>
      <w:pBdr/>
      <w:spacing w:after="0" w:line="240" w:lineRule="auto"/>
      <w:ind/>
    </w:pPr>
    <w:rPr>
      <w:rFonts w:ascii="Tahoma" w:hAnsi="Tahoma" w:eastAsia="Tahoma"/>
      <w:sz w:val="16"/>
      <w:szCs w:val="16"/>
    </w:rPr>
  </w:style>
  <w:style w:type="paragraph" w:styleId="978" w:customStyle="1">
    <w:name w:val="$_Абзац_(обычный)"/>
    <w:basedOn w:val="961"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79" w:customStyle="1">
    <w:name w:val="$_Листинг"/>
    <w:basedOn w:val="961"/>
    <w:next w:val="978"/>
    <w:pPr>
      <w:pBdr/>
      <w:spacing w:after="0" w:line="240" w:lineRule="auto"/>
      <w:ind/>
    </w:pPr>
    <w:rPr>
      <w:rFonts w:ascii="Courier New" w:hAnsi="Courier New" w:eastAsia="Courier New" w:cs="Courier New"/>
      <w:sz w:val="20"/>
      <w:szCs w:val="20"/>
      <w:lang w:val="en-US"/>
    </w:rPr>
  </w:style>
  <w:style w:type="paragraph" w:styleId="980" w:customStyle="1">
    <w:name w:val="$_Абзац без отступа"/>
    <w:basedOn w:val="978"/>
    <w:next w:val="978"/>
    <w:pPr>
      <w:pBdr/>
      <w:spacing/>
      <w:ind w:firstLine="0"/>
    </w:pPr>
  </w:style>
  <w:style w:type="paragraph" w:styleId="981" w:customStyle="1">
    <w:name w:val="$_Листинг_заголовок"/>
    <w:basedOn w:val="980"/>
    <w:next w:val="961"/>
    <w:pPr>
      <w:pBdr/>
      <w:spacing/>
      <w:ind/>
    </w:pPr>
  </w:style>
  <w:style w:type="paragraph" w:styleId="982" w:customStyle="1">
    <w:name w:val="$_Таблица"/>
    <w:basedOn w:val="961"/>
    <w:next w:val="978"/>
    <w:pPr>
      <w:pBdr/>
      <w:spacing w:after="0" w:line="240" w:lineRule="auto"/>
      <w:ind/>
      <w:jc w:val="center"/>
    </w:pPr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styleId="983" w:customStyle="1">
    <w:name w:val="$_Рисунок_название"/>
    <w:basedOn w:val="961"/>
    <w:next w:val="978"/>
    <w:pPr>
      <w:pBdr/>
      <w:spacing w:after="280" w:line="240" w:lineRule="auto"/>
      <w:ind/>
      <w:jc w:val="center"/>
    </w:pPr>
    <w:rPr>
      <w:rFonts w:ascii="Times New Roman" w:hAnsi="Times New Roman" w:cs="Times New Roman"/>
      <w:color w:val="000000"/>
      <w:sz w:val="28"/>
      <w:szCs w:val="28"/>
    </w:rPr>
  </w:style>
  <w:style w:type="paragraph" w:styleId="984" w:customStyle="1">
    <w:name w:val="$_Список"/>
    <w:basedOn w:val="961"/>
    <w:pPr>
      <w:pBdr/>
      <w:spacing w:after="0" w:line="360" w:lineRule="auto"/>
      <w:ind w:firstLine="284" w:left="709"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styleId="985" w:customStyle="1">
    <w:name w:val="$_Таблица_заголовок"/>
    <w:basedOn w:val="961"/>
    <w:next w:val="961"/>
    <w:pPr>
      <w:pBdr/>
      <w:spacing w:after="0" w:before="240" w:line="360" w:lineRule="auto"/>
      <w:ind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styleId="986" w:customStyle="1">
    <w:name w:val="$_Абзац_с_маркером"/>
    <w:basedOn w:val="976"/>
    <w:pPr>
      <w:numPr>
        <w:numId w:val="5"/>
      </w:numPr>
      <w:pBdr/>
      <w:spacing w:after="0" w:line="360" w:lineRule="auto"/>
      <w:ind/>
      <w:jc w:val="both"/>
    </w:pPr>
    <w:rPr>
      <w:rFonts w:ascii="Times New Roman" w:hAnsi="Times New Roman" w:cs="Times New Roman"/>
      <w:color w:val="000000"/>
      <w:sz w:val="28"/>
      <w:szCs w:val="28"/>
    </w:rPr>
  </w:style>
  <w:style w:type="paragraph" w:styleId="987" w:customStyle="1">
    <w:name w:val="___"/>
    <w:basedOn w:val="980"/>
    <w:next w:val="961"/>
    <w:pPr>
      <w:pBdr/>
      <w:spacing/>
      <w:ind/>
    </w:pPr>
  </w:style>
  <w:style w:type="paragraph" w:styleId="988" w:customStyle="1">
    <w:name w:val="_______"/>
    <w:basedOn w:val="993"/>
    <w:next w:val="961"/>
    <w:pPr>
      <w:pBdr/>
      <w:spacing/>
      <w:ind/>
    </w:pPr>
  </w:style>
  <w:style w:type="paragraph" w:styleId="989" w:customStyle="1">
    <w:name w:val="$_Абзац_реферат"/>
    <w:basedOn w:val="961"/>
    <w:next w:val="978"/>
    <w:pPr>
      <w:pBdr/>
      <w:spacing w:after="0" w:line="240" w:lineRule="auto"/>
      <w:ind w:firstLine="709"/>
    </w:pPr>
    <w:rPr>
      <w:rFonts w:ascii="Times New Roman" w:hAnsi="Times New Roman" w:cs="Times New Roman"/>
      <w:color w:val="000000"/>
      <w:sz w:val="28"/>
      <w:szCs w:val="28"/>
    </w:rPr>
  </w:style>
  <w:style w:type="paragraph" w:styleId="990" w:customStyle="1">
    <w:name w:val="$_Рисунок"/>
    <w:basedOn w:val="961"/>
    <w:next w:val="991"/>
    <w:pPr>
      <w:pBdr/>
      <w:spacing w:before="60" w:line="240" w:lineRule="auto"/>
      <w:ind/>
      <w:jc w:val="center"/>
    </w:pPr>
    <w:rPr>
      <w:rFonts w:ascii="Times New Roman" w:hAnsi="Times New Roman" w:cs="Times New Roman"/>
      <w:color w:val="000000"/>
      <w:sz w:val="28"/>
      <w:szCs w:val="28"/>
    </w:rPr>
  </w:style>
  <w:style w:type="paragraph" w:styleId="991" w:customStyle="1">
    <w:name w:val="$_Абзац курсив"/>
    <w:basedOn w:val="961"/>
    <w:next w:val="978"/>
    <w:pPr>
      <w:pBdr/>
      <w:spacing w:after="0" w:line="360" w:lineRule="auto"/>
      <w:ind w:firstLine="709"/>
      <w:jc w:val="both"/>
    </w:pPr>
    <w:rPr>
      <w:rFonts w:ascii="Times New Roman" w:hAnsi="Times New Roman" w:cs="Times New Roman"/>
      <w:i/>
      <w:color w:val="000000"/>
      <w:sz w:val="28"/>
      <w:szCs w:val="28"/>
    </w:rPr>
  </w:style>
  <w:style w:type="paragraph" w:styleId="992" w:customStyle="1">
    <w:name w:val="$_Список_литературы"/>
    <w:basedOn w:val="978"/>
    <w:next w:val="978"/>
    <w:pPr>
      <w:numPr>
        <w:numId w:val="11"/>
      </w:numPr>
      <w:pBdr/>
      <w:tabs>
        <w:tab w:val="left" w:leader="none" w:pos="-5885"/>
      </w:tabs>
      <w:spacing/>
      <w:ind/>
    </w:pPr>
  </w:style>
  <w:style w:type="paragraph" w:styleId="993" w:customStyle="1">
    <w:name w:val="____"/>
    <w:basedOn w:val="961"/>
    <w:pPr>
      <w:pBdr/>
      <w:spacing w:after="0"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8"/>
    </w:rPr>
  </w:style>
  <w:style w:type="paragraph" w:styleId="994" w:customStyle="1">
    <w:name w:val="$_После формулы"/>
    <w:basedOn w:val="978"/>
    <w:next w:val="961"/>
    <w:pPr>
      <w:pBdr/>
      <w:spacing/>
      <w:ind w:firstLine="0"/>
    </w:pPr>
  </w:style>
  <w:style w:type="paragraph" w:styleId="995" w:customStyle="1">
    <w:name w:val="$_Абзац_с_номером"/>
    <w:basedOn w:val="978"/>
    <w:pPr>
      <w:numPr>
        <w:numId w:val="9"/>
      </w:numPr>
      <w:suppressLineNumbers w:val="true"/>
      <w:pBdr/>
      <w:spacing w:line="240" w:lineRule="auto"/>
      <w:ind/>
    </w:pPr>
    <w:rPr>
      <w:rFonts w:eastAsia="Calibri"/>
      <w:sz w:val="20"/>
      <w:szCs w:val="22"/>
    </w:rPr>
  </w:style>
  <w:style w:type="paragraph" w:styleId="996" w:customStyle="1">
    <w:name w:val="$_Формула"/>
    <w:basedOn w:val="961"/>
    <w:next w:val="978"/>
    <w:pPr>
      <w:pBdr/>
      <w:spacing w:after="120" w:before="120" w:line="360" w:lineRule="auto"/>
      <w:ind/>
      <w:jc w:val="both"/>
    </w:pPr>
    <w:rPr>
      <w:rFonts w:ascii="Times New Roman" w:hAnsi="Times New Roman" w:cs="Times New Roman"/>
      <w:color w:val="000000"/>
      <w:sz w:val="28"/>
      <w:szCs w:val="28"/>
      <w:lang w:eastAsia="ru-RU"/>
    </w:rPr>
  </w:style>
  <w:style w:type="paragraph" w:styleId="997" w:customStyle="1">
    <w:name w:val="Table Contents"/>
    <w:basedOn w:val="961"/>
    <w:pPr>
      <w:widowControl w:val="false"/>
      <w:suppressLineNumbers w:val="true"/>
      <w:pBdr/>
      <w:spacing/>
      <w:ind/>
    </w:pPr>
  </w:style>
  <w:style w:type="character" w:styleId="998" w:customStyle="1">
    <w:name w:val="Default Paragraph Font (WW)"/>
    <w:pPr>
      <w:pBdr/>
      <w:spacing/>
      <w:ind/>
    </w:pPr>
  </w:style>
  <w:style w:type="character" w:styleId="999" w:customStyle="1">
    <w:name w:val="Верхний колонтитул Знак"/>
    <w:basedOn w:val="998"/>
    <w:pPr>
      <w:pBdr/>
      <w:spacing/>
      <w:ind/>
    </w:pPr>
  </w:style>
  <w:style w:type="character" w:styleId="1000" w:customStyle="1">
    <w:name w:val="Нижний колонтитул Знак"/>
    <w:basedOn w:val="998"/>
    <w:uiPriority w:val="99"/>
    <w:pPr>
      <w:pBdr/>
      <w:spacing/>
      <w:ind/>
    </w:pPr>
  </w:style>
  <w:style w:type="character" w:styleId="1001" w:customStyle="1">
    <w:name w:val="Без интервала Знак"/>
    <w:basedOn w:val="998"/>
    <w:pPr>
      <w:pBdr/>
      <w:spacing/>
      <w:ind/>
    </w:pPr>
  </w:style>
  <w:style w:type="character" w:styleId="1002" w:customStyle="1">
    <w:name w:val="$_ЗАГ_СТРУКТУРНЫЙ_ЭЛЕМЕНТ Знак"/>
    <w:basedOn w:val="1001"/>
    <w:pPr>
      <w:pBdr/>
      <w:spacing/>
      <w:ind/>
    </w:pPr>
    <w:rPr>
      <w:rFonts w:ascii="Times New Roman" w:hAnsi="Times New Roman" w:eastAsia="Calibri" w:cs="Tahoma"/>
      <w:b/>
      <w:color w:val="000000"/>
      <w:sz w:val="28"/>
      <w:szCs w:val="32"/>
    </w:rPr>
  </w:style>
  <w:style w:type="character" w:styleId="1003" w:customStyle="1">
    <w:name w:val="Internet link"/>
    <w:basedOn w:val="998"/>
    <w:pPr>
      <w:pBdr/>
      <w:spacing/>
      <w:ind/>
    </w:pPr>
    <w:rPr>
      <w:color w:val="0563c1"/>
      <w:u w:val="single"/>
    </w:rPr>
  </w:style>
  <w:style w:type="character" w:styleId="1004" w:customStyle="1">
    <w:name w:val="$_ЗАГ_РАЗДЕЛ Знак"/>
    <w:basedOn w:val="998"/>
    <w:pPr>
      <w:pBdr/>
      <w:spacing/>
      <w:ind/>
    </w:pPr>
    <w:rPr>
      <w:rFonts w:ascii="Times New Roman" w:hAnsi="Times New Roman" w:eastAsia="Calibri" w:cs="Times New Roman"/>
      <w:b/>
      <w:bCs/>
      <w:color w:val="000000"/>
      <w:sz w:val="28"/>
      <w:szCs w:val="28"/>
    </w:rPr>
  </w:style>
  <w:style w:type="character" w:styleId="1005" w:customStyle="1">
    <w:name w:val="Заголовок 1 Знак"/>
    <w:basedOn w:val="998"/>
    <w:pPr>
      <w:pBdr/>
      <w:spacing/>
      <w:ind/>
    </w:pPr>
    <w:rPr>
      <w:rFonts w:ascii="Calibri Light" w:hAnsi="Calibri Light" w:eastAsia="Calibri" w:cs="Tahoma"/>
      <w:color w:val="2f5496"/>
      <w:sz w:val="32"/>
      <w:szCs w:val="32"/>
    </w:rPr>
  </w:style>
  <w:style w:type="character" w:styleId="1006" w:customStyle="1">
    <w:name w:val="Заголовок 2 Знак"/>
    <w:basedOn w:val="998"/>
    <w:pPr>
      <w:pBdr/>
      <w:spacing/>
      <w:ind/>
    </w:pPr>
    <w:rPr>
      <w:rFonts w:ascii="Calibri Light" w:hAnsi="Calibri Light" w:eastAsia="Calibri" w:cs="Tahoma"/>
      <w:color w:val="2f5496"/>
      <w:sz w:val="26"/>
      <w:szCs w:val="26"/>
    </w:rPr>
  </w:style>
  <w:style w:type="character" w:styleId="1007" w:customStyle="1">
    <w:name w:val="$_ЗАГ_ПОДРАЗДЕЛ Знак"/>
    <w:basedOn w:val="1006"/>
    <w:pPr>
      <w:pBdr/>
      <w:spacing/>
      <w:ind/>
    </w:pPr>
    <w:rPr>
      <w:rFonts w:ascii="Times New Roman" w:hAnsi="Times New Roman" w:eastAsia="Calibri" w:cs="Tahoma"/>
      <w:b/>
      <w:color w:val="2f5496"/>
      <w:sz w:val="28"/>
      <w:szCs w:val="26"/>
    </w:rPr>
  </w:style>
  <w:style w:type="character" w:styleId="1008">
    <w:name w:val="Placeholder Text"/>
    <w:basedOn w:val="998"/>
    <w:pPr>
      <w:pBdr/>
      <w:spacing/>
      <w:ind/>
    </w:pPr>
    <w:rPr>
      <w:color w:val="808080"/>
    </w:rPr>
  </w:style>
  <w:style w:type="character" w:styleId="1009" w:customStyle="1">
    <w:name w:val="Текст выноски Знак"/>
    <w:basedOn w:val="998"/>
    <w:pPr>
      <w:pBdr/>
      <w:spacing/>
      <w:ind/>
    </w:pPr>
    <w:rPr>
      <w:rFonts w:ascii="Tahoma" w:hAnsi="Tahoma" w:eastAsia="Tahoma" w:cs="Tahoma"/>
      <w:sz w:val="16"/>
      <w:szCs w:val="16"/>
    </w:rPr>
  </w:style>
  <w:style w:type="character" w:styleId="1010" w:customStyle="1">
    <w:name w:val="ListLabel 1"/>
    <w:pPr>
      <w:pBdr/>
      <w:spacing/>
      <w:ind/>
    </w:pPr>
  </w:style>
  <w:style w:type="character" w:styleId="1011" w:customStyle="1">
    <w:name w:val="ListLabel 2"/>
    <w:pPr>
      <w:pBdr/>
      <w:spacing/>
      <w:ind/>
    </w:pPr>
  </w:style>
  <w:style w:type="character" w:styleId="1012" w:customStyle="1">
    <w:name w:val="ListLabel 3"/>
    <w:pPr>
      <w:pBdr/>
      <w:spacing/>
      <w:ind/>
    </w:pPr>
  </w:style>
  <w:style w:type="character" w:styleId="1013" w:customStyle="1">
    <w:name w:val="ListLabel 4"/>
    <w:pPr>
      <w:pBdr/>
      <w:spacing/>
      <w:ind/>
    </w:pPr>
  </w:style>
  <w:style w:type="character" w:styleId="1014" w:customStyle="1">
    <w:name w:val="ListLabel 5"/>
    <w:pPr>
      <w:pBdr/>
      <w:spacing/>
      <w:ind/>
    </w:pPr>
  </w:style>
  <w:style w:type="character" w:styleId="1015" w:customStyle="1">
    <w:name w:val="ListLabel 6"/>
    <w:pPr>
      <w:pBdr/>
      <w:spacing/>
      <w:ind/>
    </w:pPr>
  </w:style>
  <w:style w:type="character" w:styleId="1016" w:customStyle="1">
    <w:name w:val="ListLabel 7"/>
    <w:pPr>
      <w:pBdr/>
      <w:spacing/>
      <w:ind/>
    </w:pPr>
  </w:style>
  <w:style w:type="character" w:styleId="1017" w:customStyle="1">
    <w:name w:val="ListLabel 8"/>
    <w:pPr>
      <w:pBdr/>
      <w:spacing/>
      <w:ind/>
    </w:pPr>
  </w:style>
  <w:style w:type="character" w:styleId="1018" w:customStyle="1">
    <w:name w:val="ListLabel 9"/>
    <w:pPr>
      <w:pBdr/>
      <w:spacing/>
      <w:ind/>
    </w:pPr>
  </w:style>
  <w:style w:type="character" w:styleId="1019" w:customStyle="1">
    <w:name w:val="ListLabel 10"/>
    <w:pPr>
      <w:pBdr/>
      <w:spacing/>
      <w:ind/>
    </w:pPr>
  </w:style>
  <w:style w:type="character" w:styleId="1020" w:customStyle="1">
    <w:name w:val="ListLabel 11"/>
    <w:pPr>
      <w:pBdr/>
      <w:spacing/>
      <w:ind/>
    </w:pPr>
    <w:rPr>
      <w:rFonts w:cs="Courier New"/>
    </w:rPr>
  </w:style>
  <w:style w:type="character" w:styleId="1021" w:customStyle="1">
    <w:name w:val="ListLabel 12"/>
    <w:pPr>
      <w:pBdr/>
      <w:spacing/>
      <w:ind/>
    </w:pPr>
  </w:style>
  <w:style w:type="character" w:styleId="1022" w:customStyle="1">
    <w:name w:val="ListLabel 13"/>
    <w:pPr>
      <w:pBdr/>
      <w:spacing/>
      <w:ind/>
    </w:pPr>
  </w:style>
  <w:style w:type="character" w:styleId="1023" w:customStyle="1">
    <w:name w:val="ListLabel 14"/>
    <w:pPr>
      <w:pBdr/>
      <w:spacing/>
      <w:ind/>
    </w:pPr>
    <w:rPr>
      <w:rFonts w:cs="Courier New"/>
    </w:rPr>
  </w:style>
  <w:style w:type="character" w:styleId="1024" w:customStyle="1">
    <w:name w:val="ListLabel 15"/>
    <w:pPr>
      <w:pBdr/>
      <w:spacing/>
      <w:ind/>
    </w:pPr>
  </w:style>
  <w:style w:type="character" w:styleId="1025" w:customStyle="1">
    <w:name w:val="ListLabel 16"/>
    <w:pPr>
      <w:pBdr/>
      <w:spacing/>
      <w:ind/>
    </w:pPr>
  </w:style>
  <w:style w:type="character" w:styleId="1026" w:customStyle="1">
    <w:name w:val="ListLabel 17"/>
    <w:pPr>
      <w:pBdr/>
      <w:spacing/>
      <w:ind/>
    </w:pPr>
    <w:rPr>
      <w:rFonts w:cs="Courier New"/>
    </w:rPr>
  </w:style>
  <w:style w:type="character" w:styleId="1027" w:customStyle="1">
    <w:name w:val="ListLabel 18"/>
    <w:pPr>
      <w:pBdr/>
      <w:spacing/>
      <w:ind/>
    </w:pPr>
  </w:style>
  <w:style w:type="character" w:styleId="1028" w:customStyle="1">
    <w:name w:val="ListLabel 19"/>
    <w:pPr>
      <w:pBdr/>
      <w:spacing/>
      <w:ind/>
    </w:pPr>
  </w:style>
  <w:style w:type="character" w:styleId="1029" w:customStyle="1">
    <w:name w:val="ListLabel 20"/>
    <w:pPr>
      <w:pBdr/>
      <w:spacing/>
      <w:ind/>
    </w:pPr>
    <w:rPr>
      <w:rFonts w:cs="Courier New"/>
    </w:rPr>
  </w:style>
  <w:style w:type="character" w:styleId="1030" w:customStyle="1">
    <w:name w:val="ListLabel 21"/>
    <w:pPr>
      <w:pBdr/>
      <w:spacing/>
      <w:ind/>
    </w:pPr>
  </w:style>
  <w:style w:type="character" w:styleId="1031" w:customStyle="1">
    <w:name w:val="ListLabel 22"/>
    <w:pPr>
      <w:pBdr/>
      <w:spacing/>
      <w:ind/>
    </w:pPr>
  </w:style>
  <w:style w:type="character" w:styleId="1032" w:customStyle="1">
    <w:name w:val="ListLabel 23"/>
    <w:pPr>
      <w:pBdr/>
      <w:spacing/>
      <w:ind/>
    </w:pPr>
    <w:rPr>
      <w:rFonts w:cs="Courier New"/>
    </w:rPr>
  </w:style>
  <w:style w:type="character" w:styleId="1033" w:customStyle="1">
    <w:name w:val="ListLabel 24"/>
    <w:pPr>
      <w:pBdr/>
      <w:spacing/>
      <w:ind/>
    </w:pPr>
  </w:style>
  <w:style w:type="character" w:styleId="1034" w:customStyle="1">
    <w:name w:val="ListLabel 25"/>
    <w:pPr>
      <w:pBdr/>
      <w:spacing/>
      <w:ind/>
    </w:pPr>
  </w:style>
  <w:style w:type="character" w:styleId="1035" w:customStyle="1">
    <w:name w:val="ListLabel 26"/>
    <w:pPr>
      <w:pBdr/>
      <w:spacing/>
      <w:ind/>
    </w:pPr>
    <w:rPr>
      <w:rFonts w:cs="Courier New"/>
    </w:rPr>
  </w:style>
  <w:style w:type="character" w:styleId="1036" w:customStyle="1">
    <w:name w:val="ListLabel 27"/>
    <w:pPr>
      <w:pBdr/>
      <w:spacing/>
      <w:ind/>
    </w:pPr>
  </w:style>
  <w:style w:type="character" w:styleId="1037" w:customStyle="1">
    <w:name w:val="ListLabel 28"/>
    <w:pPr>
      <w:pBdr/>
      <w:spacing/>
      <w:ind/>
    </w:pPr>
    <w:rPr>
      <w:rFonts w:ascii="Times New Roman" w:hAnsi="Times New Roman" w:eastAsia="Times New Roman" w:cs="Times New Roman"/>
      <w:b w:val="0"/>
      <w:bCs w:val="0"/>
      <w:i w:val="0"/>
      <w:iCs w:val="0"/>
      <w:caps w:val="0"/>
      <w:smallCaps w:val="0"/>
      <w:strike w:val="0"/>
      <w:vanish w:val="0"/>
      <w:color w:val="000000"/>
      <w:spacing w:val="0"/>
      <w:position w:val="0"/>
      <w:sz w:val="2"/>
      <w:szCs w:val="2"/>
      <w:u w:val="none"/>
      <w:shd w:val="clear" w:color="auto" w:fill="000000"/>
      <w:vertAlign w:val="baseline"/>
    </w:rPr>
  </w:style>
  <w:style w:type="character" w:styleId="1038" w:customStyle="1">
    <w:name w:val="ListLabel 29"/>
    <w:pPr>
      <w:pBdr/>
      <w:spacing/>
      <w:ind/>
    </w:pPr>
  </w:style>
  <w:style w:type="character" w:styleId="1039" w:customStyle="1">
    <w:name w:val="ListLabel 30"/>
    <w:pPr>
      <w:pBdr/>
      <w:spacing/>
      <w:ind/>
    </w:pPr>
  </w:style>
  <w:style w:type="character" w:styleId="1040" w:customStyle="1">
    <w:name w:val="ListLabel 31"/>
    <w:pPr>
      <w:pBdr/>
      <w:spacing/>
      <w:ind/>
    </w:pPr>
  </w:style>
  <w:style w:type="character" w:styleId="1041" w:customStyle="1">
    <w:name w:val="ListLabel 32"/>
    <w:pPr>
      <w:pBdr/>
      <w:spacing/>
      <w:ind/>
    </w:pPr>
  </w:style>
  <w:style w:type="character" w:styleId="1042" w:customStyle="1">
    <w:name w:val="ListLabel 33"/>
    <w:pPr>
      <w:pBdr/>
      <w:spacing/>
      <w:ind/>
    </w:pPr>
  </w:style>
  <w:style w:type="character" w:styleId="1043" w:customStyle="1">
    <w:name w:val="ListLabel 34"/>
    <w:pPr>
      <w:pBdr/>
      <w:spacing/>
      <w:ind/>
    </w:pPr>
  </w:style>
  <w:style w:type="character" w:styleId="1044" w:customStyle="1">
    <w:name w:val="ListLabel 35"/>
    <w:pPr>
      <w:pBdr/>
      <w:spacing/>
      <w:ind/>
    </w:pPr>
  </w:style>
  <w:style w:type="character" w:styleId="1045" w:customStyle="1">
    <w:name w:val="ListLabel 36"/>
    <w:pPr>
      <w:pBdr/>
      <w:spacing/>
      <w:ind/>
    </w:pPr>
  </w:style>
  <w:style w:type="character" w:styleId="1046" w:customStyle="1">
    <w:name w:val="ListLabel 37"/>
    <w:pPr>
      <w:pBdr/>
      <w:spacing/>
      <w:ind/>
    </w:pPr>
  </w:style>
  <w:style w:type="character" w:styleId="1047" w:customStyle="1">
    <w:name w:val="ListLabel 38"/>
    <w:pPr>
      <w:pBdr/>
      <w:spacing/>
      <w:ind/>
    </w:pPr>
  </w:style>
  <w:style w:type="character" w:styleId="1048" w:customStyle="1">
    <w:name w:val="ListLabel 39"/>
    <w:pPr>
      <w:pBdr/>
      <w:spacing/>
      <w:ind/>
    </w:pPr>
  </w:style>
  <w:style w:type="character" w:styleId="1049" w:customStyle="1">
    <w:name w:val="ListLabel 40"/>
    <w:pPr>
      <w:pBdr/>
      <w:spacing/>
      <w:ind/>
    </w:pPr>
    <w:rPr>
      <w:b/>
      <w:i/>
    </w:rPr>
  </w:style>
  <w:style w:type="character" w:styleId="1050" w:customStyle="1">
    <w:name w:val="ListLabel 41"/>
    <w:pPr>
      <w:pBdr/>
      <w:spacing/>
      <w:ind/>
    </w:pPr>
    <w:rPr>
      <w:b/>
      <w:i/>
    </w:rPr>
  </w:style>
  <w:style w:type="character" w:styleId="1051" w:customStyle="1">
    <w:name w:val="ListLabel 42"/>
    <w:pPr>
      <w:pBdr/>
      <w:spacing/>
      <w:ind/>
    </w:pPr>
    <w:rPr>
      <w:b w:val="0"/>
      <w:i w:val="0"/>
    </w:rPr>
  </w:style>
  <w:style w:type="character" w:styleId="1052" w:customStyle="1">
    <w:name w:val="ListLabel 43"/>
    <w:pPr>
      <w:pBdr/>
      <w:spacing/>
      <w:ind/>
    </w:pPr>
    <w:rPr>
      <w:b w:val="0"/>
      <w:i w:val="0"/>
    </w:rPr>
  </w:style>
  <w:style w:type="character" w:styleId="1053" w:customStyle="1">
    <w:name w:val="ListLabel 44"/>
    <w:pPr>
      <w:pBdr/>
      <w:spacing/>
      <w:ind/>
    </w:pPr>
    <w:rPr>
      <w:b w:val="0"/>
      <w:i/>
    </w:rPr>
  </w:style>
  <w:style w:type="character" w:styleId="1054" w:customStyle="1">
    <w:name w:val="ListLabel 45"/>
    <w:pPr>
      <w:pBdr/>
      <w:spacing/>
      <w:ind/>
    </w:pPr>
  </w:style>
  <w:style w:type="character" w:styleId="1055" w:customStyle="1">
    <w:name w:val="ListLabel 46"/>
    <w:pPr>
      <w:pBdr/>
      <w:spacing/>
      <w:ind/>
    </w:pPr>
  </w:style>
  <w:style w:type="character" w:styleId="1056" w:customStyle="1">
    <w:name w:val="ListLabel 47"/>
    <w:pPr>
      <w:pBdr/>
      <w:spacing/>
      <w:ind/>
    </w:pPr>
  </w:style>
  <w:style w:type="character" w:styleId="1057" w:customStyle="1">
    <w:name w:val="ListLabel 48"/>
    <w:pPr>
      <w:pBdr/>
      <w:spacing/>
      <w:ind/>
    </w:pPr>
  </w:style>
  <w:style w:type="character" w:styleId="1058" w:customStyle="1">
    <w:name w:val="ListLabel 49"/>
    <w:pPr>
      <w:pBdr/>
      <w:spacing/>
      <w:ind/>
    </w:pPr>
  </w:style>
  <w:style w:type="character" w:styleId="1059" w:customStyle="1">
    <w:name w:val="ListLabel 50"/>
    <w:pPr>
      <w:pBdr/>
      <w:spacing/>
      <w:ind/>
    </w:pPr>
  </w:style>
  <w:style w:type="character" w:styleId="1060" w:customStyle="1">
    <w:name w:val="ListLabel 51"/>
    <w:pPr>
      <w:pBdr/>
      <w:spacing/>
      <w:ind/>
    </w:pPr>
    <w:rPr>
      <w:b w:val="0"/>
      <w:i w:val="0"/>
    </w:rPr>
  </w:style>
  <w:style w:type="character" w:styleId="1061" w:customStyle="1">
    <w:name w:val="ListLabel 52"/>
    <w:pPr>
      <w:pBdr/>
      <w:spacing/>
      <w:ind/>
    </w:pPr>
    <w:rPr>
      <w:b w:val="0"/>
      <w:i w:val="0"/>
    </w:rPr>
  </w:style>
  <w:style w:type="character" w:styleId="1062" w:customStyle="1">
    <w:name w:val="ListLabel 53"/>
    <w:pPr>
      <w:pBdr/>
      <w:spacing/>
      <w:ind/>
    </w:pPr>
    <w:rPr>
      <w:b w:val="0"/>
      <w:i/>
    </w:rPr>
  </w:style>
  <w:style w:type="character" w:styleId="1063" w:customStyle="1">
    <w:name w:val="ListLabel 54"/>
    <w:pPr>
      <w:pBdr/>
      <w:spacing/>
      <w:ind/>
    </w:pPr>
  </w:style>
  <w:style w:type="character" w:styleId="1064" w:customStyle="1">
    <w:name w:val="ListLabel 55"/>
    <w:pPr>
      <w:pBdr/>
      <w:spacing/>
      <w:ind/>
    </w:pPr>
  </w:style>
  <w:style w:type="character" w:styleId="1065" w:customStyle="1">
    <w:name w:val="ListLabel 56"/>
    <w:pPr>
      <w:pBdr/>
      <w:spacing/>
      <w:ind/>
    </w:pPr>
  </w:style>
  <w:style w:type="character" w:styleId="1066" w:customStyle="1">
    <w:name w:val="ListLabel 57"/>
    <w:pPr>
      <w:pBdr/>
      <w:spacing/>
      <w:ind/>
    </w:pPr>
  </w:style>
  <w:style w:type="character" w:styleId="1067" w:customStyle="1">
    <w:name w:val="ListLabel 58"/>
    <w:pPr>
      <w:pBdr/>
      <w:spacing/>
      <w:ind/>
    </w:pPr>
  </w:style>
  <w:style w:type="character" w:styleId="1068" w:customStyle="1">
    <w:name w:val="ListLabel 59"/>
    <w:pPr>
      <w:pBdr/>
      <w:spacing/>
      <w:ind/>
    </w:pPr>
  </w:style>
  <w:style w:type="character" w:styleId="1069" w:customStyle="1">
    <w:name w:val="ListLabel 60"/>
    <w:pPr>
      <w:pBdr/>
      <w:spacing/>
      <w:ind/>
    </w:pPr>
    <w:rPr>
      <w:b w:val="0"/>
      <w:i w:val="0"/>
    </w:rPr>
  </w:style>
  <w:style w:type="character" w:styleId="1070" w:customStyle="1">
    <w:name w:val="ListLabel 61"/>
    <w:pPr>
      <w:pBdr/>
      <w:spacing/>
      <w:ind/>
    </w:pPr>
    <w:rPr>
      <w:b w:val="0"/>
      <w:i w:val="0"/>
    </w:rPr>
  </w:style>
  <w:style w:type="character" w:styleId="1071" w:customStyle="1">
    <w:name w:val="ListLabel 62"/>
    <w:pPr>
      <w:pBdr/>
      <w:spacing/>
      <w:ind/>
    </w:pPr>
    <w:rPr>
      <w:b w:val="0"/>
      <w:i/>
    </w:rPr>
  </w:style>
  <w:style w:type="character" w:styleId="1072" w:customStyle="1">
    <w:name w:val="ListLabel 63"/>
    <w:pPr>
      <w:pBdr/>
      <w:spacing/>
      <w:ind/>
    </w:pPr>
  </w:style>
  <w:style w:type="character" w:styleId="1073" w:customStyle="1">
    <w:name w:val="ListLabel 64"/>
    <w:pPr>
      <w:pBdr/>
      <w:spacing/>
      <w:ind/>
    </w:pPr>
  </w:style>
  <w:style w:type="character" w:styleId="1074" w:customStyle="1">
    <w:name w:val="ListLabel 65"/>
    <w:pPr>
      <w:pBdr/>
      <w:spacing/>
      <w:ind/>
    </w:pPr>
  </w:style>
  <w:style w:type="character" w:styleId="1075" w:customStyle="1">
    <w:name w:val="ListLabel 66"/>
    <w:pPr>
      <w:pBdr/>
      <w:spacing/>
      <w:ind/>
    </w:pPr>
  </w:style>
  <w:style w:type="character" w:styleId="1076" w:customStyle="1">
    <w:name w:val="ListLabel 67"/>
    <w:pPr>
      <w:pBdr/>
      <w:spacing/>
      <w:ind/>
    </w:pPr>
  </w:style>
  <w:style w:type="character" w:styleId="1077" w:customStyle="1">
    <w:name w:val="ListLabel 68"/>
    <w:pPr>
      <w:pBdr/>
      <w:spacing/>
      <w:ind/>
    </w:pPr>
  </w:style>
  <w:style w:type="character" w:styleId="1078" w:customStyle="1">
    <w:name w:val="ListLabel 69"/>
    <w:pPr>
      <w:pBdr/>
      <w:spacing/>
      <w:ind/>
    </w:pPr>
  </w:style>
  <w:style w:type="character" w:styleId="1079" w:customStyle="1">
    <w:name w:val="ListLabel 70"/>
    <w:pPr>
      <w:pBdr/>
      <w:spacing/>
      <w:ind/>
    </w:pPr>
  </w:style>
  <w:style w:type="character" w:styleId="1080" w:customStyle="1">
    <w:name w:val="ListLabel 71"/>
    <w:pPr>
      <w:pBdr/>
      <w:spacing/>
      <w:ind/>
    </w:pPr>
  </w:style>
  <w:style w:type="character" w:styleId="1081" w:customStyle="1">
    <w:name w:val="ListLabel 72"/>
    <w:pPr>
      <w:pBdr/>
      <w:spacing/>
      <w:ind/>
    </w:pPr>
  </w:style>
  <w:style w:type="character" w:styleId="1082" w:customStyle="1">
    <w:name w:val="Numbering Symbols"/>
    <w:pPr>
      <w:pBdr/>
      <w:spacing/>
      <w:ind/>
    </w:pPr>
  </w:style>
  <w:style w:type="paragraph" w:styleId="1083" w:customStyle="1">
    <w:name w:val="Введение"/>
    <w:basedOn w:val="961"/>
    <w:link w:val="1100"/>
    <w:uiPriority w:val="1"/>
    <w:qFormat/>
    <w:pPr>
      <w:pBdr/>
      <w:spacing w:after="200"/>
      <w:ind/>
      <w:jc w:val="center"/>
    </w:pPr>
    <w:rPr>
      <w:rFonts w:ascii="Times New Roman" w:hAnsi="Times New Roman" w:cs="Times New Roman"/>
      <w:b/>
      <w:sz w:val="32"/>
      <w:szCs w:val="28"/>
    </w:rPr>
  </w:style>
  <w:style w:type="paragraph" w:styleId="1084" w:customStyle="1">
    <w:name w:val="Основной текст для курсовой"/>
    <w:basedOn w:val="961"/>
    <w:link w:val="1103"/>
    <w:pPr>
      <w:pBdr/>
      <w:spacing w:after="200" w:line="360" w:lineRule="auto"/>
      <w:ind w:firstLine="709"/>
      <w:jc w:val="both"/>
    </w:pPr>
    <w:rPr>
      <w:rFonts w:ascii="Times New Roman" w:hAnsi="Times New Roman" w:cs="Times New Roman"/>
      <w:sz w:val="28"/>
      <w:szCs w:val="26"/>
    </w:rPr>
  </w:style>
  <w:style w:type="numbering" w:styleId="1085" w:customStyle="1">
    <w:name w:val="No List (WW)"/>
    <w:basedOn w:val="960"/>
    <w:pPr>
      <w:numPr>
        <w:numId w:val="1"/>
      </w:numPr>
      <w:pBdr/>
      <w:spacing/>
      <w:ind/>
    </w:pPr>
  </w:style>
  <w:style w:type="numbering" w:styleId="1086" w:customStyle="1">
    <w:name w:val="@_Нумерация_сквозная_2"/>
    <w:basedOn w:val="960"/>
    <w:pPr>
      <w:numPr>
        <w:numId w:val="2"/>
      </w:numPr>
      <w:pBdr/>
      <w:spacing/>
      <w:ind/>
    </w:pPr>
  </w:style>
  <w:style w:type="numbering" w:styleId="1087" w:customStyle="1">
    <w:name w:val="@_Нумерация_сквозная_1"/>
    <w:basedOn w:val="960"/>
    <w:pPr>
      <w:numPr>
        <w:numId w:val="3"/>
      </w:numPr>
      <w:pBdr/>
      <w:spacing/>
      <w:ind/>
    </w:pPr>
  </w:style>
  <w:style w:type="numbering" w:styleId="1088" w:customStyle="1">
    <w:name w:val="WWNum1"/>
    <w:basedOn w:val="960"/>
    <w:pPr>
      <w:numPr>
        <w:numId w:val="4"/>
      </w:numPr>
      <w:pBdr/>
      <w:spacing/>
      <w:ind/>
    </w:pPr>
  </w:style>
  <w:style w:type="numbering" w:styleId="1089" w:customStyle="1">
    <w:name w:val="WWNum2"/>
    <w:basedOn w:val="960"/>
    <w:pPr>
      <w:numPr>
        <w:numId w:val="5"/>
      </w:numPr>
      <w:pBdr/>
      <w:spacing/>
      <w:ind/>
    </w:pPr>
  </w:style>
  <w:style w:type="numbering" w:styleId="1090" w:customStyle="1">
    <w:name w:val="WWNum3"/>
    <w:basedOn w:val="960"/>
    <w:pPr>
      <w:numPr>
        <w:numId w:val="6"/>
      </w:numPr>
      <w:pBdr/>
      <w:spacing/>
      <w:ind/>
    </w:pPr>
  </w:style>
  <w:style w:type="numbering" w:styleId="1091" w:customStyle="1">
    <w:name w:val="WWNum4"/>
    <w:basedOn w:val="960"/>
    <w:pPr>
      <w:numPr>
        <w:numId w:val="7"/>
      </w:numPr>
      <w:pBdr/>
      <w:spacing/>
      <w:ind/>
    </w:pPr>
  </w:style>
  <w:style w:type="numbering" w:styleId="1092" w:customStyle="1">
    <w:name w:val="WWNum5"/>
    <w:basedOn w:val="960"/>
    <w:pPr>
      <w:numPr>
        <w:numId w:val="8"/>
      </w:numPr>
      <w:pBdr/>
      <w:spacing/>
      <w:ind/>
    </w:pPr>
  </w:style>
  <w:style w:type="numbering" w:styleId="1093" w:customStyle="1">
    <w:name w:val="WWNum6"/>
    <w:basedOn w:val="960"/>
    <w:pPr>
      <w:numPr>
        <w:numId w:val="9"/>
      </w:numPr>
      <w:pBdr/>
      <w:spacing/>
      <w:ind/>
    </w:pPr>
  </w:style>
  <w:style w:type="numbering" w:styleId="1094" w:customStyle="1">
    <w:name w:val="WWNum7"/>
    <w:basedOn w:val="960"/>
    <w:pPr>
      <w:numPr>
        <w:numId w:val="10"/>
      </w:numPr>
      <w:pBdr/>
      <w:spacing/>
      <w:ind/>
    </w:pPr>
  </w:style>
  <w:style w:type="numbering" w:styleId="1095" w:customStyle="1">
    <w:name w:val="WWNum8"/>
    <w:basedOn w:val="960"/>
    <w:pPr>
      <w:numPr>
        <w:numId w:val="11"/>
      </w:numPr>
      <w:pBdr/>
      <w:spacing/>
      <w:ind/>
    </w:pPr>
  </w:style>
  <w:style w:type="table" w:styleId="1096">
    <w:name w:val="Table Grid"/>
    <w:basedOn w:val="959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097" w:customStyle="1">
    <w:name w:val="Курсовая Введение"/>
    <w:basedOn w:val="1083"/>
    <w:link w:val="1101"/>
    <w:qFormat/>
    <w:pPr>
      <w:pBdr/>
      <w:spacing w:after="0" w:line="360" w:lineRule="auto"/>
      <w:ind/>
    </w:pPr>
    <w:rPr>
      <w:color w:val="000000" w:themeColor="text1"/>
      <w:sz w:val="28"/>
      <w:szCs w:val="24"/>
    </w:rPr>
  </w:style>
  <w:style w:type="paragraph" w:styleId="1098" w:customStyle="1">
    <w:name w:val="Курсовая: основной текст"/>
    <w:basedOn w:val="1084"/>
    <w:link w:val="1104"/>
    <w:qFormat/>
    <w:pPr>
      <w:pBdr/>
      <w:spacing w:after="0"/>
      <w:ind/>
      <w:jc w:val="left"/>
    </w:pPr>
    <w:rPr>
      <w:iCs/>
    </w:rPr>
  </w:style>
  <w:style w:type="character" w:styleId="1099" w:customStyle="1">
    <w:name w:val="Standard Знак"/>
    <w:basedOn w:val="958"/>
    <w:link w:val="961"/>
    <w:pPr>
      <w:pBdr/>
      <w:spacing/>
      <w:ind/>
    </w:pPr>
  </w:style>
  <w:style w:type="character" w:styleId="1100" w:customStyle="1">
    <w:name w:val="Введение Знак"/>
    <w:basedOn w:val="1099"/>
    <w:link w:val="1083"/>
    <w:uiPriority w:val="1"/>
    <w:qFormat/>
    <w:pPr>
      <w:pBdr/>
      <w:spacing/>
      <w:ind/>
    </w:pPr>
    <w:rPr>
      <w:rFonts w:ascii="Times New Roman" w:hAnsi="Times New Roman" w:cs="Times New Roman"/>
      <w:b/>
      <w:sz w:val="32"/>
      <w:szCs w:val="28"/>
    </w:rPr>
  </w:style>
  <w:style w:type="character" w:styleId="1101" w:customStyle="1">
    <w:name w:val="Курсовая Введение Знак"/>
    <w:basedOn w:val="1100"/>
    <w:link w:val="1097"/>
    <w:pPr>
      <w:pBdr/>
      <w:spacing/>
      <w:ind/>
    </w:pPr>
    <w:rPr>
      <w:rFonts w:ascii="Times New Roman" w:hAnsi="Times New Roman" w:cs="Times New Roman"/>
      <w:b/>
      <w:color w:val="000000" w:themeColor="text1"/>
      <w:sz w:val="28"/>
      <w:szCs w:val="24"/>
    </w:rPr>
  </w:style>
  <w:style w:type="paragraph" w:styleId="1102" w:customStyle="1">
    <w:name w:val="Курсовая: Маркированный список"/>
    <w:basedOn w:val="961"/>
    <w:link w:val="1106"/>
    <w:qFormat/>
    <w:pPr>
      <w:pBdr/>
      <w:spacing w:after="0" w:line="360" w:lineRule="auto"/>
      <w:ind w:firstLine="709"/>
    </w:pPr>
    <w:rPr>
      <w:rFonts w:ascii="Times New Roman" w:hAnsi="Times New Roman" w:cs="Times New Roman"/>
      <w:sz w:val="28"/>
      <w:szCs w:val="28"/>
    </w:rPr>
  </w:style>
  <w:style w:type="character" w:styleId="1103" w:customStyle="1">
    <w:name w:val="Основной текст для курсовой Знак"/>
    <w:basedOn w:val="1099"/>
    <w:link w:val="1084"/>
    <w:pPr>
      <w:pBdr/>
      <w:spacing/>
      <w:ind/>
    </w:pPr>
    <w:rPr>
      <w:rFonts w:ascii="Times New Roman" w:hAnsi="Times New Roman" w:cs="Times New Roman"/>
      <w:sz w:val="28"/>
      <w:szCs w:val="26"/>
    </w:rPr>
  </w:style>
  <w:style w:type="character" w:styleId="1104" w:customStyle="1">
    <w:name w:val="Курсовая: основной текст Знак"/>
    <w:basedOn w:val="1103"/>
    <w:link w:val="1098"/>
    <w:pPr>
      <w:pBdr/>
      <w:spacing/>
      <w:ind/>
    </w:pPr>
    <w:rPr>
      <w:rFonts w:ascii="Times New Roman" w:hAnsi="Times New Roman" w:cs="Times New Roman"/>
      <w:iCs/>
      <w:sz w:val="28"/>
      <w:szCs w:val="26"/>
    </w:rPr>
  </w:style>
  <w:style w:type="paragraph" w:styleId="1105" w:customStyle="1">
    <w:name w:val="Название главы"/>
    <w:basedOn w:val="961"/>
    <w:link w:val="1108"/>
    <w:qFormat/>
    <w:pPr>
      <w:numPr>
        <w:numId w:val="12"/>
      </w:numPr>
      <w:pBdr/>
      <w:spacing w:after="0" w:line="360" w:lineRule="auto"/>
      <w:ind w:left="1072"/>
    </w:pPr>
    <w:rPr>
      <w:rFonts w:ascii="Times New Roman" w:hAnsi="Times New Roman" w:cs="Times New Roman"/>
      <w:b/>
      <w:bCs/>
      <w:sz w:val="28"/>
      <w:szCs w:val="28"/>
    </w:rPr>
  </w:style>
  <w:style w:type="character" w:styleId="1106" w:customStyle="1">
    <w:name w:val="Курсовая: Маркированный список Знак"/>
    <w:basedOn w:val="1099"/>
    <w:link w:val="1102"/>
    <w:pPr>
      <w:pBdr/>
      <w:spacing/>
      <w:ind/>
    </w:pPr>
    <w:rPr>
      <w:rFonts w:ascii="Times New Roman" w:hAnsi="Times New Roman" w:cs="Times New Roman"/>
      <w:sz w:val="28"/>
      <w:szCs w:val="28"/>
    </w:rPr>
  </w:style>
  <w:style w:type="paragraph" w:styleId="1107" w:customStyle="1">
    <w:name w:val="Название параграфа"/>
    <w:basedOn w:val="961"/>
    <w:link w:val="1110"/>
    <w:qFormat/>
    <w:pPr>
      <w:numPr>
        <w:ilvl w:val="1"/>
        <w:numId w:val="12"/>
      </w:numPr>
      <w:pBdr/>
      <w:spacing w:after="0" w:line="360" w:lineRule="auto"/>
      <w:ind w:hanging="505" w:left="1225"/>
    </w:pPr>
    <w:rPr>
      <w:rFonts w:ascii="Times New Roman" w:hAnsi="Times New Roman" w:cs="Times New Roman"/>
      <w:b/>
      <w:bCs/>
      <w:sz w:val="28"/>
      <w:szCs w:val="28"/>
    </w:rPr>
  </w:style>
  <w:style w:type="character" w:styleId="1108" w:customStyle="1">
    <w:name w:val="Название главы Знак"/>
    <w:basedOn w:val="1099"/>
    <w:link w:val="1105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paragraph" w:styleId="1109" w:customStyle="1">
    <w:name w:val="Код"/>
    <w:basedOn w:val="1098"/>
    <w:link w:val="1112"/>
    <w:qFormat/>
    <w:pPr>
      <w:pBdr/>
      <w:spacing/>
      <w:ind w:hanging="992" w:left="1701"/>
    </w:pPr>
    <w:rPr>
      <w:rFonts w:ascii="Courier New" w:hAnsi="Courier New"/>
      <w:spacing w:val="-20"/>
    </w:rPr>
  </w:style>
  <w:style w:type="character" w:styleId="1110" w:customStyle="1">
    <w:name w:val="Название параграфа Знак"/>
    <w:basedOn w:val="1099"/>
    <w:link w:val="1107"/>
    <w:pPr>
      <w:pBdr/>
      <w:spacing/>
      <w:ind/>
    </w:pPr>
    <w:rPr>
      <w:rFonts w:ascii="Times New Roman" w:hAnsi="Times New Roman" w:cs="Times New Roman"/>
      <w:b/>
      <w:bCs/>
      <w:sz w:val="28"/>
      <w:szCs w:val="28"/>
    </w:rPr>
  </w:style>
  <w:style w:type="paragraph" w:styleId="1111" w:customStyle="1">
    <w:name w:val="Курсовая Список литературы"/>
    <w:basedOn w:val="1097"/>
    <w:link w:val="1113"/>
    <w:qFormat/>
    <w:pPr>
      <w:numPr>
        <w:numId w:val="13"/>
      </w:numPr>
      <w:pBdr/>
      <w:spacing/>
      <w:ind/>
      <w:jc w:val="both"/>
    </w:pPr>
    <w:rPr>
      <w:b w:val="0"/>
      <w:bCs/>
      <w:lang w:val="en-US"/>
    </w:rPr>
  </w:style>
  <w:style w:type="character" w:styleId="1112" w:customStyle="1">
    <w:name w:val="Код Знак"/>
    <w:basedOn w:val="1104"/>
    <w:link w:val="1109"/>
    <w:pPr>
      <w:pBdr/>
      <w:spacing/>
      <w:ind/>
    </w:pPr>
    <w:rPr>
      <w:rFonts w:ascii="Courier New" w:hAnsi="Courier New" w:cs="Times New Roman"/>
      <w:iCs/>
      <w:spacing w:val="-20"/>
      <w:sz w:val="28"/>
      <w:szCs w:val="26"/>
    </w:rPr>
  </w:style>
  <w:style w:type="character" w:styleId="1113" w:customStyle="1">
    <w:name w:val="Курсовая Список литературы Знак"/>
    <w:basedOn w:val="1101"/>
    <w:link w:val="1111"/>
    <w:pPr>
      <w:pBdr/>
      <w:spacing/>
      <w:ind/>
    </w:pPr>
    <w:rPr>
      <w:rFonts w:ascii="Times New Roman" w:hAnsi="Times New Roman" w:cs="Times New Roman"/>
      <w:b w:val="0"/>
      <w:bCs/>
      <w:color w:val="000000" w:themeColor="text1"/>
      <w:sz w:val="28"/>
      <w:szCs w:val="24"/>
      <w:lang w:val="en-US"/>
    </w:rPr>
  </w:style>
  <w:style w:type="character" w:styleId="1114" w:customStyle="1">
    <w:name w:val="Заголовок 3 Знак"/>
    <w:basedOn w:val="958"/>
    <w:link w:val="956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1f3763" w:themeColor="accent1" w:themeShade="7F"/>
      <w:sz w:val="24"/>
      <w:szCs w:val="24"/>
    </w:rPr>
  </w:style>
  <w:style w:type="paragraph" w:styleId="1115">
    <w:name w:val="TOC Heading"/>
    <w:basedOn w:val="954"/>
    <w:next w:val="953"/>
    <w:uiPriority w:val="39"/>
    <w:unhideWhenUsed/>
    <w:qFormat/>
    <w:pPr>
      <w:pBdr/>
      <w:spacing w:line="259" w:lineRule="auto"/>
      <w:ind/>
      <w:outlineLvl w:val="9"/>
    </w:pPr>
    <w:rPr>
      <w:rFonts w:asciiTheme="majorHAnsi" w:hAnsiTheme="majorHAnsi" w:eastAsiaTheme="majorEastAsia" w:cstheme="majorBidi"/>
      <w:color w:val="2f5496" w:themeColor="accent1" w:themeShade="BF"/>
      <w:lang w:eastAsia="ru-RU"/>
    </w:rPr>
  </w:style>
  <w:style w:type="paragraph" w:styleId="1116" w:customStyle="1">
    <w:name w:val="Содержанине Курсовая"/>
    <w:basedOn w:val="1083"/>
    <w:link w:val="1118"/>
    <w:qFormat/>
    <w:pPr>
      <w:pBdr/>
      <w:spacing/>
      <w:ind/>
    </w:pPr>
  </w:style>
  <w:style w:type="paragraph" w:styleId="1117">
    <w:name w:val="toc 1"/>
    <w:basedOn w:val="953"/>
    <w:next w:val="953"/>
    <w:uiPriority w:val="39"/>
    <w:unhideWhenUsed/>
    <w:pPr>
      <w:pBdr/>
      <w:tabs>
        <w:tab w:val="right" w:leader="dot" w:pos="9344"/>
      </w:tabs>
      <w:spacing w:after="100"/>
      <w:ind/>
    </w:pPr>
  </w:style>
  <w:style w:type="character" w:styleId="1118" w:customStyle="1">
    <w:name w:val="Содержанине Курсовая Знак"/>
    <w:basedOn w:val="1100"/>
    <w:link w:val="1116"/>
    <w:pPr>
      <w:pBdr/>
      <w:spacing/>
      <w:ind/>
    </w:pPr>
    <w:rPr>
      <w:rFonts w:ascii="Times New Roman" w:hAnsi="Times New Roman" w:cs="Times New Roman"/>
      <w:b/>
      <w:sz w:val="32"/>
      <w:szCs w:val="28"/>
    </w:rPr>
  </w:style>
  <w:style w:type="paragraph" w:styleId="1119">
    <w:name w:val="toc 2"/>
    <w:basedOn w:val="953"/>
    <w:next w:val="953"/>
    <w:uiPriority w:val="39"/>
    <w:unhideWhenUsed/>
    <w:pPr>
      <w:pBdr/>
      <w:tabs>
        <w:tab w:val="right" w:leader="dot" w:pos="9344"/>
      </w:tabs>
      <w:spacing w:after="100" w:line="360" w:lineRule="auto"/>
      <w:ind w:left="567"/>
    </w:pPr>
  </w:style>
  <w:style w:type="character" w:styleId="1120">
    <w:name w:val="Hyperlink"/>
    <w:basedOn w:val="958"/>
    <w:uiPriority w:val="99"/>
    <w:unhideWhenUsed/>
    <w:pPr>
      <w:pBdr/>
      <w:spacing/>
      <w:ind/>
    </w:pPr>
    <w:rPr>
      <w:color w:val="0563c1" w:themeColor="hyperlink"/>
      <w:u w:val="single"/>
    </w:rPr>
  </w:style>
  <w:style w:type="paragraph" w:styleId="1121">
    <w:name w:val="Normal (Web)"/>
    <w:basedOn w:val="953"/>
    <w:uiPriority w:val="99"/>
    <w:unhideWhenUsed/>
    <w:pPr>
      <w:widowControl w:val="true"/>
      <w:pBdr/>
      <w:spacing w:after="100" w:afterAutospacing="1" w:before="100" w:beforeAutospacing="1"/>
      <w:ind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1122" w:customStyle="1">
    <w:name w:val="Название пункта"/>
    <w:basedOn w:val="1098"/>
    <w:link w:val="1124"/>
    <w:qFormat/>
    <w:pPr>
      <w:numPr>
        <w:ilvl w:val="2"/>
        <w:numId w:val="12"/>
      </w:numPr>
      <w:pBdr/>
      <w:spacing/>
      <w:ind/>
    </w:pPr>
    <w:rPr>
      <w:b/>
      <w:bCs/>
      <w:color w:val="000000" w:themeColor="text1"/>
    </w:rPr>
  </w:style>
  <w:style w:type="paragraph" w:styleId="1123">
    <w:name w:val="toc 3"/>
    <w:basedOn w:val="953"/>
    <w:next w:val="953"/>
    <w:uiPriority w:val="39"/>
    <w:unhideWhenUsed/>
    <w:pPr>
      <w:pBdr/>
      <w:tabs>
        <w:tab w:val="right" w:leader="dot" w:pos="9344"/>
      </w:tabs>
      <w:spacing w:after="100"/>
      <w:ind w:left="1134"/>
    </w:pPr>
  </w:style>
  <w:style w:type="character" w:styleId="1124" w:customStyle="1">
    <w:name w:val="Название пункта Знак"/>
    <w:basedOn w:val="1104"/>
    <w:link w:val="1122"/>
    <w:pPr>
      <w:pBdr/>
      <w:spacing/>
      <w:ind/>
    </w:pPr>
    <w:rPr>
      <w:rFonts w:ascii="Times New Roman" w:hAnsi="Times New Roman" w:cs="Times New Roman"/>
      <w:b/>
      <w:bCs/>
      <w:iCs/>
      <w:color w:val="000000" w:themeColor="text1"/>
      <w:sz w:val="28"/>
      <w:szCs w:val="26"/>
    </w:rPr>
  </w:style>
  <w:style w:type="paragraph" w:styleId="1125" w:customStyle="1">
    <w:name w:val="МАРКИРОВАННЫЙ СПИСОК"/>
    <w:basedOn w:val="953"/>
    <w:qFormat/>
    <w:pPr>
      <w:widowControl w:val="true"/>
      <w:numPr>
        <w:numId w:val="14"/>
      </w:numPr>
      <w:pBdr/>
      <w:spacing w:line="360" w:lineRule="auto"/>
      <w:ind/>
      <w:jc w:val="both"/>
    </w:pPr>
    <w:rPr>
      <w:rFonts w:ascii="Times New Roman" w:hAnsi="Times New Roman" w:eastAsiaTheme="minorHAnsi" w:cstheme="minorBidi"/>
      <w:sz w:val="28"/>
    </w:rPr>
  </w:style>
  <w:style w:type="paragraph" w:styleId="1126" w:customStyle="1">
    <w:name w:val="ОСНОВНОЙ ТЕКСТ"/>
    <w:basedOn w:val="953"/>
    <w:link w:val="1127"/>
    <w:qFormat/>
    <w:pPr>
      <w:widowControl w:val="true"/>
      <w:pBdr/>
      <w:spacing w:line="360" w:lineRule="auto"/>
      <w:ind w:firstLine="709"/>
      <w:jc w:val="both"/>
    </w:pPr>
    <w:rPr>
      <w:rFonts w:ascii="Times New Roman" w:hAnsi="Times New Roman" w:eastAsiaTheme="minorHAnsi" w:cstheme="minorBidi"/>
      <w:sz w:val="28"/>
    </w:rPr>
  </w:style>
  <w:style w:type="character" w:styleId="1127" w:customStyle="1">
    <w:name w:val="ОСНОВНОЙ ТЕКСТ Знак"/>
    <w:basedOn w:val="958"/>
    <w:link w:val="1126"/>
    <w:pPr>
      <w:pBdr/>
      <w:spacing/>
      <w:ind/>
    </w:pPr>
    <w:rPr>
      <w:rFonts w:ascii="Times New Roman" w:hAnsi="Times New Roman" w:eastAsiaTheme="minorHAnsi" w:cstheme="minorBidi"/>
      <w:sz w:val="28"/>
    </w:rPr>
  </w:style>
  <w:style w:type="paragraph" w:styleId="1128" w:customStyle="1">
    <w:name w:val="ВВЕДЕНИЕиЗАКЛЮЧЕНИЕ"/>
    <w:basedOn w:val="953"/>
    <w:pPr>
      <w:widowControl w:val="true"/>
      <w:pBdr/>
      <w:spacing w:after="160" w:line="360" w:lineRule="auto"/>
      <w:ind/>
      <w:jc w:val="center"/>
    </w:pPr>
    <w:rPr>
      <w:rFonts w:ascii="Times New Roman" w:hAnsi="Times New Roman" w:cs="Times New Roman"/>
      <w:b/>
      <w:color w:val="000000"/>
      <w:spacing w:val="-20"/>
      <w:sz w:val="32"/>
      <w:szCs w:val="28"/>
    </w:rPr>
  </w:style>
  <w:style w:type="paragraph" w:styleId="1129" w:customStyle="1">
    <w:name w:val="КОД"/>
    <w:basedOn w:val="953"/>
    <w:link w:val="1130"/>
    <w:qFormat/>
    <w:pPr>
      <w:widowControl w:val="true"/>
      <w:pBdr/>
      <w:spacing w:line="360" w:lineRule="auto"/>
      <w:ind w:hanging="992" w:left="1701"/>
    </w:pPr>
    <w:rPr>
      <w:rFonts w:ascii="Courier New" w:hAnsi="Courier New" w:cstheme="minorBidi"/>
      <w:spacing w:val="-20"/>
      <w:sz w:val="28"/>
    </w:rPr>
  </w:style>
  <w:style w:type="character" w:styleId="1130" w:customStyle="1">
    <w:name w:val="КОД Знак"/>
    <w:basedOn w:val="958"/>
    <w:link w:val="1129"/>
    <w:pPr>
      <w:pBdr/>
      <w:spacing/>
      <w:ind/>
    </w:pPr>
    <w:rPr>
      <w:rFonts w:ascii="Courier New" w:hAnsi="Courier New" w:cstheme="minorBidi"/>
      <w:spacing w:val="-20"/>
      <w:sz w:val="28"/>
    </w:rPr>
  </w:style>
  <w:style w:type="paragraph" w:styleId="1131" w:customStyle="1">
    <w:name w:val="ПРИЛОЖЕНИЕ ЛИСТИНГ"/>
    <w:basedOn w:val="953"/>
    <w:link w:val="1139"/>
    <w:qFormat/>
    <w:pPr>
      <w:widowControl w:val="true"/>
      <w:numPr>
        <w:numId w:val="16"/>
      </w:numPr>
      <w:pBdr/>
      <w:spacing w:line="360" w:lineRule="auto"/>
      <w:ind/>
    </w:pPr>
    <w:rPr>
      <w:rFonts w:ascii="Times New Roman" w:hAnsi="Times New Roman" w:eastAsiaTheme="minorHAnsi" w:cstheme="minorBidi"/>
      <w:sz w:val="28"/>
    </w:rPr>
  </w:style>
  <w:style w:type="paragraph" w:styleId="1132" w:customStyle="1">
    <w:name w:val="ЛИТЕРАТУРА"/>
    <w:basedOn w:val="953"/>
    <w:qFormat/>
    <w:pPr>
      <w:widowControl w:val="true"/>
      <w:numPr>
        <w:numId w:val="15"/>
      </w:numPr>
      <w:pBdr/>
      <w:spacing w:line="360" w:lineRule="auto"/>
      <w:ind w:firstLine="709" w:left="0"/>
      <w:jc w:val="both"/>
    </w:pPr>
    <w:rPr>
      <w:rFonts w:ascii="Times New Roman" w:hAnsi="Times New Roman" w:eastAsiaTheme="minorHAnsi" w:cstheme="minorBidi"/>
      <w:bCs/>
      <w:sz w:val="28"/>
      <w:lang w:eastAsia="ru-RU"/>
    </w:rPr>
  </w:style>
  <w:style w:type="paragraph" w:styleId="1133" w:customStyle="1">
    <w:name w:val="Код Курсовая"/>
    <w:basedOn w:val="1098"/>
    <w:link w:val="1134"/>
    <w:pPr>
      <w:pBdr/>
      <w:spacing/>
      <w:ind/>
    </w:pPr>
    <w:rPr>
      <w:lang w:val="en-US"/>
    </w:rPr>
  </w:style>
  <w:style w:type="character" w:styleId="1134" w:customStyle="1">
    <w:name w:val="Код Курсовая Знак"/>
    <w:basedOn w:val="1104"/>
    <w:link w:val="1133"/>
    <w:pPr>
      <w:pBdr/>
      <w:spacing/>
      <w:ind/>
    </w:pPr>
    <w:rPr>
      <w:rFonts w:ascii="Times New Roman" w:hAnsi="Times New Roman" w:cs="Times New Roman"/>
      <w:iCs/>
      <w:sz w:val="28"/>
      <w:szCs w:val="26"/>
      <w:lang w:val="en-US"/>
    </w:rPr>
  </w:style>
  <w:style w:type="paragraph" w:styleId="1135" w:customStyle="1">
    <w:name w:val="Рисунки"/>
    <w:basedOn w:val="965"/>
    <w:link w:val="1138"/>
    <w:qFormat/>
    <w:pPr>
      <w:numPr>
        <w:numId w:val="17"/>
      </w:numPr>
      <w:pBdr/>
      <w:spacing/>
      <w:ind/>
      <w:jc w:val="center"/>
    </w:pPr>
    <w:rPr>
      <w:rFonts w:ascii="Times New Roman" w:hAnsi="Times New Roman" w:cs="Times New Roman"/>
      <w:i w:val="0"/>
      <w:iCs w:val="0"/>
      <w:sz w:val="28"/>
      <w:szCs w:val="28"/>
      <w:lang w:val="en-US"/>
    </w:rPr>
  </w:style>
  <w:style w:type="paragraph" w:styleId="1136" w:customStyle="1">
    <w:name w:val="Листинг в тексте"/>
    <w:basedOn w:val="1131"/>
    <w:link w:val="1140"/>
    <w:qFormat/>
    <w:pPr>
      <w:numPr>
        <w:numId w:val="18"/>
      </w:numPr>
      <w:pBdr/>
      <w:spacing/>
      <w:ind w:firstLine="0" w:left="0"/>
    </w:pPr>
  </w:style>
  <w:style w:type="character" w:styleId="1137" w:customStyle="1">
    <w:name w:val="Название объекта Знак"/>
    <w:basedOn w:val="1099"/>
    <w:link w:val="965"/>
    <w:pPr>
      <w:pBdr/>
      <w:spacing/>
      <w:ind/>
    </w:pPr>
    <w:rPr>
      <w:rFonts w:cs="Arial"/>
      <w:i/>
      <w:iCs/>
      <w:sz w:val="24"/>
      <w:szCs w:val="24"/>
    </w:rPr>
  </w:style>
  <w:style w:type="character" w:styleId="1138" w:customStyle="1">
    <w:name w:val="Рисунки Знак"/>
    <w:basedOn w:val="1137"/>
    <w:link w:val="1135"/>
    <w:pPr>
      <w:pBdr/>
      <w:spacing/>
      <w:ind/>
    </w:pPr>
    <w:rPr>
      <w:rFonts w:ascii="Times New Roman" w:hAnsi="Times New Roman" w:cs="Times New Roman"/>
      <w:i w:val="0"/>
      <w:iCs w:val="0"/>
      <w:sz w:val="28"/>
      <w:szCs w:val="28"/>
      <w:lang w:val="en-US"/>
    </w:rPr>
  </w:style>
  <w:style w:type="character" w:styleId="1139" w:customStyle="1">
    <w:name w:val="ПРИЛОЖЕНИЕ ЛИСТИНГ Знак"/>
    <w:basedOn w:val="958"/>
    <w:link w:val="1131"/>
    <w:pPr>
      <w:pBdr/>
      <w:spacing/>
      <w:ind/>
    </w:pPr>
    <w:rPr>
      <w:rFonts w:ascii="Times New Roman" w:hAnsi="Times New Roman" w:eastAsiaTheme="minorHAnsi" w:cstheme="minorBidi"/>
      <w:sz w:val="28"/>
    </w:rPr>
  </w:style>
  <w:style w:type="character" w:styleId="1140" w:customStyle="1">
    <w:name w:val="Листинг в тексте Знак"/>
    <w:basedOn w:val="1139"/>
    <w:link w:val="1136"/>
    <w:pPr>
      <w:pBdr/>
      <w:spacing/>
      <w:ind/>
    </w:pPr>
    <w:rPr>
      <w:rFonts w:ascii="Times New Roman" w:hAnsi="Times New Roman" w:eastAsiaTheme="minorHAnsi" w:cstheme="minorBidi"/>
      <w:sz w:val="28"/>
    </w:rPr>
  </w:style>
  <w:style w:type="character" w:styleId="1141">
    <w:name w:val="Strong"/>
    <w:basedOn w:val="958"/>
    <w:uiPriority w:val="22"/>
    <w:qFormat/>
    <w:pPr>
      <w:pBdr/>
      <w:spacing/>
      <w:ind/>
    </w:pPr>
    <w:rPr>
      <w:b/>
      <w:bCs/>
    </w:rPr>
  </w:style>
  <w:style w:type="character" w:styleId="1142" w:customStyle="1">
    <w:name w:val="Неразрешенное упоминание1"/>
    <w:basedOn w:val="95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43" w:customStyle="1">
    <w:name w:val="Заголовок 4 Знак"/>
    <w:basedOn w:val="958"/>
    <w:link w:val="957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f5496" w:themeColor="accent1" w:themeShade="BF"/>
    </w:rPr>
  </w:style>
  <w:style w:type="paragraph" w:styleId="1144">
    <w:name w:val="Body Text 2"/>
    <w:basedOn w:val="953"/>
    <w:link w:val="1145"/>
    <w:pPr>
      <w:widowControl w:val="true"/>
      <w:pBdr/>
      <w:spacing w:after="120" w:line="480" w:lineRule="auto"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character" w:styleId="1145" w:customStyle="1">
    <w:name w:val="Основной текст 2 Знак"/>
    <w:basedOn w:val="958"/>
    <w:link w:val="1144"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eastAsia="ru-RU"/>
    </w:rPr>
  </w:style>
  <w:style w:type="paragraph" w:styleId="1146">
    <w:name w:val="Plain Text"/>
    <w:basedOn w:val="953"/>
    <w:link w:val="1147"/>
    <w:pPr>
      <w:widowControl w:val="true"/>
      <w:pBdr/>
      <w:spacing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character" w:styleId="1147" w:customStyle="1">
    <w:name w:val="Текст Знак"/>
    <w:basedOn w:val="958"/>
    <w:link w:val="1146"/>
    <w:pPr>
      <w:pBdr/>
      <w:spacing/>
      <w:ind/>
    </w:pPr>
    <w:rPr>
      <w:rFonts w:ascii="Courier New" w:hAnsi="Courier New" w:eastAsia="Times New Roman" w:cs="Times New Roman"/>
      <w:sz w:val="20"/>
      <w:szCs w:val="20"/>
      <w:lang w:eastAsia="ru-RU"/>
    </w:rPr>
  </w:style>
  <w:style w:type="paragraph" w:styleId="1148">
    <w:name w:val="Title"/>
    <w:basedOn w:val="953"/>
    <w:link w:val="1149"/>
    <w:qFormat/>
    <w:pPr>
      <w:widowControl w:val="true"/>
      <w:pBdr/>
      <w:spacing/>
      <w:ind/>
      <w:jc w:val="center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149" w:customStyle="1">
    <w:name w:val="Заголовок Знак"/>
    <w:basedOn w:val="958"/>
    <w:link w:val="1148"/>
    <w:pPr>
      <w:pBdr/>
      <w:spacing/>
      <w:ind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character" w:styleId="1150">
    <w:name w:val="Unresolved Mention"/>
    <w:basedOn w:val="958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character" w:styleId="1151" w:customStyle="1">
    <w:name w:val="qwen-markdown-text"/>
    <w:basedOn w:val="958"/>
    <w:pPr>
      <w:pBdr/>
      <w:spacing/>
      <w:ind/>
    </w:pPr>
  </w:style>
  <w:style w:type="paragraph" w:styleId="1152" w:customStyle="1">
    <w:name w:val="текст"/>
    <w:basedOn w:val="953"/>
    <w:pPr>
      <w:widowControl w:val="true"/>
      <w:pBdr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szCs w:val="20"/>
      <w:lang w:eastAsia="ru-RU"/>
    </w:rPr>
  </w:style>
  <w:style w:type="paragraph" w:styleId="1153" w:customStyle="1">
    <w:name w:val="Маркированный список2"/>
    <w:basedOn w:val="1152"/>
    <w:qFormat/>
    <w:pPr>
      <w:numPr>
        <w:numId w:val="19"/>
      </w:num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Relationship Id="rId11" Type="http://schemas.openxmlformats.org/officeDocument/2006/relationships/image" Target="media/image1.png"/><Relationship Id="rId12" Type="http://schemas.openxmlformats.org/officeDocument/2006/relationships/image" Target="media/image2.jp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8F7D7E70-BBBE-4CCA-B3D9-793545B348E5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My Comp</dc:creator>
  <cp:revision>8</cp:revision>
  <dcterms:created xsi:type="dcterms:W3CDTF">2026-03-30T14:36:00Z</dcterms:created>
  <dcterms:modified xsi:type="dcterms:W3CDTF">2026-06-05T21:00:55Z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</Properties>
</file>