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A4" w:rsidRPr="004F09CA" w:rsidRDefault="005676A4" w:rsidP="00BA6E3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Министерство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науки и высшего 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образования РФ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5676A4" w:rsidRPr="004F09CA" w:rsidRDefault="005676A4" w:rsidP="00FD4EF2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5676A4" w:rsidRPr="00417352" w:rsidRDefault="0082540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 w:rsidR="00B83459">
        <w:rPr>
          <w:rFonts w:ascii="Times New Romans" w:hAnsi="Times New Romans"/>
          <w:color w:val="000000" w:themeColor="text1"/>
          <w:sz w:val="28"/>
          <w:szCs w:val="28"/>
        </w:rPr>
        <w:t>5</w:t>
      </w:r>
    </w:p>
    <w:p w:rsidR="005676A4" w:rsidRPr="004F09CA" w:rsidRDefault="00723466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675E97" w:rsidRDefault="00BE3623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b/>
          <w:color w:val="000000" w:themeColor="text1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="00B83459" w:rsidRPr="00B83459">
        <w:rPr>
          <w:rFonts w:ascii="Times New Romans" w:hAnsi="Times New Romans"/>
          <w:color w:val="000000" w:themeColor="text1"/>
          <w:sz w:val="28"/>
          <w:szCs w:val="28"/>
        </w:rPr>
        <w:t>Определение характеристик графов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4F09CA" w:rsidRDefault="00BE3623" w:rsidP="00251A8C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Выполнил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:</w:t>
      </w:r>
    </w:p>
    <w:p w:rsidR="005676A4" w:rsidRPr="004F09CA" w:rsidRDefault="00BE3623" w:rsidP="00417352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ка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 xml:space="preserve"> группы </w:t>
      </w:r>
      <w:r>
        <w:rPr>
          <w:rFonts w:ascii="Times New Romans" w:hAnsi="Times New Romans"/>
          <w:color w:val="000000" w:themeColor="text1"/>
          <w:sz w:val="28"/>
          <w:szCs w:val="28"/>
        </w:rPr>
        <w:t>22ВВ</w:t>
      </w:r>
      <w:r w:rsidR="001D4B5E">
        <w:rPr>
          <w:rFonts w:ascii="Times New Romans" w:hAnsi="Times New Romans"/>
          <w:color w:val="000000" w:themeColor="text1"/>
          <w:sz w:val="28"/>
          <w:szCs w:val="28"/>
        </w:rPr>
        <w:t>В2</w:t>
      </w: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Расторгуева К.В.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Pr="004F09CA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Приняли: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 w:rsidR="00417352">
        <w:rPr>
          <w:rFonts w:ascii="Times New Romans" w:hAnsi="Times New Romans"/>
          <w:color w:val="000000" w:themeColor="text1"/>
          <w:sz w:val="28"/>
          <w:szCs w:val="28"/>
        </w:rPr>
        <w:t>Акифьев</w:t>
      </w:r>
      <w:proofErr w:type="spellEnd"/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И.В</w:t>
      </w:r>
      <w:r w:rsidR="006152FE" w:rsidRPr="004F09CA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Митрохин М.А</w:t>
      </w:r>
      <w:r w:rsidR="006152FE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63393" w:rsidRDefault="0046339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675E97" w:rsidRPr="004F09CA" w:rsidRDefault="00675E97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BA6E3A">
      <w:pPr>
        <w:pStyle w:val="a3"/>
        <w:spacing w:before="144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  <w:r w:rsidR="005676A4" w:rsidRPr="004F09CA">
        <w:rPr>
          <w:color w:val="000000" w:themeColor="text1"/>
        </w:rPr>
        <w:br w:type="page"/>
      </w:r>
    </w:p>
    <w:p w:rsidR="005676A4" w:rsidRPr="00C35F48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723466" w:rsidRPr="00C35F48" w:rsidRDefault="00B83459" w:rsidP="004315B9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59">
        <w:rPr>
          <w:rFonts w:ascii="Times New Romans" w:hAnsi="Times New Romans"/>
          <w:color w:val="000000" w:themeColor="text1"/>
          <w:sz w:val="28"/>
          <w:szCs w:val="28"/>
        </w:rPr>
        <w:t>Определение характеристик графов</w:t>
      </w:r>
      <w:r w:rsidR="00723466" w:rsidRPr="00C35F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76A4" w:rsidRPr="004315B9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15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:rsidR="00261C25" w:rsidRDefault="00086385" w:rsidP="004315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B83459">
        <w:rPr>
          <w:rFonts w:ascii="Times New Romans" w:hAnsi="Times New Romans"/>
          <w:color w:val="000000" w:themeColor="text1"/>
          <w:sz w:val="28"/>
          <w:szCs w:val="28"/>
        </w:rPr>
        <w:t>неориентированных графов и их характеристик</w:t>
      </w:r>
      <w:r w:rsidR="00261C25" w:rsidRPr="004315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76A4" w:rsidRDefault="00251A8C" w:rsidP="00431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Лабораторное задание</w:t>
      </w:r>
    </w:p>
    <w:p w:rsidR="00B83459" w:rsidRPr="00B83459" w:rsidRDefault="00B83459" w:rsidP="00B83459">
      <w:pPr>
        <w:pStyle w:val="3"/>
        <w:spacing w:before="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83459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1</w:t>
      </w:r>
    </w:p>
    <w:p w:rsidR="00B83459" w:rsidRDefault="00B83459" w:rsidP="00B83459">
      <w:pPr>
        <w:pStyle w:val="1"/>
        <w:numPr>
          <w:ilvl w:val="0"/>
          <w:numId w:val="10"/>
        </w:numPr>
        <w:ind w:left="0"/>
      </w:pPr>
      <w:r>
        <w:t xml:space="preserve">Сгенерируйте (используя генератор случайных чисел) матрицу смежности для </w:t>
      </w:r>
      <w:r w:rsidRPr="002A5025">
        <w:t xml:space="preserve">неориентированного </w:t>
      </w:r>
      <w:r>
        <w:t xml:space="preserve">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B83459" w:rsidRDefault="00B83459" w:rsidP="00B83459">
      <w:pPr>
        <w:pStyle w:val="1"/>
        <w:numPr>
          <w:ilvl w:val="0"/>
          <w:numId w:val="10"/>
        </w:numPr>
        <w:ind w:left="0"/>
      </w:pPr>
      <w:r>
        <w:t xml:space="preserve"> Определите </w:t>
      </w:r>
      <w:r w:rsidRPr="0028199D">
        <w:t xml:space="preserve">размер </w:t>
      </w:r>
      <w:r>
        <w:t xml:space="preserve">графа </w:t>
      </w:r>
      <w:r w:rsidRPr="008C2DA6">
        <w:rPr>
          <w:i/>
        </w:rPr>
        <w:t>G</w:t>
      </w:r>
      <w:r>
        <w:t>, используя матрицу смежности графа.</w:t>
      </w:r>
    </w:p>
    <w:p w:rsidR="00B83459" w:rsidRPr="00B83459" w:rsidRDefault="00B83459" w:rsidP="00B83459">
      <w:pPr>
        <w:pStyle w:val="1"/>
        <w:numPr>
          <w:ilvl w:val="0"/>
          <w:numId w:val="10"/>
        </w:numPr>
        <w:ind w:left="0"/>
      </w:pPr>
      <w:r>
        <w:t>Найдите изолированные, концевые и доминирующие вершины.</w:t>
      </w:r>
    </w:p>
    <w:p w:rsidR="00B83459" w:rsidRPr="00B83459" w:rsidRDefault="00B83459" w:rsidP="00B83459">
      <w:pPr>
        <w:pStyle w:val="3"/>
        <w:rPr>
          <w:rFonts w:ascii="Times New Roman" w:hAnsi="Times New Roman" w:cs="Times New Roman"/>
          <w:b w:val="0"/>
          <w:sz w:val="28"/>
          <w:szCs w:val="28"/>
        </w:rPr>
      </w:pPr>
      <w:r w:rsidRPr="00B83459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2</w:t>
      </w:r>
      <w:r w:rsidRPr="00B83459">
        <w:rPr>
          <w:rFonts w:ascii="Times New Roman" w:hAnsi="Times New Roman" w:cs="Times New Roman"/>
          <w:b w:val="0"/>
          <w:color w:val="FF0000"/>
          <w:sz w:val="28"/>
          <w:szCs w:val="28"/>
        </w:rPr>
        <w:t>*</w:t>
      </w:r>
    </w:p>
    <w:p w:rsidR="00B83459" w:rsidRDefault="00B83459" w:rsidP="00B83459">
      <w:pPr>
        <w:pStyle w:val="1"/>
        <w:numPr>
          <w:ilvl w:val="0"/>
          <w:numId w:val="11"/>
        </w:numPr>
        <w:ind w:left="0"/>
      </w:pPr>
      <w:r>
        <w:t xml:space="preserve">Постройте для графа G матрицу инцидентности. </w:t>
      </w:r>
    </w:p>
    <w:p w:rsidR="00B83459" w:rsidRDefault="00B83459" w:rsidP="00B83459">
      <w:pPr>
        <w:pStyle w:val="1"/>
        <w:numPr>
          <w:ilvl w:val="0"/>
          <w:numId w:val="11"/>
        </w:numPr>
        <w:ind w:left="0"/>
      </w:pPr>
      <w:r>
        <w:t xml:space="preserve">Определите </w:t>
      </w:r>
      <w:r w:rsidRPr="0028199D">
        <w:t xml:space="preserve">размер </w:t>
      </w:r>
      <w:r>
        <w:t xml:space="preserve">графа </w:t>
      </w:r>
      <w:r w:rsidRPr="008C2DA6">
        <w:rPr>
          <w:i/>
        </w:rPr>
        <w:t>G</w:t>
      </w:r>
      <w:r>
        <w:t>, используя матрицу инцидентности графа.</w:t>
      </w:r>
    </w:p>
    <w:p w:rsidR="00701235" w:rsidRDefault="00B83459" w:rsidP="005760C9">
      <w:pPr>
        <w:pStyle w:val="1"/>
        <w:numPr>
          <w:ilvl w:val="0"/>
          <w:numId w:val="11"/>
        </w:numPr>
        <w:ind w:left="0"/>
      </w:pPr>
      <w:r>
        <w:t>Найдите изолированные, концевые и доминирующие вершины.</w:t>
      </w:r>
      <w:r w:rsidR="00701235">
        <w:br w:type="page"/>
      </w:r>
    </w:p>
    <w:p w:rsidR="00701235" w:rsidRDefault="00701235" w:rsidP="007355F3">
      <w:pPr>
        <w:autoSpaceDE w:val="0"/>
        <w:autoSpaceDN w:val="0"/>
        <w:adjustRightInd w:val="0"/>
        <w:spacing w:before="12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  <w:sectPr w:rsidR="00701235" w:rsidSect="00675E97">
          <w:footerReference w:type="default" r:id="rId9"/>
          <w:pgSz w:w="11906" w:h="16838"/>
          <w:pgMar w:top="1134" w:right="851" w:bottom="1134" w:left="1701" w:header="567" w:footer="567" w:gutter="0"/>
          <w:cols w:space="708"/>
          <w:titlePg/>
          <w:docGrid w:linePitch="360"/>
        </w:sectPr>
      </w:pPr>
    </w:p>
    <w:p w:rsidR="005852C2" w:rsidRPr="007355F3" w:rsidRDefault="001F5B7B" w:rsidP="007355F3">
      <w:pPr>
        <w:autoSpaceDE w:val="0"/>
        <w:autoSpaceDN w:val="0"/>
        <w:adjustRightInd w:val="0"/>
        <w:spacing w:before="120"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5760C9"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="00C35F48" w:rsidRPr="005760C9">
        <w:rPr>
          <w:rFonts w:ascii="Times New Roman" w:hAnsi="Times New Roman" w:cs="Times New Roman"/>
          <w:b/>
          <w:sz w:val="28"/>
          <w:szCs w:val="28"/>
        </w:rPr>
        <w:t>ояснительный те</w:t>
      </w:r>
      <w:proofErr w:type="gramStart"/>
      <w:r w:rsidR="00C35F48" w:rsidRPr="005760C9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="00C35F48" w:rsidRPr="005760C9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9B79E6" w:rsidRDefault="009B79E6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</w:t>
      </w:r>
    </w:p>
    <w:p w:rsidR="00D10EDB" w:rsidRDefault="00E006E2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начала работы программы пользователю необходимо ввести размер матрицы. </w:t>
      </w:r>
    </w:p>
    <w:p w:rsidR="00D10EDB" w:rsidRDefault="00D10EDB" w:rsidP="00D10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D10EDB" w:rsidRDefault="00D10EDB" w:rsidP="00D10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 матрицы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:rsidR="00D10EDB" w:rsidRDefault="00D10EDB" w:rsidP="00D10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&amp;n);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польщоватлеь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вводит размер матрицы</w:t>
      </w:r>
    </w:p>
    <w:p w:rsidR="00D10EDB" w:rsidRDefault="00D10EDB" w:rsidP="00D10ED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10EDB" w:rsidRDefault="00E006E2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После чего происходит выделение памяти для матрицы смежности и её формирование с помощью генератора случайных чисел </w:t>
      </w:r>
      <w:proofErr w:type="spellStart"/>
      <w:r w:rsidR="00D10EDB" w:rsidRPr="00D10EDB">
        <w:rPr>
          <w:rFonts w:ascii="Times New Roman" w:hAnsi="Times New Roman"/>
          <w:i/>
          <w:sz w:val="28"/>
          <w:szCs w:val="28"/>
          <w:lang w:val="en-US"/>
        </w:rPr>
        <w:t>s</w:t>
      </w:r>
      <w:r w:rsidRPr="00E006E2">
        <w:rPr>
          <w:rFonts w:ascii="Times New Roman" w:hAnsi="Times New Roman"/>
          <w:i/>
          <w:sz w:val="28"/>
          <w:szCs w:val="28"/>
          <w:lang w:val="en-US"/>
        </w:rPr>
        <w:t>rand</w:t>
      </w:r>
      <w:proofErr w:type="spellEnd"/>
      <w:r w:rsidRPr="00E006E2">
        <w:rPr>
          <w:rFonts w:ascii="Times New Roman" w:hAnsi="Times New Roman"/>
          <w:i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701235" w:rsidRDefault="00701235" w:rsidP="0070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** G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*));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//выделение памяти для двумерного массива - матрицы смежности неориентированного графа G</w:t>
      </w:r>
    </w:p>
    <w:p w:rsidR="00701235" w:rsidRPr="00701235" w:rsidRDefault="00701235" w:rsidP="0070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01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01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++){</w:t>
      </w:r>
    </w:p>
    <w:p w:rsidR="00701235" w:rsidRPr="00701235" w:rsidRDefault="00701235" w:rsidP="0070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G[</w:t>
      </w:r>
      <w:proofErr w:type="spellStart"/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</w:t>
      </w:r>
      <w:proofErr w:type="spellStart"/>
      <w:r w:rsidRPr="00701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spellEnd"/>
      <w:proofErr w:type="gramEnd"/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 * </w:t>
      </w:r>
      <w:proofErr w:type="spellStart"/>
      <w:r w:rsidRPr="00701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1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701235" w:rsidRDefault="00701235" w:rsidP="0070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01235" w:rsidRDefault="00701235" w:rsidP="0070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01235" w:rsidRPr="008D39B8" w:rsidRDefault="008D39B8" w:rsidP="002436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В неориентированном графе представлены двухсторонние (симметричные) связи, поэтому матрица будет симметрична относительно главной диагонали. Для организации такой матрицы </w:t>
      </w:r>
      <w:r w:rsidR="0024360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используется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вложенный цикл, </w:t>
      </w:r>
      <w:r w:rsidR="0024360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генерирующий случайные значения (0 или 1) для области матрицы, находящейся над главной диагональю (в главной диагонали номер столбца = номеру строки =</w:t>
      </w:r>
      <w:r w:rsidR="00243608" w:rsidRPr="0024360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&gt; </w:t>
      </w:r>
      <w:r w:rsidR="0024360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область над диагональю будет содержать элементы, у которых номер строки </w:t>
      </w:r>
      <w:r w:rsidR="00243608" w:rsidRPr="0024360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&gt; </w:t>
      </w:r>
      <w:r w:rsidR="0024360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номера столбца). Главная диагональ заполняется «0». Область матрицы, находящаяся под главной диагональю симметрично отражает сгенерированные до этого значения.</w:t>
      </w:r>
    </w:p>
    <w:p w:rsidR="00701235" w:rsidRDefault="00701235" w:rsidP="0070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(0));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//граф неориентированный -&gt; матрица симметричная</w:t>
      </w:r>
    </w:p>
    <w:p w:rsidR="00701235" w:rsidRDefault="00701235" w:rsidP="0070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 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//формирование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матирицы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смежности</w:t>
      </w:r>
      <w:proofErr w:type="gramEnd"/>
    </w:p>
    <w:p w:rsidR="00701235" w:rsidRPr="00701235" w:rsidRDefault="00701235" w:rsidP="0070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701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01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</w:t>
      </w:r>
      <w:proofErr w:type="spellStart"/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01235" w:rsidRDefault="00701235" w:rsidP="0070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(j &gt;= i) {</w:t>
      </w:r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//генерируем только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бласть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матрицы над главной диагональю</w:t>
      </w:r>
      <w:proofErr w:type="gramEnd"/>
    </w:p>
    <w:p w:rsidR="00701235" w:rsidRDefault="00701235" w:rsidP="0070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== j) G[i][j] = 0;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//главная диагональ заполняется нулями (петель в вершинах нет)</w:t>
      </w:r>
    </w:p>
    <w:p w:rsidR="00701235" w:rsidRDefault="00701235" w:rsidP="0070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  <w:proofErr w:type="gramEnd"/>
    </w:p>
    <w:p w:rsidR="00701235" w:rsidRDefault="00701235" w:rsidP="0070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G[i][j]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% 2;</w:t>
      </w:r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//генерируется случайное значение [0;1]</w:t>
      </w:r>
    </w:p>
    <w:p w:rsidR="00701235" w:rsidRDefault="00701235" w:rsidP="0070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G[j][i] = G[i][j];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//значение дублируется симметрично относительно главной диагонали</w:t>
      </w:r>
    </w:p>
    <w:p w:rsidR="00701235" w:rsidRDefault="00701235" w:rsidP="0070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01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//т.е. заполняется область под главной диагональю</w:t>
      </w:r>
      <w:proofErr w:type="gramEnd"/>
    </w:p>
    <w:p w:rsidR="00701235" w:rsidRDefault="00701235" w:rsidP="0070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701235" w:rsidRDefault="00701235" w:rsidP="0070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701235" w:rsidRPr="008D39B8" w:rsidRDefault="00701235" w:rsidP="00701235">
      <w:pPr>
        <w:widowControl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D39B8" w:rsidRDefault="005760C9" w:rsidP="0070123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происходит вывод матрицы, во время которого подсчитывается количество единиц для определения размера графа.</w:t>
      </w:r>
      <w:r w:rsidR="008D39B8" w:rsidRPr="008D39B8">
        <w:rPr>
          <w:rFonts w:ascii="Times New Roman" w:hAnsi="Times New Roman"/>
          <w:sz w:val="28"/>
          <w:szCs w:val="28"/>
        </w:rPr>
        <w:t xml:space="preserve"> </w:t>
      </w:r>
      <w:r w:rsidR="008D39B8">
        <w:rPr>
          <w:rFonts w:ascii="Times New Roman" w:hAnsi="Times New Roman"/>
          <w:sz w:val="28"/>
          <w:szCs w:val="28"/>
        </w:rPr>
        <w:t>Матрица симметрична, следовательно, каждая связь между вершинами дублируется. Поэтому общее количество «1» делится на 2 – получаем размер графа.</w:t>
      </w:r>
    </w:p>
    <w:p w:rsidR="008D39B8" w:rsidRPr="008D39B8" w:rsidRDefault="008D39B8" w:rsidP="008D3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proofErr w:type="gramStart"/>
      <w:r w:rsidRPr="008D39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D39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8D39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8D39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матрицы</w:t>
      </w:r>
      <w:r w:rsidRPr="008D39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8D39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её</w:t>
      </w:r>
      <w:r w:rsidRPr="008D39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размера</w:t>
      </w:r>
    </w:p>
    <w:p w:rsidR="008D39B8" w:rsidRPr="008D39B8" w:rsidRDefault="008D39B8" w:rsidP="008D3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D39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D39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</w:t>
      </w:r>
      <w:proofErr w:type="spellStart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8D39B8" w:rsidRPr="008D39B8" w:rsidRDefault="008D39B8" w:rsidP="008D3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D39B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%d"</w:t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G[</w:t>
      </w:r>
      <w:proofErr w:type="spellStart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][j]);</w:t>
      </w:r>
    </w:p>
    <w:p w:rsidR="008D39B8" w:rsidRPr="008D39B8" w:rsidRDefault="008D39B8" w:rsidP="008D3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D39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(G[</w:t>
      </w:r>
      <w:proofErr w:type="spellStart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== 1) </w:t>
      </w:r>
      <w:proofErr w:type="spellStart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size_G</w:t>
      </w:r>
      <w:proofErr w:type="spellEnd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D39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подсчет</w:t>
      </w:r>
      <w:r w:rsidRPr="008D39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"1"</w:t>
      </w:r>
      <w:r w:rsidRPr="008D39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</w:r>
      <w:r w:rsidRPr="008D39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</w:r>
      <w:r w:rsidRPr="008D39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</w:r>
    </w:p>
    <w:p w:rsidR="008D39B8" w:rsidRPr="008D39B8" w:rsidRDefault="008D39B8" w:rsidP="008D3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D39B8" w:rsidRPr="008D39B8" w:rsidRDefault="008D39B8" w:rsidP="008D3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D39B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D39B8" w:rsidRPr="008D39B8" w:rsidRDefault="008D39B8" w:rsidP="008D3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8D39B8" w:rsidRPr="008D39B8" w:rsidRDefault="008D39B8" w:rsidP="008D3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proofErr w:type="spellStart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size_G</w:t>
      </w:r>
      <w:proofErr w:type="spellEnd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size_G</w:t>
      </w:r>
      <w:proofErr w:type="spellEnd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2;</w:t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D39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8D39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графа</w:t>
      </w:r>
      <w:r w:rsidRPr="008D39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(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8D39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"1")/2</w:t>
      </w:r>
    </w:p>
    <w:p w:rsidR="008D39B8" w:rsidRPr="008D39B8" w:rsidRDefault="008D39B8" w:rsidP="008D39B8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D39B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8D39B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графа</w:t>
      </w:r>
      <w:r w:rsidRPr="008D39B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%d\n"</w:t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size_G</w:t>
      </w:r>
      <w:proofErr w:type="spellEnd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06E2" w:rsidRDefault="005760C9" w:rsidP="0070123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A672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Далее определяются изолированные (количество «1» = 0), концевые (количество «1» = 1) и доминирующие вершины (количество «1» = размер матрицы - 1).</w:t>
      </w:r>
      <w:r w:rsidR="008D39B8">
        <w:rPr>
          <w:rFonts w:ascii="Times New Roman" w:hAnsi="Times New Roman"/>
          <w:sz w:val="28"/>
          <w:szCs w:val="28"/>
        </w:rPr>
        <w:t xml:space="preserve"> Организуется вложенный цикл, который подсчитывает количество «1» в каждой строке матрицы.</w:t>
      </w:r>
    </w:p>
    <w:p w:rsidR="008D39B8" w:rsidRDefault="008D39B8" w:rsidP="008D3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 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//поиск изолированных, концевых и доминирующих вершин</w:t>
      </w:r>
      <w:proofErr w:type="gramEnd"/>
    </w:p>
    <w:p w:rsidR="008D39B8" w:rsidRDefault="008D39B8" w:rsidP="008D3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//начало подсчета количества "1" для каждой строки матрицы</w:t>
      </w:r>
    </w:p>
    <w:p w:rsidR="008D39B8" w:rsidRPr="008D39B8" w:rsidRDefault="008D39B8" w:rsidP="008D3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8D39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D39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</w:t>
      </w:r>
      <w:proofErr w:type="spellStart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8D39B8" w:rsidRDefault="008D39B8" w:rsidP="008D3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D39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(G[i][j] == 1)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//считаем кол-во "1"</w:t>
      </w:r>
    </w:p>
    <w:p w:rsidR="008D39B8" w:rsidRDefault="008D39B8" w:rsidP="008D3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D39B8" w:rsidRDefault="008D39B8" w:rsidP="008D3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D39B8" w:rsidRDefault="008D39B8" w:rsidP="008D3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"Вершина %d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изолировнная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i+1);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//изолированная вершина - связей нет</w:t>
      </w:r>
    </w:p>
    <w:p w:rsidR="008D39B8" w:rsidRDefault="008D39B8" w:rsidP="008D3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"Вершина %d концевая\n"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i+1);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//концевая - только одна связь</w:t>
      </w:r>
    </w:p>
    <w:p w:rsidR="008D39B8" w:rsidRDefault="008D39B8" w:rsidP="008D3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n-1)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"Вершина %d доминирующая\n"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i+1);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//доминирующая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смежна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со всеми другими вершинами</w:t>
      </w:r>
    </w:p>
    <w:p w:rsidR="008D39B8" w:rsidRDefault="008D39B8" w:rsidP="008D3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D39B8" w:rsidRDefault="008D39B8" w:rsidP="008D39B8">
      <w:pPr>
        <w:widowControl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A6728" w:rsidRDefault="002A6728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6728">
        <w:rPr>
          <w:rFonts w:ascii="Times New Roman" w:hAnsi="Times New Roman" w:cs="Times New Roman"/>
          <w:color w:val="000000"/>
          <w:sz w:val="28"/>
          <w:szCs w:val="28"/>
        </w:rPr>
        <w:t xml:space="preserve">В программе нумерация вершин начинается с 0, для пользователя выводится номер вершины </w:t>
      </w:r>
      <w:r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2A6728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B79E6" w:rsidRPr="005760C9" w:rsidRDefault="009B79E6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3459"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  <w:r w:rsidRPr="00B83459">
        <w:rPr>
          <w:rFonts w:ascii="Times New Roman" w:hAnsi="Times New Roman" w:cs="Times New Roman"/>
          <w:color w:val="FF0000"/>
          <w:sz w:val="28"/>
          <w:szCs w:val="28"/>
        </w:rPr>
        <w:t>*</w:t>
      </w:r>
    </w:p>
    <w:p w:rsidR="00E006E2" w:rsidRDefault="005760C9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инцидентности формируется на основе матрицы смежности: если элемент матрицы смежности равен 1, то в соответствующий столбец для каждой вершины записываются «1». Размер графа = количеству столбцов. Поиск изолированных, концевых и доминирующих вершин осуществляется аналогично матрице смежности</w:t>
      </w:r>
    </w:p>
    <w:p w:rsidR="008E66CE" w:rsidRPr="005D4C73" w:rsidRDefault="006B5648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3AB">
        <w:rPr>
          <w:rFonts w:ascii="Times New Roman" w:hAnsi="Times New Roman"/>
          <w:sz w:val="28"/>
          <w:szCs w:val="28"/>
        </w:rPr>
        <w:t>Назначение отдельных операторов программы указывается в виде комментариев.</w:t>
      </w:r>
      <w:r w:rsidR="004D4119">
        <w:rPr>
          <w:rFonts w:ascii="Times New Roman" w:hAnsi="Times New Roman"/>
          <w:sz w:val="28"/>
          <w:szCs w:val="28"/>
        </w:rPr>
        <w:t xml:space="preserve"> </w:t>
      </w:r>
      <w:r w:rsidR="00521CF9">
        <w:rPr>
          <w:rFonts w:ascii="Times New Roman" w:hAnsi="Times New Roman"/>
          <w:sz w:val="28"/>
          <w:szCs w:val="28"/>
        </w:rPr>
        <w:t>Программа завершае</w:t>
      </w:r>
      <w:r w:rsidR="001F5B7B" w:rsidRPr="001F5B7B">
        <w:rPr>
          <w:rFonts w:ascii="Times New Roman" w:hAnsi="Times New Roman"/>
          <w:sz w:val="28"/>
          <w:szCs w:val="28"/>
        </w:rPr>
        <w:t>т свою работу после нажатия на любую клавишу на клавиатуре.</w:t>
      </w:r>
    </w:p>
    <w:p w:rsidR="00CB6DF2" w:rsidRPr="00BD2D85" w:rsidRDefault="0046339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6E2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CB6DF2" w:rsidRPr="00E006E2"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  <w:r w:rsidR="00876C5E" w:rsidRPr="00E006E2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463393" w:rsidRDefault="00463393" w:rsidP="007355F3">
      <w:pPr>
        <w:widowControl w:val="0"/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C32BAE">
        <w:rPr>
          <w:rFonts w:ascii="Times New Roman" w:hAnsi="Times New Roman"/>
          <w:sz w:val="28"/>
          <w:szCs w:val="28"/>
        </w:rPr>
        <w:t xml:space="preserve"> работы </w:t>
      </w:r>
      <w:r w:rsidR="007930F7">
        <w:rPr>
          <w:rFonts w:ascii="Times New Roman" w:hAnsi="Times New Roman"/>
          <w:sz w:val="28"/>
          <w:szCs w:val="28"/>
        </w:rPr>
        <w:t>програм</w:t>
      </w:r>
      <w:r w:rsidR="00765C7F">
        <w:rPr>
          <w:rFonts w:ascii="Times New Roman" w:hAnsi="Times New Roman"/>
          <w:sz w:val="28"/>
          <w:szCs w:val="28"/>
        </w:rPr>
        <w:t xml:space="preserve">мы </w:t>
      </w:r>
      <w:r w:rsidR="007355F3">
        <w:rPr>
          <w:rFonts w:ascii="Times New Roman" w:hAnsi="Times New Roman"/>
          <w:sz w:val="28"/>
          <w:szCs w:val="28"/>
        </w:rPr>
        <w:t>для заданий</w:t>
      </w:r>
      <w:r w:rsidR="00414016">
        <w:rPr>
          <w:rFonts w:ascii="Times New Roman" w:hAnsi="Times New Roman"/>
          <w:sz w:val="28"/>
          <w:szCs w:val="28"/>
        </w:rPr>
        <w:t xml:space="preserve"> 1</w:t>
      </w:r>
      <w:r w:rsidR="007355F3">
        <w:rPr>
          <w:rFonts w:ascii="Times New Roman" w:hAnsi="Times New Roman"/>
          <w:sz w:val="28"/>
          <w:szCs w:val="28"/>
        </w:rPr>
        <w:t xml:space="preserve"> и 2</w:t>
      </w:r>
      <w:r w:rsidR="00414016">
        <w:rPr>
          <w:rFonts w:ascii="Times New Roman" w:hAnsi="Times New Roman"/>
          <w:sz w:val="28"/>
          <w:szCs w:val="28"/>
        </w:rPr>
        <w:t xml:space="preserve"> </w:t>
      </w:r>
      <w:r w:rsidR="00765C7F">
        <w:rPr>
          <w:rFonts w:ascii="Times New Roman" w:hAnsi="Times New Roman"/>
          <w:sz w:val="28"/>
          <w:szCs w:val="28"/>
        </w:rPr>
        <w:t>представле</w:t>
      </w:r>
      <w:r w:rsidR="00F72929">
        <w:rPr>
          <w:rFonts w:ascii="Times New Roman" w:hAnsi="Times New Roman"/>
          <w:sz w:val="28"/>
          <w:szCs w:val="28"/>
        </w:rPr>
        <w:t>ны на рис.</w:t>
      </w:r>
      <w:r>
        <w:rPr>
          <w:rFonts w:ascii="Times New Roman" w:hAnsi="Times New Roman"/>
          <w:sz w:val="28"/>
          <w:szCs w:val="28"/>
        </w:rPr>
        <w:t xml:space="preserve"> </w:t>
      </w:r>
      <w:r w:rsidR="007355F3">
        <w:rPr>
          <w:rFonts w:ascii="Times New Roman" w:hAnsi="Times New Roman"/>
          <w:sz w:val="28"/>
          <w:szCs w:val="28"/>
        </w:rPr>
        <w:t>1-3</w:t>
      </w:r>
      <w:r w:rsidR="00C32BAE">
        <w:rPr>
          <w:rFonts w:ascii="Times New Roman" w:hAnsi="Times New Roman"/>
          <w:sz w:val="28"/>
          <w:szCs w:val="28"/>
        </w:rPr>
        <w:t>.</w:t>
      </w:r>
    </w:p>
    <w:p w:rsidR="002A02AF" w:rsidRDefault="00E006E2" w:rsidP="008C43C1">
      <w:pPr>
        <w:keepNext/>
        <w:widowControl w:val="0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50DDADE8" wp14:editId="63658CB3">
            <wp:extent cx="5939790" cy="31062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8C43C1" w:rsidP="005760C9">
      <w:pPr>
        <w:pStyle w:val="a9"/>
        <w:spacing w:after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513F2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E006E2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 выполнения программы</w:t>
      </w:r>
    </w:p>
    <w:p w:rsidR="002A02AF" w:rsidRDefault="00E006E2" w:rsidP="002A02AF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49D38CB0" wp14:editId="53C917B9">
            <wp:extent cx="5939790" cy="31062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2A02AF" w:rsidP="002A02AF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– </w:t>
      </w:r>
      <w:r w:rsidR="00E006E2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 выполнения программы</w:t>
      </w:r>
    </w:p>
    <w:p w:rsidR="00EC4DB3" w:rsidRDefault="00E006E2" w:rsidP="00EC4DB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A0019A" wp14:editId="696A5246">
            <wp:extent cx="5939790" cy="31062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B3" w:rsidRDefault="00EC4DB3" w:rsidP="00EC4DB3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2A02A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E006E2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 выполнения программы</w:t>
      </w:r>
    </w:p>
    <w:p w:rsidR="004315B9" w:rsidRPr="002A02AF" w:rsidRDefault="004315B9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389" w:rsidRPr="00C35F48" w:rsidRDefault="00251A8C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 w:rsidR="00861D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:rsidR="00F82D74" w:rsidRDefault="00BF33B0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была разработана 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745336">
        <w:rPr>
          <w:rFonts w:ascii="Times New Roman" w:hAnsi="Times New Roman" w:cs="Times New Roman"/>
          <w:color w:val="000000" w:themeColor="text1"/>
          <w:sz w:val="28"/>
          <w:szCs w:val="28"/>
        </w:rPr>
        <w:t>Си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</w:t>
      </w:r>
      <w:r w:rsidR="00F82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осуществляющая работу</w:t>
      </w:r>
      <w:r w:rsidR="008D2A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="00F82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2A26">
        <w:rPr>
          <w:rFonts w:ascii="Times New Roman" w:hAnsi="Times New Roman" w:cs="Times New Roman"/>
          <w:color w:val="000000" w:themeColor="text1"/>
          <w:sz w:val="28"/>
          <w:szCs w:val="28"/>
        </w:rPr>
        <w:t>неориентированным графом</w:t>
      </w:r>
      <w:r w:rsidR="00F82D74">
        <w:rPr>
          <w:rFonts w:ascii="Times New Roman" w:hAnsi="Times New Roman" w:cs="Times New Roman"/>
          <w:sz w:val="28"/>
          <w:szCs w:val="28"/>
        </w:rPr>
        <w:t>:</w:t>
      </w:r>
    </w:p>
    <w:p w:rsidR="00F82D74" w:rsidRDefault="00F82D74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315B9">
        <w:rPr>
          <w:rFonts w:ascii="Times New Roman" w:hAnsi="Times New Roman" w:cs="Times New Roman"/>
          <w:sz w:val="28"/>
          <w:szCs w:val="28"/>
        </w:rPr>
        <w:t xml:space="preserve"> </w:t>
      </w:r>
      <w:r w:rsidR="008D2A26">
        <w:rPr>
          <w:rFonts w:ascii="Times New Roman" w:hAnsi="Times New Roman" w:cs="Times New Roman"/>
          <w:sz w:val="28"/>
          <w:szCs w:val="28"/>
        </w:rPr>
        <w:t>сгенерирована матрица смежности</w:t>
      </w:r>
      <w:r w:rsidR="005852C2">
        <w:rPr>
          <w:rFonts w:ascii="Times New Roman" w:hAnsi="Times New Roman" w:cs="Times New Roman"/>
          <w:sz w:val="28"/>
          <w:szCs w:val="28"/>
        </w:rPr>
        <w:t>;</w:t>
      </w:r>
    </w:p>
    <w:p w:rsidR="008D2A26" w:rsidRDefault="008D2A26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построена матрица инцидентности;</w:t>
      </w:r>
    </w:p>
    <w:p w:rsidR="004315B9" w:rsidRDefault="004315B9" w:rsidP="000863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8D2A26">
        <w:rPr>
          <w:rFonts w:ascii="Times New Roman" w:hAnsi="Times New Roman" w:cs="Times New Roman"/>
          <w:sz w:val="28"/>
          <w:szCs w:val="28"/>
        </w:rPr>
        <w:t xml:space="preserve"> организован подсчет размера графа, используя матрицу смежности</w:t>
      </w:r>
      <w:r w:rsidR="005852C2">
        <w:rPr>
          <w:rFonts w:ascii="Times New Roman" w:hAnsi="Times New Roman" w:cs="Times New Roman"/>
          <w:sz w:val="28"/>
          <w:szCs w:val="28"/>
        </w:rPr>
        <w:t>;</w:t>
      </w:r>
    </w:p>
    <w:p w:rsidR="008D2A26" w:rsidRDefault="008D2A26" w:rsidP="000863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организован подсчет размера графа, используя матрицу инцидентности;</w:t>
      </w:r>
    </w:p>
    <w:p w:rsidR="008D2A26" w:rsidRDefault="004315B9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8D2A26">
        <w:rPr>
          <w:rFonts w:ascii="Times New Roman" w:hAnsi="Times New Roman" w:cs="Times New Roman"/>
          <w:sz w:val="28"/>
          <w:szCs w:val="28"/>
        </w:rPr>
        <w:t xml:space="preserve"> найдены изолированные, концевые и доминирующие вершины.</w:t>
      </w:r>
    </w:p>
    <w:p w:rsidR="003A3389" w:rsidRDefault="006E61E9" w:rsidP="000863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совпали с результата</w:t>
      </w:r>
      <w:r w:rsidR="00E84981">
        <w:rPr>
          <w:rFonts w:ascii="Times New Roman" w:hAnsi="Times New Roman" w:cs="Times New Roman"/>
          <w:sz w:val="28"/>
          <w:szCs w:val="28"/>
        </w:rPr>
        <w:t>ми расчета вручную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52C2" w:rsidRDefault="005852C2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33B0" w:rsidRPr="007F1BB6" w:rsidRDefault="005852C2" w:rsidP="005852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2C2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5852C2" w:rsidRPr="002A02AF" w:rsidRDefault="005852C2" w:rsidP="005852C2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#define</w:t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63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_CRT_SECURE_NO_WARNINGS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//размер матрицы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size_G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//переменная для подсчета размера графа G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//переменная для подсчета количества единиц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 матрицы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&amp;n);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польщоватлеь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вводит размер матрицы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/*Матрица смежности*/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** G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*));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//выделение памяти для двумерного массива - матрицы смежности неориентированного графа G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++){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G[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</w:t>
      </w:r>
      <w:proofErr w:type="spell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spellEnd"/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 * </w:t>
      </w:r>
      <w:proofErr w:type="spell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(0));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//граф неориентированный -&gt; матрица симметричная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 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//формирование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матирицы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смежности</w:t>
      </w:r>
      <w:proofErr w:type="gramEnd"/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(j &gt;= i) 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//генерируем только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бласть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матрицы над главной диагональю</w:t>
      </w:r>
      <w:proofErr w:type="gramEnd"/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== j) G[i][j] = 0;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//главная диагональ заполняется нулями (петель в вершинах нет)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  <w:proofErr w:type="gramEnd"/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G[i][j]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% 2;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//генерируется случайное значение [0;1]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G[j][i] = G[i][j];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//значение дублируется симметрично относительно главной диагонали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//т.е. заполняется область под главной диагональю</w:t>
      </w:r>
      <w:proofErr w:type="gramEnd"/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206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1206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матрицы</w:t>
      </w:r>
      <w:r w:rsidRPr="001206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1206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её</w:t>
      </w:r>
      <w:r w:rsidRPr="001206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размера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%d"</w:t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G[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][j]);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(G[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== 1)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size_G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подсчет</w:t>
      </w:r>
      <w:r w:rsidRPr="001206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"1"</w:t>
      </w:r>
      <w:r w:rsidRPr="001206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size_G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size_G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2;</w:t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1206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графа</w:t>
      </w:r>
      <w:r w:rsidRPr="001206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(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1206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"1")/2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графа</w:t>
      </w:r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%d\n"</w:t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size_G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 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//поиск изолированных, концевых и доминирующих вершин</w:t>
      </w:r>
      <w:proofErr w:type="gramEnd"/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//начало подсчета количества "1" для каждой строки матрицы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(G[i][j] == 1)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//считаем кол-во "1"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"Вершина %d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изолировнная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i+1);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//изолированная вершина - связей нет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"Вершина %d концевая\n"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i+1);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//концевая - только одна связь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n-1)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"Вершина %d доминирующая\n"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i+1);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//доминирующая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смежна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со всеми другими вершинами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/*Матрица инцидентности*/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j_int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**)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size_G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*));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</w:t>
      </w:r>
      <w:proofErr w:type="spell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spellEnd"/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 * </w:t>
      </w:r>
      <w:proofErr w:type="spell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 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//формирование матрицы инцидентности</w:t>
      </w:r>
      <w:proofErr w:type="gramEnd"/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(j &gt; i) 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bookmarkStart w:id="0" w:name="_GoBack"/>
      <w:bookmarkEnd w:id="0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//половина матрицы G</w:t>
      </w:r>
      <w:proofErr w:type="gramEnd"/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(G[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 == 1) {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proofErr w:type="spellStart"/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j_int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1;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</w:t>
      </w:r>
      <w:proofErr w:type="gram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proofErr w:type="spellStart"/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j_int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1;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j_int</w:t>
      </w:r>
      <w:proofErr w:type="spellEnd"/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 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//вывод матрицы инцидентности и её размера</w:t>
      </w:r>
      <w:proofErr w:type="gramEnd"/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size_G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!= 1)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 = 0;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%d"</w:t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][j]);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графа</w:t>
      </w:r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%d\n"</w:t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j_int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 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//поиск изолированных, концевых и доминирующих вершин</w:t>
      </w:r>
      <w:proofErr w:type="gramEnd"/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col_one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size_G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== 1)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col_one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col_one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Вершина</w:t>
      </w:r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%d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изолировнная</w:t>
      </w:r>
      <w:proofErr w:type="spellEnd"/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col_one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Вершина</w:t>
      </w:r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концевая</w:t>
      </w:r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12063C" w:rsidRP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206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col_one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n - 1)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Вершина</w:t>
      </w:r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доминирующая</w:t>
      </w:r>
      <w:r w:rsidRPr="001206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06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(0);</w:t>
      </w:r>
    </w:p>
    <w:p w:rsidR="0012063C" w:rsidRDefault="0012063C" w:rsidP="0012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852C2" w:rsidRPr="00BF33B0" w:rsidRDefault="005852C2" w:rsidP="00D9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852C2" w:rsidRPr="00BF33B0" w:rsidSect="00701235">
      <w:pgSz w:w="16838" w:h="11906" w:orient="landscape"/>
      <w:pgMar w:top="1701" w:right="1134" w:bottom="851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63B" w:rsidRDefault="001D163B" w:rsidP="00272F03">
      <w:pPr>
        <w:spacing w:after="0" w:line="240" w:lineRule="auto"/>
      </w:pPr>
      <w:r>
        <w:separator/>
      </w:r>
    </w:p>
  </w:endnote>
  <w:endnote w:type="continuationSeparator" w:id="0">
    <w:p w:rsidR="001D163B" w:rsidRDefault="001D163B" w:rsidP="002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448282"/>
      <w:docPartObj>
        <w:docPartGallery w:val="Page Numbers (Bottom of Page)"/>
        <w:docPartUnique/>
      </w:docPartObj>
    </w:sdtPr>
    <w:sdtEndPr/>
    <w:sdtContent>
      <w:p w:rsidR="001D4B5E" w:rsidRDefault="001D4B5E">
        <w:pPr>
          <w:pStyle w:val="ad"/>
          <w:jc w:val="center"/>
        </w:pPr>
        <w:r w:rsidRPr="00272F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2F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2063C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D4B5E" w:rsidRDefault="001D4B5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63B" w:rsidRDefault="001D163B" w:rsidP="00272F03">
      <w:pPr>
        <w:spacing w:after="0" w:line="240" w:lineRule="auto"/>
      </w:pPr>
      <w:r>
        <w:separator/>
      </w:r>
    </w:p>
  </w:footnote>
  <w:footnote w:type="continuationSeparator" w:id="0">
    <w:p w:rsidR="001D163B" w:rsidRDefault="001D163B" w:rsidP="002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B06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206D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3">
    <w:nsid w:val="2DCD5C98"/>
    <w:multiLevelType w:val="hybridMultilevel"/>
    <w:tmpl w:val="1D6AA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8B6177"/>
    <w:multiLevelType w:val="hybridMultilevel"/>
    <w:tmpl w:val="DFE4C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61E62C4"/>
    <w:multiLevelType w:val="hybridMultilevel"/>
    <w:tmpl w:val="6F0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DCF47C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9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7EBC336E"/>
    <w:multiLevelType w:val="hybridMultilevel"/>
    <w:tmpl w:val="646AA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8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6A4"/>
    <w:rsid w:val="0000065A"/>
    <w:rsid w:val="00047E05"/>
    <w:rsid w:val="000568EA"/>
    <w:rsid w:val="000825D8"/>
    <w:rsid w:val="00086385"/>
    <w:rsid w:val="000B3EA5"/>
    <w:rsid w:val="000C13CB"/>
    <w:rsid w:val="000C5D52"/>
    <w:rsid w:val="0012063C"/>
    <w:rsid w:val="00131E23"/>
    <w:rsid w:val="00146E26"/>
    <w:rsid w:val="0019379D"/>
    <w:rsid w:val="001D163B"/>
    <w:rsid w:val="001D4B5E"/>
    <w:rsid w:val="001D6A50"/>
    <w:rsid w:val="001F5B7B"/>
    <w:rsid w:val="002063E3"/>
    <w:rsid w:val="00231A55"/>
    <w:rsid w:val="00243608"/>
    <w:rsid w:val="00251A8C"/>
    <w:rsid w:val="00261C25"/>
    <w:rsid w:val="00272F03"/>
    <w:rsid w:val="00277AB8"/>
    <w:rsid w:val="00292029"/>
    <w:rsid w:val="002A0038"/>
    <w:rsid w:val="002A02AF"/>
    <w:rsid w:val="002A27EF"/>
    <w:rsid w:val="002A6728"/>
    <w:rsid w:val="002D1F42"/>
    <w:rsid w:val="003068AA"/>
    <w:rsid w:val="0034601F"/>
    <w:rsid w:val="00346EDB"/>
    <w:rsid w:val="003653A8"/>
    <w:rsid w:val="00366466"/>
    <w:rsid w:val="00372704"/>
    <w:rsid w:val="00383337"/>
    <w:rsid w:val="003A3389"/>
    <w:rsid w:val="003A5F18"/>
    <w:rsid w:val="003B3F25"/>
    <w:rsid w:val="003D19CD"/>
    <w:rsid w:val="003F1D40"/>
    <w:rsid w:val="00414016"/>
    <w:rsid w:val="00417352"/>
    <w:rsid w:val="004315B9"/>
    <w:rsid w:val="00454FCC"/>
    <w:rsid w:val="00463393"/>
    <w:rsid w:val="0047476C"/>
    <w:rsid w:val="004834B3"/>
    <w:rsid w:val="004A1672"/>
    <w:rsid w:val="004A45B1"/>
    <w:rsid w:val="004C322C"/>
    <w:rsid w:val="004D4119"/>
    <w:rsid w:val="004F09CA"/>
    <w:rsid w:val="00513F2D"/>
    <w:rsid w:val="0051561A"/>
    <w:rsid w:val="00521CF9"/>
    <w:rsid w:val="00524DF0"/>
    <w:rsid w:val="00540145"/>
    <w:rsid w:val="0054274A"/>
    <w:rsid w:val="00554954"/>
    <w:rsid w:val="005676A4"/>
    <w:rsid w:val="005760C9"/>
    <w:rsid w:val="005852C2"/>
    <w:rsid w:val="00586541"/>
    <w:rsid w:val="00596953"/>
    <w:rsid w:val="005D4C73"/>
    <w:rsid w:val="005E210C"/>
    <w:rsid w:val="0060630A"/>
    <w:rsid w:val="006152FE"/>
    <w:rsid w:val="00622B8A"/>
    <w:rsid w:val="00627C95"/>
    <w:rsid w:val="00633EB7"/>
    <w:rsid w:val="00675E97"/>
    <w:rsid w:val="006910A4"/>
    <w:rsid w:val="006B5648"/>
    <w:rsid w:val="006E61E9"/>
    <w:rsid w:val="00701235"/>
    <w:rsid w:val="00711A9C"/>
    <w:rsid w:val="00713684"/>
    <w:rsid w:val="00715B1B"/>
    <w:rsid w:val="00723466"/>
    <w:rsid w:val="007355F3"/>
    <w:rsid w:val="00745336"/>
    <w:rsid w:val="00765C7F"/>
    <w:rsid w:val="00775D6D"/>
    <w:rsid w:val="00776FA7"/>
    <w:rsid w:val="007773AB"/>
    <w:rsid w:val="0078029A"/>
    <w:rsid w:val="00791F71"/>
    <w:rsid w:val="007930F7"/>
    <w:rsid w:val="007A389F"/>
    <w:rsid w:val="007A77DB"/>
    <w:rsid w:val="007B093E"/>
    <w:rsid w:val="007B0C63"/>
    <w:rsid w:val="007B6238"/>
    <w:rsid w:val="007C0D2E"/>
    <w:rsid w:val="007F11B7"/>
    <w:rsid w:val="007F1BB6"/>
    <w:rsid w:val="008002DC"/>
    <w:rsid w:val="00825404"/>
    <w:rsid w:val="0083254D"/>
    <w:rsid w:val="008326FC"/>
    <w:rsid w:val="00834D60"/>
    <w:rsid w:val="008514A4"/>
    <w:rsid w:val="00861DAF"/>
    <w:rsid w:val="00876C5E"/>
    <w:rsid w:val="00892617"/>
    <w:rsid w:val="008B69F4"/>
    <w:rsid w:val="008B6A94"/>
    <w:rsid w:val="008C43C1"/>
    <w:rsid w:val="008D2A26"/>
    <w:rsid w:val="008D39B8"/>
    <w:rsid w:val="008E66CE"/>
    <w:rsid w:val="00902F79"/>
    <w:rsid w:val="00932BD9"/>
    <w:rsid w:val="00950BD1"/>
    <w:rsid w:val="00970DBB"/>
    <w:rsid w:val="00971EEA"/>
    <w:rsid w:val="0097714F"/>
    <w:rsid w:val="00997E30"/>
    <w:rsid w:val="009A1ADD"/>
    <w:rsid w:val="009B5493"/>
    <w:rsid w:val="009B79E6"/>
    <w:rsid w:val="00A53369"/>
    <w:rsid w:val="00A61FF6"/>
    <w:rsid w:val="00AF087C"/>
    <w:rsid w:val="00B01C52"/>
    <w:rsid w:val="00B25C24"/>
    <w:rsid w:val="00B4745D"/>
    <w:rsid w:val="00B83459"/>
    <w:rsid w:val="00B91A18"/>
    <w:rsid w:val="00B91BF2"/>
    <w:rsid w:val="00BA0A0E"/>
    <w:rsid w:val="00BA64A4"/>
    <w:rsid w:val="00BA6E3A"/>
    <w:rsid w:val="00BB474B"/>
    <w:rsid w:val="00BD2D85"/>
    <w:rsid w:val="00BE3623"/>
    <w:rsid w:val="00BE4443"/>
    <w:rsid w:val="00BF15D6"/>
    <w:rsid w:val="00BF33B0"/>
    <w:rsid w:val="00C32BAE"/>
    <w:rsid w:val="00C35F48"/>
    <w:rsid w:val="00C4168F"/>
    <w:rsid w:val="00C5181C"/>
    <w:rsid w:val="00C70DF6"/>
    <w:rsid w:val="00C752DC"/>
    <w:rsid w:val="00C83931"/>
    <w:rsid w:val="00CB6DF2"/>
    <w:rsid w:val="00CC567C"/>
    <w:rsid w:val="00CC7808"/>
    <w:rsid w:val="00CD3B5C"/>
    <w:rsid w:val="00D036F8"/>
    <w:rsid w:val="00D04CC2"/>
    <w:rsid w:val="00D10EDB"/>
    <w:rsid w:val="00D134CA"/>
    <w:rsid w:val="00D1448D"/>
    <w:rsid w:val="00D412B6"/>
    <w:rsid w:val="00D50143"/>
    <w:rsid w:val="00D61D98"/>
    <w:rsid w:val="00D91094"/>
    <w:rsid w:val="00DA5E2C"/>
    <w:rsid w:val="00DC3D86"/>
    <w:rsid w:val="00E006E2"/>
    <w:rsid w:val="00E26DE8"/>
    <w:rsid w:val="00E3602C"/>
    <w:rsid w:val="00E424DF"/>
    <w:rsid w:val="00E42B2C"/>
    <w:rsid w:val="00E5474D"/>
    <w:rsid w:val="00E80484"/>
    <w:rsid w:val="00E84981"/>
    <w:rsid w:val="00E9600F"/>
    <w:rsid w:val="00EC4DB3"/>
    <w:rsid w:val="00ED4FA7"/>
    <w:rsid w:val="00EF3AE3"/>
    <w:rsid w:val="00F567A3"/>
    <w:rsid w:val="00F61AF4"/>
    <w:rsid w:val="00F65DF7"/>
    <w:rsid w:val="00F72929"/>
    <w:rsid w:val="00F82D74"/>
    <w:rsid w:val="00FA65A3"/>
    <w:rsid w:val="00FD4EF2"/>
    <w:rsid w:val="00FD71FC"/>
    <w:rsid w:val="00FE685E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F8"/>
  </w:style>
  <w:style w:type="paragraph" w:styleId="10">
    <w:name w:val="heading 1"/>
    <w:basedOn w:val="a"/>
    <w:next w:val="a"/>
    <w:link w:val="11"/>
    <w:uiPriority w:val="9"/>
    <w:qFormat/>
    <w:rsid w:val="00675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4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3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11B7"/>
    <w:rPr>
      <w:rFonts w:ascii="Tahoma" w:hAnsi="Tahoma" w:cs="Tahoma"/>
      <w:sz w:val="16"/>
      <w:szCs w:val="16"/>
    </w:rPr>
  </w:style>
  <w:style w:type="paragraph" w:customStyle="1" w:styleId="Progr">
    <w:name w:val="Progr"/>
    <w:basedOn w:val="a"/>
    <w:rsid w:val="001F5B7B"/>
    <w:pPr>
      <w:suppressLineNumbers/>
      <w:tabs>
        <w:tab w:val="left" w:pos="567"/>
        <w:tab w:val="left" w:pos="851"/>
        <w:tab w:val="left" w:pos="1134"/>
        <w:tab w:val="left" w:pos="6237"/>
      </w:tabs>
      <w:spacing w:after="0" w:line="240" w:lineRule="atLeast"/>
    </w:pPr>
    <w:rPr>
      <w:rFonts w:ascii="TimesET" w:eastAsia="Times New Roman" w:hAnsi="TimesET" w:cs="Times New Roman"/>
      <w:i/>
      <w:sz w:val="28"/>
      <w:szCs w:val="20"/>
      <w:lang w:val="en-GB" w:eastAsia="ru-RU"/>
    </w:rPr>
  </w:style>
  <w:style w:type="paragraph" w:styleId="a7">
    <w:name w:val="Document Map"/>
    <w:basedOn w:val="a"/>
    <w:link w:val="a8"/>
    <w:uiPriority w:val="99"/>
    <w:semiHidden/>
    <w:unhideWhenUsed/>
    <w:rsid w:val="00BA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A6E3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32B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C752DC"/>
    <w:rPr>
      <w:color w:val="808080"/>
    </w:rPr>
  </w:style>
  <w:style w:type="paragraph" w:styleId="ab">
    <w:name w:val="header"/>
    <w:basedOn w:val="a"/>
    <w:link w:val="ac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F03"/>
  </w:style>
  <w:style w:type="paragraph" w:styleId="ad">
    <w:name w:val="footer"/>
    <w:basedOn w:val="a"/>
    <w:link w:val="ae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F03"/>
  </w:style>
  <w:style w:type="character" w:customStyle="1" w:styleId="11">
    <w:name w:val="Заголовок 1 Знак"/>
    <w:basedOn w:val="a0"/>
    <w:link w:val="10"/>
    <w:uiPriority w:val="9"/>
    <w:rsid w:val="00675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834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список1"/>
    <w:basedOn w:val="a"/>
    <w:uiPriority w:val="99"/>
    <w:rsid w:val="00B83459"/>
    <w:pPr>
      <w:numPr>
        <w:numId w:val="9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2FF21-39A3-41FF-97B4-D656896A0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user</cp:lastModifiedBy>
  <cp:revision>8</cp:revision>
  <dcterms:created xsi:type="dcterms:W3CDTF">2023-10-08T17:00:00Z</dcterms:created>
  <dcterms:modified xsi:type="dcterms:W3CDTF">2024-10-04T20:15:00Z</dcterms:modified>
</cp:coreProperties>
</file>