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7E8AD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lang w:eastAsia="ru-RU"/>
        </w:rPr>
      </w:pPr>
      <w:r w:rsidRPr="00502FC0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1BA507" wp14:editId="1C96BB23">
            <wp:extent cx="1483360" cy="843280"/>
            <wp:effectExtent l="0" t="0" r="2540" b="0"/>
            <wp:docPr id="63" name="Рисунок 6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058B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МИНОБРНАУКИ РОССИИ</w:t>
      </w:r>
    </w:p>
    <w:p w14:paraId="587F9763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федеральное государственное бюджетное образовательное учреждение</w:t>
      </w:r>
    </w:p>
    <w:p w14:paraId="31DF8E67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высшего образования</w:t>
      </w:r>
    </w:p>
    <w:p w14:paraId="6866CC4C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 xml:space="preserve"> «Московский государственный технологический университет «СТАНКИН»</w:t>
      </w:r>
    </w:p>
    <w:p w14:paraId="4AB8795E" w14:textId="77777777" w:rsidR="004F3E54" w:rsidRPr="00502FC0" w:rsidRDefault="004F3E54" w:rsidP="004F3E54">
      <w:pPr>
        <w:pBdr>
          <w:bottom w:val="single" w:sz="4" w:space="1" w:color="auto"/>
        </w:pBdr>
        <w:spacing w:before="0" w:after="0" w:line="240" w:lineRule="auto"/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(ФГБОУ ВО МГТУ «СТАНКИН»)</w:t>
      </w:r>
    </w:p>
    <w:p w14:paraId="2214EB5C" w14:textId="77777777" w:rsidR="004F3E54" w:rsidRPr="00502FC0" w:rsidRDefault="004F3E54" w:rsidP="004F3E54">
      <w:pPr>
        <w:spacing w:before="0" w:after="0" w:line="240" w:lineRule="auto"/>
        <w:ind w:firstLine="0"/>
        <w:jc w:val="left"/>
        <w:rPr>
          <w:rFonts w:eastAsia="Times New Roman" w:cs="Times New Roman"/>
          <w:i/>
          <w:sz w:val="18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F3E54" w:rsidRPr="00502FC0" w14:paraId="2DCAD626" w14:textId="77777777" w:rsidTr="00043EF5">
        <w:tc>
          <w:tcPr>
            <w:tcW w:w="4785" w:type="dxa"/>
          </w:tcPr>
          <w:p w14:paraId="1795E498" w14:textId="77777777" w:rsidR="004F3E54" w:rsidRPr="00C71032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</w:t>
            </w:r>
          </w:p>
          <w:p w14:paraId="6C6F4939" w14:textId="77777777" w:rsidR="004F3E54" w:rsidRPr="00C71032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  <w:t>информационных систем</w:t>
            </w:r>
            <w:r w:rsidRPr="00C71032"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  <w:br/>
              <w:t>и технологий</w:t>
            </w:r>
          </w:p>
        </w:tc>
        <w:tc>
          <w:tcPr>
            <w:tcW w:w="4785" w:type="dxa"/>
          </w:tcPr>
          <w:p w14:paraId="0458FDC8" w14:textId="77777777" w:rsidR="004F3E54" w:rsidRPr="00C71032" w:rsidRDefault="004F3E54" w:rsidP="00043EF5">
            <w:pPr>
              <w:spacing w:before="0" w:after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Кафедра</w:t>
            </w:r>
          </w:p>
          <w:p w14:paraId="650C8EB0" w14:textId="77777777" w:rsidR="004F3E54" w:rsidRPr="00C71032" w:rsidRDefault="004F3E54" w:rsidP="00043EF5">
            <w:pPr>
              <w:spacing w:before="0" w:after="0" w:line="240" w:lineRule="auto"/>
              <w:ind w:firstLine="0"/>
              <w:jc w:val="right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информационных систем</w:t>
            </w:r>
          </w:p>
        </w:tc>
      </w:tr>
    </w:tbl>
    <w:p w14:paraId="59862BF9" w14:textId="77777777" w:rsidR="004F3E54" w:rsidRPr="00502FC0" w:rsidRDefault="004F3E54" w:rsidP="004F3E54">
      <w:pPr>
        <w:shd w:val="clear" w:color="auto" w:fill="FFFFFF"/>
        <w:spacing w:before="314" w:after="0" w:line="281" w:lineRule="exact"/>
        <w:ind w:left="89" w:right="661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B51C3D4" w14:textId="77777777" w:rsidR="004F3E54" w:rsidRPr="00502FC0" w:rsidRDefault="004F3E54" w:rsidP="004F3E54">
      <w:pPr>
        <w:shd w:val="clear" w:color="auto" w:fill="FFFFFF"/>
        <w:spacing w:before="314" w:after="0" w:line="281" w:lineRule="exact"/>
        <w:ind w:left="89" w:right="661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AD263B8" w14:textId="77777777" w:rsidR="004F3E54" w:rsidRPr="00502FC0" w:rsidRDefault="004F3E54" w:rsidP="004F3E54">
      <w:pPr>
        <w:shd w:val="clear" w:color="auto" w:fill="FFFFFF"/>
        <w:spacing w:before="314" w:after="0" w:line="281" w:lineRule="exact"/>
        <w:ind w:left="89" w:right="661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4488387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502FC0">
        <w:rPr>
          <w:rFonts w:eastAsia="Times New Roman" w:cs="Times New Roman"/>
          <w:b/>
          <w:sz w:val="24"/>
          <w:szCs w:val="24"/>
          <w:lang w:eastAsia="ru-RU"/>
        </w:rPr>
        <w:t xml:space="preserve">КУРСОВОЙ ПРОЕКТ </w:t>
      </w:r>
    </w:p>
    <w:p w14:paraId="7CEAAB47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51B9CFCF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2FC0">
        <w:rPr>
          <w:rFonts w:eastAsia="Times New Roman" w:cs="Times New Roman"/>
          <w:sz w:val="24"/>
          <w:szCs w:val="24"/>
          <w:lang w:eastAsia="ru-RU"/>
        </w:rPr>
        <w:t>по дисциплине «</w:t>
      </w:r>
      <w:r w:rsidRPr="00686D22">
        <w:rPr>
          <w:rFonts w:eastAsia="Times New Roman" w:cs="Times New Roman"/>
          <w:b/>
          <w:bCs/>
          <w:sz w:val="24"/>
          <w:szCs w:val="24"/>
          <w:lang w:eastAsia="ru-RU"/>
        </w:rPr>
        <w:t>Проектирование информационных систем</w:t>
      </w:r>
      <w:r w:rsidRPr="00502FC0">
        <w:rPr>
          <w:rFonts w:eastAsia="Times New Roman" w:cs="Times New Roman"/>
          <w:sz w:val="24"/>
          <w:szCs w:val="24"/>
          <w:lang w:eastAsia="ru-RU"/>
        </w:rPr>
        <w:t xml:space="preserve">» </w:t>
      </w:r>
    </w:p>
    <w:p w14:paraId="60660C58" w14:textId="1DAD8F49" w:rsidR="004F3E54" w:rsidRPr="001C42B5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502FC0">
        <w:rPr>
          <w:rFonts w:eastAsia="Times New Roman" w:cs="Times New Roman"/>
          <w:sz w:val="24"/>
          <w:szCs w:val="24"/>
          <w:lang w:eastAsia="ru-RU"/>
        </w:rPr>
        <w:t xml:space="preserve">на тему: </w:t>
      </w:r>
      <w:r>
        <w:rPr>
          <w:rFonts w:eastAsia="Times New Roman" w:cs="Times New Roman"/>
          <w:sz w:val="24"/>
          <w:szCs w:val="24"/>
          <w:lang w:eastAsia="ru-RU"/>
        </w:rPr>
        <w:t>«</w:t>
      </w:r>
      <w:r w:rsidR="001C42B5" w:rsidRPr="001C42B5">
        <w:rPr>
          <w:rFonts w:eastAsia="Times New Roman" w:cs="Times New Roman"/>
          <w:bCs/>
          <w:sz w:val="24"/>
          <w:szCs w:val="24"/>
          <w:lang w:eastAsia="ru-RU"/>
        </w:rPr>
        <w:t>Разработка средств информационной поддержки подбора поставщиков и закупка изделий для предприятий горнодобывающей промышленности</w:t>
      </w:r>
      <w:r>
        <w:rPr>
          <w:rFonts w:eastAsia="Times New Roman" w:cs="Times New Roman"/>
          <w:sz w:val="24"/>
          <w:szCs w:val="24"/>
          <w:lang w:eastAsia="ru-RU"/>
        </w:rPr>
        <w:t>»</w:t>
      </w:r>
    </w:p>
    <w:p w14:paraId="45F46522" w14:textId="77777777" w:rsidR="004F3E54" w:rsidRPr="00502FC0" w:rsidRDefault="004F3E54" w:rsidP="004F3E54">
      <w:pPr>
        <w:spacing w:before="0" w:after="0" w:line="240" w:lineRule="auto"/>
        <w:ind w:firstLine="720"/>
        <w:rPr>
          <w:rFonts w:eastAsia="Times New Roman" w:cs="Times New Roman"/>
          <w:sz w:val="24"/>
          <w:szCs w:val="24"/>
          <w:lang w:eastAsia="ru-RU"/>
        </w:rPr>
      </w:pPr>
    </w:p>
    <w:p w14:paraId="4BD8A909" w14:textId="77777777" w:rsidR="004F3E54" w:rsidRPr="00502FC0" w:rsidRDefault="004F3E54" w:rsidP="004F3E54">
      <w:pPr>
        <w:shd w:val="clear" w:color="auto" w:fill="FFFFFF"/>
        <w:spacing w:before="0" w:after="389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1D99662" w14:textId="77777777" w:rsidR="004F3E54" w:rsidRPr="00502FC0" w:rsidRDefault="004F3E54" w:rsidP="004F3E54">
      <w:pPr>
        <w:spacing w:before="0" w:after="0" w:line="240" w:lineRule="auto"/>
        <w:ind w:left="5760" w:firstLine="0"/>
        <w:rPr>
          <w:rFonts w:eastAsia="Times New Roman" w:cs="Times New Roman"/>
          <w:sz w:val="24"/>
          <w:szCs w:val="24"/>
          <w:lang w:eastAsia="ru-RU"/>
        </w:rPr>
      </w:pPr>
    </w:p>
    <w:p w14:paraId="5F8A235F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7BDF7C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8396813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D5A5413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585F6E" w14:textId="77777777" w:rsidR="004F3E54" w:rsidRPr="00502FC0" w:rsidRDefault="004F3E54" w:rsidP="004F3E54">
      <w:pPr>
        <w:spacing w:before="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251C2A0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A4286E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5AFAF32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FE0FA96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4F3E54" w:rsidRPr="00502FC0" w14:paraId="30D08E44" w14:textId="77777777" w:rsidTr="00043EF5">
        <w:trPr>
          <w:trHeight w:val="562"/>
        </w:trPr>
        <w:tc>
          <w:tcPr>
            <w:tcW w:w="5514" w:type="dxa"/>
            <w:shd w:val="clear" w:color="auto" w:fill="auto"/>
          </w:tcPr>
          <w:p w14:paraId="04FA3C24" w14:textId="77777777" w:rsidR="004F3E54" w:rsidRPr="00502FC0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Студент</w:t>
            </w:r>
            <w:r w:rsidRPr="00502FC0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 ИДБ–16–06</w:t>
            </w: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0EE1D6EC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08FEC4CC" w14:textId="57E338F6" w:rsidR="004F3E54" w:rsidRPr="00502FC0" w:rsidRDefault="001C42B5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Чистякова К.А.</w:t>
            </w:r>
          </w:p>
        </w:tc>
      </w:tr>
      <w:tr w:rsidR="004F3E54" w:rsidRPr="00502FC0" w14:paraId="0E9B1E01" w14:textId="77777777" w:rsidTr="00043EF5">
        <w:trPr>
          <w:trHeight w:val="87"/>
        </w:trPr>
        <w:tc>
          <w:tcPr>
            <w:tcW w:w="5514" w:type="dxa"/>
            <w:shd w:val="clear" w:color="auto" w:fill="auto"/>
          </w:tcPr>
          <w:p w14:paraId="4BEE9D78" w14:textId="77777777" w:rsidR="004F3E54" w:rsidRPr="00502FC0" w:rsidRDefault="004F3E54" w:rsidP="00043EF5">
            <w:pPr>
              <w:keepNext/>
              <w:keepLines/>
              <w:spacing w:before="0" w:after="0" w:line="240" w:lineRule="auto"/>
              <w:ind w:firstLine="0"/>
              <w:jc w:val="left"/>
              <w:outlineLvl w:val="2"/>
              <w:rPr>
                <w:rFonts w:ascii="Cambria" w:eastAsia="Times New Roman" w:hAnsi="Cambria" w:cs="Times New Roman"/>
                <w:b/>
                <w:bCs/>
                <w:color w:val="4F81BD"/>
                <w:sz w:val="24"/>
                <w:szCs w:val="20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1C1BEB79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7625437E" w14:textId="77777777" w:rsidR="004F3E54" w:rsidRPr="00502FC0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</w:tr>
      <w:tr w:rsidR="004F3E54" w:rsidRPr="00502FC0" w14:paraId="2832E149" w14:textId="77777777" w:rsidTr="00043EF5">
        <w:trPr>
          <w:trHeight w:val="485"/>
        </w:trPr>
        <w:tc>
          <w:tcPr>
            <w:tcW w:w="5514" w:type="dxa"/>
            <w:shd w:val="clear" w:color="auto" w:fill="auto"/>
          </w:tcPr>
          <w:p w14:paraId="6FDACF1F" w14:textId="77777777" w:rsidR="004F3E54" w:rsidRPr="00D052C2" w:rsidRDefault="004F3E54" w:rsidP="00043EF5">
            <w:pPr>
              <w:spacing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bookmarkStart w:id="0" w:name="_Toc530845758"/>
            <w:bookmarkStart w:id="1" w:name="_Toc530936343"/>
            <w:bookmarkStart w:id="2" w:name="_Toc530946650"/>
            <w:bookmarkStart w:id="3" w:name="_Toc530946712"/>
            <w:r w:rsidRPr="00D052C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Руководитель</w:t>
            </w:r>
            <w:bookmarkEnd w:id="0"/>
            <w:bookmarkEnd w:id="1"/>
            <w:bookmarkEnd w:id="2"/>
            <w:bookmarkEnd w:id="3"/>
            <w:r w:rsidRPr="00D052C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14:paraId="3848D265" w14:textId="77777777" w:rsidR="004F3E54" w:rsidRPr="00502FC0" w:rsidRDefault="004F3E54" w:rsidP="00043EF5">
            <w:pPr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5CBC4987" w14:textId="77777777" w:rsidR="004F3E54" w:rsidRPr="00502FC0" w:rsidRDefault="004F3E54" w:rsidP="00043EF5">
            <w:pPr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3E5D9BE8" w14:textId="77777777" w:rsidR="004F3E54" w:rsidRPr="00502FC0" w:rsidRDefault="004F3E54" w:rsidP="00043EF5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6D2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Овчинников П.Е.</w:t>
            </w:r>
          </w:p>
        </w:tc>
      </w:tr>
      <w:tr w:rsidR="004F3E54" w:rsidRPr="00502FC0" w14:paraId="736A71DA" w14:textId="77777777" w:rsidTr="00043EF5">
        <w:tc>
          <w:tcPr>
            <w:tcW w:w="5514" w:type="dxa"/>
            <w:shd w:val="clear" w:color="auto" w:fill="auto"/>
          </w:tcPr>
          <w:p w14:paraId="42F9645E" w14:textId="77777777" w:rsidR="004F3E54" w:rsidRPr="00502FC0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748C427C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43DF952B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559EB33A" w14:textId="77777777" w:rsidR="004F3E54" w:rsidRPr="00502FC0" w:rsidRDefault="004F3E54" w:rsidP="004F3E54">
      <w:pPr>
        <w:spacing w:before="0"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44E9BCD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6BBD840" w14:textId="77777777" w:rsidR="004F3E54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F63BB62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01877EA" w14:textId="77777777" w:rsidR="004F3E54" w:rsidRDefault="004F3E54" w:rsidP="004F3E54">
      <w:pPr>
        <w:spacing w:before="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5BD39A0" w14:textId="77777777" w:rsidR="004F3E54" w:rsidRDefault="004F3E54" w:rsidP="004F3E54">
      <w:pPr>
        <w:spacing w:before="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758A56F" w14:textId="77777777" w:rsidR="004F3E54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Москва 2019</w:t>
      </w:r>
      <w:r w:rsidRPr="00502FC0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lang w:eastAsia="en-US"/>
        </w:rPr>
        <w:id w:val="326568782"/>
        <w:docPartObj>
          <w:docPartGallery w:val="Table of Contents"/>
          <w:docPartUnique/>
        </w:docPartObj>
      </w:sdtPr>
      <w:sdtEndPr/>
      <w:sdtContent>
        <w:p w14:paraId="1ECF8C56" w14:textId="77777777" w:rsidR="009478C7" w:rsidRPr="009E1B5E" w:rsidRDefault="009711B5" w:rsidP="009711B5">
          <w:pPr>
            <w:pStyle w:val="a8"/>
            <w:jc w:val="center"/>
            <w:rPr>
              <w:color w:val="auto"/>
            </w:rPr>
          </w:pPr>
          <w:r w:rsidRPr="009E1B5E">
            <w:rPr>
              <w:color w:val="auto"/>
            </w:rPr>
            <w:t>ОГЛАВЛЕНИЕ</w:t>
          </w:r>
        </w:p>
        <w:p w14:paraId="69BF8708" w14:textId="77777777" w:rsidR="00831F73" w:rsidRDefault="009478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62120" w:history="1">
            <w:r w:rsidR="00831F73" w:rsidRPr="00954DB6">
              <w:rPr>
                <w:rStyle w:val="a7"/>
                <w:rFonts w:cs="Times New Roman"/>
                <w:noProof/>
              </w:rPr>
              <w:t>ВВЕДЕНИЕ</w:t>
            </w:r>
            <w:r w:rsidR="00831F73">
              <w:rPr>
                <w:noProof/>
                <w:webHidden/>
              </w:rPr>
              <w:tab/>
            </w:r>
            <w:r w:rsidR="00831F73">
              <w:rPr>
                <w:noProof/>
                <w:webHidden/>
              </w:rPr>
              <w:fldChar w:fldCharType="begin"/>
            </w:r>
            <w:r w:rsidR="00831F73">
              <w:rPr>
                <w:noProof/>
                <w:webHidden/>
              </w:rPr>
              <w:instrText xml:space="preserve"> PAGEREF _Toc27662120 \h </w:instrText>
            </w:r>
            <w:r w:rsidR="00831F73">
              <w:rPr>
                <w:noProof/>
                <w:webHidden/>
              </w:rPr>
            </w:r>
            <w:r w:rsidR="00831F73">
              <w:rPr>
                <w:noProof/>
                <w:webHidden/>
              </w:rPr>
              <w:fldChar w:fldCharType="separate"/>
            </w:r>
            <w:r w:rsidR="00831F73">
              <w:rPr>
                <w:noProof/>
                <w:webHidden/>
              </w:rPr>
              <w:t>3</w:t>
            </w:r>
            <w:r w:rsidR="00831F73">
              <w:rPr>
                <w:noProof/>
                <w:webHidden/>
              </w:rPr>
              <w:fldChar w:fldCharType="end"/>
            </w:r>
          </w:hyperlink>
        </w:p>
        <w:p w14:paraId="73AC357D" w14:textId="77777777" w:rsidR="00831F73" w:rsidRDefault="00831F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62121" w:history="1">
            <w:r w:rsidRPr="00954DB6">
              <w:rPr>
                <w:rStyle w:val="a7"/>
                <w:rFonts w:cs="Times New Roman"/>
                <w:noProof/>
              </w:rPr>
              <w:t>ГЛАВА 1. ФУНКЦИОНАЛЬНАЯ МОДЕЛЬ (</w:t>
            </w:r>
            <w:r w:rsidRPr="00954DB6">
              <w:rPr>
                <w:rStyle w:val="a7"/>
                <w:rFonts w:cs="Times New Roman"/>
                <w:noProof/>
                <w:lang w:val="en-US"/>
              </w:rPr>
              <w:t>IDEF</w:t>
            </w:r>
            <w:r w:rsidRPr="00954DB6">
              <w:rPr>
                <w:rStyle w:val="a7"/>
                <w:rFonts w:cs="Times New Roman"/>
                <w:noProof/>
              </w:rPr>
              <w:t>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F8B8" w14:textId="77777777" w:rsidR="00831F73" w:rsidRDefault="00831F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62122" w:history="1">
            <w:r w:rsidRPr="00954DB6">
              <w:rPr>
                <w:rStyle w:val="a7"/>
                <w:rFonts w:cs="Times New Roman"/>
                <w:noProof/>
              </w:rPr>
              <w:t>ГЛАВА 2. ДИАГРАММЫ ПОТОКОВ ДАННЫХ (</w:t>
            </w:r>
            <w:r w:rsidRPr="00954DB6">
              <w:rPr>
                <w:rStyle w:val="a7"/>
                <w:rFonts w:cs="Times New Roman"/>
                <w:noProof/>
                <w:lang w:val="en-US"/>
              </w:rPr>
              <w:t>DFD</w:t>
            </w:r>
            <w:r w:rsidRPr="00954DB6">
              <w:rPr>
                <w:rStyle w:val="a7"/>
                <w:rFonts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E6B82" w14:textId="77777777" w:rsidR="00831F73" w:rsidRDefault="00831F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62123" w:history="1">
            <w:r w:rsidRPr="00954DB6">
              <w:rPr>
                <w:rStyle w:val="a7"/>
                <w:rFonts w:cs="Times New Roman"/>
                <w:noProof/>
              </w:rPr>
              <w:t>ГЛАВА 3. ДИАГРАММА КЛАССОВ (</w:t>
            </w:r>
            <w:r w:rsidRPr="00954DB6">
              <w:rPr>
                <w:rStyle w:val="a7"/>
                <w:rFonts w:cs="Times New Roman"/>
                <w:noProof/>
                <w:lang w:val="en-US"/>
              </w:rPr>
              <w:t>ERD</w:t>
            </w:r>
            <w:r w:rsidRPr="00954DB6">
              <w:rPr>
                <w:rStyle w:val="a7"/>
                <w:rFonts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2AB3" w14:textId="77777777" w:rsidR="00831F73" w:rsidRDefault="00831F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62124" w:history="1">
            <w:r w:rsidRPr="00954DB6">
              <w:rPr>
                <w:rStyle w:val="a7"/>
                <w:rFonts w:cs="Times New Roman"/>
                <w:noProof/>
              </w:rPr>
              <w:t>ГЛАВА 4. ОЦЕНКА УЛУЧШЕНИЯ ПОКАЗАТЕЛЕЙ ПРОЦЕССА ПОСРЕДСТВАМ ВВЕДЕНИЯ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5F203" w14:textId="77777777" w:rsidR="00831F73" w:rsidRDefault="00831F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62125" w:history="1">
            <w:r w:rsidRPr="00954DB6">
              <w:rPr>
                <w:rStyle w:val="a7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46E4" w14:textId="77777777" w:rsidR="00831F73" w:rsidRDefault="00831F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62126" w:history="1">
            <w:r w:rsidRPr="00954DB6">
              <w:rPr>
                <w:rStyle w:val="a7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D805" w14:textId="77777777" w:rsidR="009478C7" w:rsidRDefault="009478C7">
          <w:r>
            <w:rPr>
              <w:b/>
              <w:bCs/>
            </w:rPr>
            <w:fldChar w:fldCharType="end"/>
          </w:r>
        </w:p>
      </w:sdtContent>
    </w:sdt>
    <w:p w14:paraId="3E38F4A9" w14:textId="77777777" w:rsidR="009478C7" w:rsidRDefault="009478C7" w:rsidP="009478C7">
      <w:pPr>
        <w:pStyle w:val="a8"/>
      </w:pPr>
    </w:p>
    <w:p w14:paraId="2A0EBDC1" w14:textId="77777777" w:rsidR="004F3E54" w:rsidRPr="00953D4E" w:rsidRDefault="004F3E54" w:rsidP="004F3E54">
      <w:pPr>
        <w:spacing w:before="0" w:after="0" w:line="240" w:lineRule="auto"/>
        <w:ind w:firstLine="0"/>
        <w:jc w:val="center"/>
        <w:rPr>
          <w:rStyle w:val="a3"/>
          <w:rFonts w:eastAsia="Times New Roman" w:cs="Times New Roman"/>
          <w:b w:val="0"/>
          <w:bCs w:val="0"/>
          <w:i w:val="0"/>
          <w:iCs w:val="0"/>
          <w:sz w:val="24"/>
          <w:szCs w:val="24"/>
          <w:lang w:val="en-US" w:eastAsia="ru-RU"/>
        </w:rPr>
      </w:pPr>
    </w:p>
    <w:p w14:paraId="12925E19" w14:textId="77777777" w:rsidR="001F6063" w:rsidRDefault="001F6063">
      <w:bookmarkStart w:id="4" w:name="_GoBack"/>
      <w:bookmarkEnd w:id="4"/>
    </w:p>
    <w:p w14:paraId="1430956A" w14:textId="77777777" w:rsidR="004F3E54" w:rsidRDefault="004F3E54"/>
    <w:p w14:paraId="26E0BD0E" w14:textId="77777777" w:rsidR="004F3E54" w:rsidRDefault="004F3E54"/>
    <w:p w14:paraId="16C188BF" w14:textId="77777777" w:rsidR="004F3E54" w:rsidRDefault="004F3E54"/>
    <w:p w14:paraId="19A7C5E1" w14:textId="77777777" w:rsidR="004F3E54" w:rsidRDefault="004F3E54"/>
    <w:p w14:paraId="545F0EF2" w14:textId="77777777" w:rsidR="004F3E54" w:rsidRDefault="004F3E54"/>
    <w:p w14:paraId="5DCD3B52" w14:textId="77777777" w:rsidR="004F3E54" w:rsidRDefault="004F3E54"/>
    <w:p w14:paraId="256997BA" w14:textId="77777777" w:rsidR="004F3E54" w:rsidRDefault="004F3E54"/>
    <w:p w14:paraId="5EEE735D" w14:textId="77777777" w:rsidR="004F3E54" w:rsidRDefault="004F3E54"/>
    <w:p w14:paraId="7CCCAAD8" w14:textId="77777777" w:rsidR="004F3E54" w:rsidRDefault="004F3E54"/>
    <w:p w14:paraId="52C32E88" w14:textId="77777777" w:rsidR="004F3E54" w:rsidRDefault="004F3E54"/>
    <w:p w14:paraId="24DD003C" w14:textId="77777777" w:rsidR="004F3E54" w:rsidRDefault="004F3E54"/>
    <w:p w14:paraId="4D5EB5B1" w14:textId="77777777" w:rsidR="004F3E54" w:rsidRDefault="004F3E54"/>
    <w:p w14:paraId="456D3479" w14:textId="77777777" w:rsidR="004F3E54" w:rsidRDefault="004F3E54"/>
    <w:p w14:paraId="0982D263" w14:textId="77777777" w:rsidR="004F3E54" w:rsidRDefault="004F3E54"/>
    <w:p w14:paraId="7ACDDDED" w14:textId="77777777" w:rsidR="004F3E54" w:rsidRDefault="004F3E54"/>
    <w:p w14:paraId="46C7D59E" w14:textId="77777777" w:rsidR="004F3E54" w:rsidRDefault="004F3E54"/>
    <w:p w14:paraId="6D93008A" w14:textId="77777777" w:rsidR="004F3E54" w:rsidRDefault="004F3E54"/>
    <w:p w14:paraId="3B88A7AB" w14:textId="77777777" w:rsidR="004F3E54" w:rsidRPr="00796A48" w:rsidRDefault="004F3E54" w:rsidP="00796A48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5" w:name="_Toc26990903"/>
      <w:bookmarkStart w:id="6" w:name="_Toc26990915"/>
      <w:bookmarkStart w:id="7" w:name="_Toc27662120"/>
      <w:r w:rsidRPr="00796A48">
        <w:rPr>
          <w:rFonts w:ascii="Times New Roman" w:hAnsi="Times New Roman" w:cs="Times New Roman"/>
          <w:color w:val="auto"/>
        </w:rPr>
        <w:lastRenderedPageBreak/>
        <w:t>ВВЕДЕНИЕ</w:t>
      </w:r>
      <w:bookmarkEnd w:id="5"/>
      <w:bookmarkEnd w:id="6"/>
      <w:bookmarkEnd w:id="7"/>
    </w:p>
    <w:p w14:paraId="05FE193F" w14:textId="77777777" w:rsidR="00AA6421" w:rsidRPr="00BC6DC5" w:rsidRDefault="00AA6421" w:rsidP="00AA6421">
      <w:pPr>
        <w:spacing w:after="0"/>
        <w:ind w:firstLine="708"/>
        <w:rPr>
          <w:rFonts w:cs="Times New Roman"/>
        </w:rPr>
      </w:pPr>
      <w:r w:rsidRPr="00BC6DC5">
        <w:rPr>
          <w:rFonts w:cs="Times New Roman"/>
          <w:bCs/>
        </w:rPr>
        <w:t>Закупка товаров</w:t>
      </w:r>
      <w:r w:rsidRPr="00BC6DC5">
        <w:rPr>
          <w:rFonts w:cs="Times New Roman"/>
        </w:rPr>
        <w:t> предприятием – наиболее проблемный этап схемы обеспечения материальными ресурсами. Чтобы максимально сократить издержки при хранении ТМЦ (товарно-материальных ценностей), но при этом гарантировать обеспеченность материалами производственного процесса, необходимо часть закупок ТМЦ осуществлять по необходимости, а часть – для восполнения запасов, которые можно оперативно использовать, снижая зависимость от возможных задержек поставок. Иногда по объективным причинам товары закупаются с задержкой, иногда закупка отдельных товаров становится невозможной (например, требуемый товар больше не производится). Минимизировать эти риски – задача крайне важная.</w:t>
      </w:r>
    </w:p>
    <w:p w14:paraId="04951694" w14:textId="34457222" w:rsidR="007B46E7" w:rsidRDefault="009E1B5E" w:rsidP="00796A48">
      <w:r>
        <w:t>Именно для этого и нужно оптимизировать процесс</w:t>
      </w:r>
      <w:r w:rsidR="00AA6421">
        <w:t xml:space="preserve"> закупки и выбора наилучшего поставщика</w:t>
      </w:r>
      <w:r>
        <w:t xml:space="preserve"> – создать систему, которая будет автоматически </w:t>
      </w:r>
      <w:r w:rsidR="00AA6421">
        <w:t>подбирать наиболее выгодных поставщиков, и осуществлять закупку оборудования</w:t>
      </w:r>
      <w:r>
        <w:t>.</w:t>
      </w:r>
      <w:r w:rsidR="006F2662">
        <w:t xml:space="preserve"> </w:t>
      </w:r>
    </w:p>
    <w:p w14:paraId="668FDBDE" w14:textId="26DACD49" w:rsidR="009711B5" w:rsidRDefault="00A32690" w:rsidP="00796A48">
      <w:r>
        <w:t xml:space="preserve">Актуальность разработки автоматизированной системы состоит в значительном упрощении и автоматизации процесса </w:t>
      </w:r>
      <w:r w:rsidR="00AA6421">
        <w:t>закупки оборудования</w:t>
      </w:r>
      <w:r w:rsidR="007B46E7">
        <w:t>.</w:t>
      </w:r>
    </w:p>
    <w:p w14:paraId="37F2C504" w14:textId="14A4002B" w:rsidR="004F3E54" w:rsidRDefault="004F3E54" w:rsidP="00796A48">
      <w:r>
        <w:t xml:space="preserve">Объектом исследования является структура организации </w:t>
      </w:r>
      <w:r w:rsidR="00AA6421">
        <w:t>предприятия, занимающегося горнодобывающей промышленностью</w:t>
      </w:r>
      <w:r>
        <w:t>.</w:t>
      </w:r>
    </w:p>
    <w:p w14:paraId="777CFD78" w14:textId="77777777" w:rsidR="004F3E54" w:rsidRDefault="004F3E54" w:rsidP="00796A48">
      <w:r>
        <w:t>Исследования выполняются с использованием следующих модулей:</w:t>
      </w:r>
    </w:p>
    <w:p w14:paraId="1114EEB1" w14:textId="77777777" w:rsidR="004F3E54" w:rsidRDefault="00C83059" w:rsidP="001148EE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ф</w:t>
      </w:r>
      <w:r w:rsidR="001148EE">
        <w:t>ункциональной (</w:t>
      </w:r>
      <w:r w:rsidR="001148EE">
        <w:rPr>
          <w:lang w:val="en-US"/>
        </w:rPr>
        <w:t>IDEF0</w:t>
      </w:r>
      <w:r w:rsidR="001148EE">
        <w:t>);</w:t>
      </w:r>
    </w:p>
    <w:p w14:paraId="6B15A6C8" w14:textId="77777777" w:rsidR="001148EE" w:rsidRDefault="00C83059" w:rsidP="001148EE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д</w:t>
      </w:r>
      <w:r w:rsidR="001148EE">
        <w:t>иаграммы потоков данных (</w:t>
      </w:r>
      <w:r w:rsidR="001148EE">
        <w:rPr>
          <w:lang w:val="en-US"/>
        </w:rPr>
        <w:t>DFD</w:t>
      </w:r>
      <w:r w:rsidR="001148EE">
        <w:t>);</w:t>
      </w:r>
    </w:p>
    <w:p w14:paraId="38AC467C" w14:textId="77777777" w:rsidR="001148EE" w:rsidRDefault="00C83059" w:rsidP="001148EE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д</w:t>
      </w:r>
      <w:r w:rsidR="001148EE">
        <w:t>иаграмма классов (</w:t>
      </w:r>
      <w:r w:rsidR="00796A48">
        <w:rPr>
          <w:lang w:val="en-US"/>
        </w:rPr>
        <w:t>ERD</w:t>
      </w:r>
      <w:r w:rsidR="001148EE">
        <w:t>).</w:t>
      </w:r>
    </w:p>
    <w:p w14:paraId="4418D864" w14:textId="0FE291CB" w:rsidR="004F3E54" w:rsidRDefault="001148EE">
      <w:r>
        <w:t xml:space="preserve">Моделирование позволяет лучше понять структуру рассматриваемого процесса в рамках </w:t>
      </w:r>
      <w:r w:rsidR="00AA6421">
        <w:t>отдела закупки для горнодобывающего предприятия</w:t>
      </w:r>
      <w:r>
        <w:t xml:space="preserve">. Разработка функциональной модели ведется с точки зрения </w:t>
      </w:r>
      <w:r w:rsidR="001C42B5">
        <w:t>руководителя отдела закупок</w:t>
      </w:r>
      <w:r>
        <w:t>.</w:t>
      </w:r>
    </w:p>
    <w:p w14:paraId="5873A067" w14:textId="77777777" w:rsidR="001148EE" w:rsidRDefault="001148EE"/>
    <w:p w14:paraId="66DD81C2" w14:textId="77777777" w:rsidR="001148EE" w:rsidRPr="00796A48" w:rsidRDefault="001148EE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8" w:name="_Toc26990904"/>
      <w:bookmarkStart w:id="9" w:name="_Toc26990916"/>
      <w:bookmarkStart w:id="10" w:name="_Toc27662121"/>
      <w:r w:rsidRPr="00796A48">
        <w:rPr>
          <w:rFonts w:ascii="Times New Roman" w:hAnsi="Times New Roman" w:cs="Times New Roman"/>
          <w:color w:val="auto"/>
        </w:rPr>
        <w:lastRenderedPageBreak/>
        <w:t>ГЛАВА 1.</w:t>
      </w:r>
      <w:r w:rsidR="00796A48" w:rsidRPr="009711B5">
        <w:rPr>
          <w:rFonts w:ascii="Times New Roman" w:hAnsi="Times New Roman" w:cs="Times New Roman"/>
          <w:color w:val="auto"/>
        </w:rPr>
        <w:t xml:space="preserve"> </w:t>
      </w:r>
      <w:r w:rsidRPr="00796A48">
        <w:rPr>
          <w:rFonts w:ascii="Times New Roman" w:hAnsi="Times New Roman" w:cs="Times New Roman"/>
          <w:color w:val="auto"/>
        </w:rPr>
        <w:t>ФУНКЦИОНАЛЬНАЯ МОДЕЛЬ (</w:t>
      </w:r>
      <w:r w:rsidRPr="00796A48">
        <w:rPr>
          <w:rFonts w:ascii="Times New Roman" w:hAnsi="Times New Roman" w:cs="Times New Roman"/>
          <w:color w:val="auto"/>
          <w:lang w:val="en-US"/>
        </w:rPr>
        <w:t>IDEF</w:t>
      </w:r>
      <w:r w:rsidRPr="00796A48">
        <w:rPr>
          <w:rFonts w:ascii="Times New Roman" w:hAnsi="Times New Roman" w:cs="Times New Roman"/>
          <w:color w:val="auto"/>
        </w:rPr>
        <w:t>0)</w:t>
      </w:r>
      <w:bookmarkEnd w:id="8"/>
      <w:bookmarkEnd w:id="9"/>
      <w:bookmarkEnd w:id="10"/>
    </w:p>
    <w:p w14:paraId="5AC7D05C" w14:textId="77777777" w:rsidR="001148EE" w:rsidRDefault="001148EE" w:rsidP="009478C7">
      <w:r>
        <w:t xml:space="preserve">Функциональная модель </w:t>
      </w:r>
      <w:r>
        <w:rPr>
          <w:lang w:val="en-US"/>
        </w:rPr>
        <w:t>IDEF</w:t>
      </w:r>
      <w:r w:rsidRPr="001148EE">
        <w:t>0</w:t>
      </w:r>
      <w:r>
        <w:t xml:space="preserve"> представляет собой номер блоков, каждый из которых представляет собой «черный ящик» с входами и выходами, управлением и механизмами, которые детализируются (декомпозируются) до необходимого уровня. Наиболее важная функция</w:t>
      </w:r>
      <w:r w:rsidR="00C83059">
        <w:t xml:space="preserve"> расположена в верхнем левом углу. А соединяются функции между собой при помощи стрелок и описаний функциональных блоков. При этом каждый вид стрелки или активности имеет собственное значение</w:t>
      </w:r>
      <w:r w:rsidR="008943B3" w:rsidRPr="008943B3">
        <w:t xml:space="preserve"> [1]</w:t>
      </w:r>
      <w:r w:rsidR="00C83059">
        <w:t>. Данная модель позволяет описать все основные виды процессов, как административные, так и организационные.</w:t>
      </w:r>
    </w:p>
    <w:p w14:paraId="3E912DF1" w14:textId="77777777" w:rsidR="00C83059" w:rsidRDefault="00C83059" w:rsidP="001148EE">
      <w:r>
        <w:t>Стрелки могут быть:</w:t>
      </w:r>
    </w:p>
    <w:p w14:paraId="629C4C31" w14:textId="77777777" w:rsidR="00C83059" w:rsidRDefault="00C83059" w:rsidP="00C453EB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входящие – вводные, которые ставят определенную задачу;</w:t>
      </w:r>
    </w:p>
    <w:p w14:paraId="2123E53F" w14:textId="77777777" w:rsidR="00C83059" w:rsidRDefault="00C83059" w:rsidP="00C453EB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исходящие – выводящие результат деятельности;</w:t>
      </w:r>
    </w:p>
    <w:p w14:paraId="791E5582" w14:textId="77777777" w:rsidR="00C83059" w:rsidRDefault="00C83059" w:rsidP="00C453EB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управляющие (сверху вниз) – механизмы управления (положения, инструкции и пр.);</w:t>
      </w:r>
    </w:p>
    <w:p w14:paraId="1BC36233" w14:textId="77777777" w:rsidR="00C83059" w:rsidRDefault="00C83059" w:rsidP="00C453EB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механизмы (снизу вверх) – что используется для того, чтобы произвести необходимую работу.</w:t>
      </w:r>
    </w:p>
    <w:p w14:paraId="319B0FAD" w14:textId="1AD590C7" w:rsidR="00C83059" w:rsidRDefault="00C83059" w:rsidP="00C453EB">
      <w:pPr>
        <w:ind w:firstLine="708"/>
      </w:pPr>
      <w:r>
        <w:t>В качестве входящих потоков в процессе</w:t>
      </w:r>
      <w:r w:rsidR="00C453EB">
        <w:t xml:space="preserve"> </w:t>
      </w:r>
      <w:r w:rsidR="00AA6421">
        <w:t>закупки</w:t>
      </w:r>
      <w:r w:rsidR="00C453EB">
        <w:t>:</w:t>
      </w:r>
    </w:p>
    <w:p w14:paraId="24B52ED3" w14:textId="50EE0B92" w:rsidR="00C453EB" w:rsidRDefault="00AA6421" w:rsidP="00624033">
      <w:pPr>
        <w:pStyle w:val="a6"/>
        <w:numPr>
          <w:ilvl w:val="0"/>
          <w:numId w:val="2"/>
        </w:numPr>
        <w:tabs>
          <w:tab w:val="left" w:pos="993"/>
        </w:tabs>
        <w:ind w:left="0" w:firstLine="709"/>
      </w:pPr>
      <w:r>
        <w:t>заявка на приобретение оборудования</w:t>
      </w:r>
      <w:r w:rsidR="00C453EB">
        <w:t>;</w:t>
      </w:r>
    </w:p>
    <w:p w14:paraId="109F6EA4" w14:textId="35FF234C" w:rsidR="00C453EB" w:rsidRDefault="00C453EB" w:rsidP="00624033">
      <w:pPr>
        <w:ind w:firstLine="708"/>
      </w:pPr>
      <w:r>
        <w:t xml:space="preserve">Выходным потоком </w:t>
      </w:r>
      <w:r w:rsidR="005A1830">
        <w:t>буду</w:t>
      </w:r>
      <w:r>
        <w:t>т выступать</w:t>
      </w:r>
      <w:r w:rsidR="005A1830">
        <w:t xml:space="preserve"> поступление товара на склад и оценка поставщика. Управляющим потоком являются </w:t>
      </w:r>
      <w:r w:rsidR="005A1830">
        <w:t>технические задания и стандарты</w:t>
      </w:r>
      <w:r w:rsidR="005A1830">
        <w:t xml:space="preserve">. </w:t>
      </w:r>
      <w:r w:rsidR="00AA6421">
        <w:t xml:space="preserve">Основной механизм </w:t>
      </w:r>
      <w:r w:rsidR="00624033">
        <w:t xml:space="preserve">управления – </w:t>
      </w:r>
      <w:r w:rsidR="00AA6421">
        <w:t>специалист по закупкам</w:t>
      </w:r>
      <w:r w:rsidR="00624033">
        <w:t xml:space="preserve"> (рис. 1).</w:t>
      </w:r>
    </w:p>
    <w:p w14:paraId="4F643AF5" w14:textId="0522040F" w:rsidR="00624033" w:rsidRDefault="001C42B5" w:rsidP="0062403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026608" wp14:editId="21469789">
            <wp:extent cx="4831080" cy="2929633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27" cy="29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9761" w14:textId="77777777" w:rsidR="00624033" w:rsidRDefault="00624033" w:rsidP="00624033">
      <w:pPr>
        <w:ind w:firstLine="0"/>
        <w:jc w:val="center"/>
      </w:pPr>
      <w:r>
        <w:t xml:space="preserve">Рис. 1. Функциональная модель </w:t>
      </w:r>
      <w:r>
        <w:rPr>
          <w:lang w:val="en-US"/>
        </w:rPr>
        <w:t>IDEF</w:t>
      </w:r>
      <w:r w:rsidRPr="00624033">
        <w:t>0 (</w:t>
      </w:r>
      <w:r>
        <w:t>Ветка А</w:t>
      </w:r>
      <w:proofErr w:type="gramStart"/>
      <w:r>
        <w:t>0</w:t>
      </w:r>
      <w:proofErr w:type="gramEnd"/>
      <w:r w:rsidRPr="00624033">
        <w:t>)</w:t>
      </w:r>
    </w:p>
    <w:p w14:paraId="705A3DED" w14:textId="32409F90" w:rsidR="00624033" w:rsidRDefault="00624033" w:rsidP="00624033">
      <w:pPr>
        <w:ind w:firstLine="708"/>
      </w:pPr>
      <w:r>
        <w:t>Далее ра</w:t>
      </w:r>
      <w:r w:rsidR="005A1830">
        <w:t>збиваем ветку А</w:t>
      </w:r>
      <w:proofErr w:type="gramStart"/>
      <w:r w:rsidR="005A1830">
        <w:t>0</w:t>
      </w:r>
      <w:proofErr w:type="gramEnd"/>
      <w:r w:rsidR="005A1830">
        <w:t xml:space="preserve"> (рис. 2) на четыре</w:t>
      </w:r>
      <w:r>
        <w:t xml:space="preserve"> функциональных блока:</w:t>
      </w:r>
    </w:p>
    <w:p w14:paraId="51069732" w14:textId="09B0D4CF" w:rsidR="00624033" w:rsidRDefault="00624033" w:rsidP="00624033">
      <w:pPr>
        <w:pStyle w:val="a6"/>
        <w:numPr>
          <w:ilvl w:val="0"/>
          <w:numId w:val="2"/>
        </w:numPr>
      </w:pPr>
      <w:r>
        <w:t>А</w:t>
      </w:r>
      <w:proofErr w:type="gramStart"/>
      <w:r>
        <w:t>1</w:t>
      </w:r>
      <w:proofErr w:type="gramEnd"/>
      <w:r>
        <w:t xml:space="preserve">: </w:t>
      </w:r>
      <w:r w:rsidR="005A1830">
        <w:t>Подбор оборудования</w:t>
      </w:r>
      <w:r>
        <w:t>;</w:t>
      </w:r>
    </w:p>
    <w:p w14:paraId="04E33ACD" w14:textId="0D3A3EA9" w:rsidR="00624033" w:rsidRDefault="00624033" w:rsidP="00624033">
      <w:pPr>
        <w:pStyle w:val="a6"/>
        <w:numPr>
          <w:ilvl w:val="0"/>
          <w:numId w:val="2"/>
        </w:numPr>
      </w:pPr>
      <w:r>
        <w:t>А</w:t>
      </w:r>
      <w:proofErr w:type="gramStart"/>
      <w:r>
        <w:t>2</w:t>
      </w:r>
      <w:proofErr w:type="gramEnd"/>
      <w:r>
        <w:t xml:space="preserve">: </w:t>
      </w:r>
      <w:r w:rsidR="005A1830">
        <w:t>Процесс выбора поставщика по определенным критериям</w:t>
      </w:r>
      <w:r>
        <w:t>;</w:t>
      </w:r>
    </w:p>
    <w:p w14:paraId="1C537196" w14:textId="3271CDAD" w:rsidR="00624033" w:rsidRDefault="00624033" w:rsidP="00624033">
      <w:pPr>
        <w:pStyle w:val="a6"/>
        <w:numPr>
          <w:ilvl w:val="0"/>
          <w:numId w:val="2"/>
        </w:numPr>
      </w:pPr>
      <w:r>
        <w:t xml:space="preserve">А3: </w:t>
      </w:r>
      <w:r w:rsidR="005A1830">
        <w:t>Процесс закупки изделий;</w:t>
      </w:r>
    </w:p>
    <w:p w14:paraId="52EC28AF" w14:textId="7531D103" w:rsidR="005A1830" w:rsidRDefault="005A1830" w:rsidP="00624033">
      <w:pPr>
        <w:pStyle w:val="a6"/>
        <w:numPr>
          <w:ilvl w:val="0"/>
          <w:numId w:val="2"/>
        </w:numPr>
      </w:pPr>
      <w:r>
        <w:t>А</w:t>
      </w:r>
      <w:proofErr w:type="gramStart"/>
      <w:r>
        <w:t>4</w:t>
      </w:r>
      <w:proofErr w:type="gramEnd"/>
      <w:r>
        <w:t>: Оценка поставщика.</w:t>
      </w:r>
    </w:p>
    <w:p w14:paraId="48395A4A" w14:textId="2CD7A3B0" w:rsidR="00624033" w:rsidRDefault="001C42B5" w:rsidP="0062403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AF6683" wp14:editId="101DE9DD">
            <wp:extent cx="5940425" cy="36779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97B5" w14:textId="77777777" w:rsidR="00624033" w:rsidRDefault="00624033" w:rsidP="00624033">
      <w:pPr>
        <w:ind w:firstLine="0"/>
        <w:jc w:val="center"/>
      </w:pPr>
      <w:r>
        <w:t xml:space="preserve">Рис. 2. Функциональная модель </w:t>
      </w:r>
      <w:r>
        <w:rPr>
          <w:lang w:val="en-US"/>
        </w:rPr>
        <w:t>IDEF</w:t>
      </w:r>
      <w:r w:rsidRPr="00624033">
        <w:t>0 (</w:t>
      </w:r>
      <w:r>
        <w:t>Раскрытие ветки А</w:t>
      </w:r>
      <w:proofErr w:type="gramStart"/>
      <w:r>
        <w:t>0</w:t>
      </w:r>
      <w:proofErr w:type="gramEnd"/>
      <w:r w:rsidRPr="00624033">
        <w:t>)</w:t>
      </w:r>
    </w:p>
    <w:p w14:paraId="314DD7E4" w14:textId="7132103F" w:rsidR="00624033" w:rsidRDefault="00624033" w:rsidP="00E41CC2">
      <w:pPr>
        <w:ind w:firstLine="708"/>
      </w:pPr>
      <w:r>
        <w:lastRenderedPageBreak/>
        <w:t xml:space="preserve">Далее разбиваем ветку </w:t>
      </w:r>
      <w:r w:rsidR="005A1830">
        <w:t>А</w:t>
      </w:r>
      <w:proofErr w:type="gramStart"/>
      <w:r w:rsidR="005A1830">
        <w:t>1</w:t>
      </w:r>
      <w:proofErr w:type="gramEnd"/>
      <w:r w:rsidR="00E41CC2">
        <w:t xml:space="preserve"> (рис. 3) на три функциональных блока:</w:t>
      </w:r>
    </w:p>
    <w:p w14:paraId="12601734" w14:textId="37334DCE" w:rsidR="00E41CC2" w:rsidRDefault="005A1830" w:rsidP="00E41CC2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А11</w:t>
      </w:r>
      <w:r w:rsidR="00E41CC2">
        <w:t xml:space="preserve">: </w:t>
      </w:r>
      <w:r>
        <w:t>Поиск оборудования, соответствующего ТЗ;</w:t>
      </w:r>
    </w:p>
    <w:p w14:paraId="0B66E369" w14:textId="12FCD265" w:rsidR="00E41CC2" w:rsidRDefault="005A1830" w:rsidP="00E41CC2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А1</w:t>
      </w:r>
      <w:r w:rsidR="00E41CC2">
        <w:t xml:space="preserve">2: </w:t>
      </w:r>
      <w:r>
        <w:t>Поиск альтернативного оборудования</w:t>
      </w:r>
      <w:r w:rsidR="00E41CC2">
        <w:t>;</w:t>
      </w:r>
    </w:p>
    <w:p w14:paraId="052EEB7F" w14:textId="1D29BE72" w:rsidR="00E41CC2" w:rsidRDefault="005A1830" w:rsidP="00E41CC2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А1</w:t>
      </w:r>
      <w:r w:rsidR="00E41CC2">
        <w:t xml:space="preserve">3: </w:t>
      </w:r>
      <w:r>
        <w:t>Согласование с заказчиком</w:t>
      </w:r>
      <w:r w:rsidR="00E41CC2">
        <w:t>.</w:t>
      </w:r>
    </w:p>
    <w:p w14:paraId="740D0B06" w14:textId="11807058" w:rsidR="00C83059" w:rsidRDefault="001C42B5" w:rsidP="00E41CC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762A56E" wp14:editId="74CC5D90">
            <wp:extent cx="5940425" cy="37357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E59C" w14:textId="037E66DF" w:rsidR="00E41CC2" w:rsidRDefault="00E41CC2" w:rsidP="00E41CC2">
      <w:pPr>
        <w:ind w:firstLine="0"/>
        <w:jc w:val="center"/>
      </w:pPr>
      <w:r>
        <w:t xml:space="preserve">Рис. 3. Функциональная модель </w:t>
      </w:r>
      <w:r>
        <w:rPr>
          <w:lang w:val="en-US"/>
        </w:rPr>
        <w:t>IDEF</w:t>
      </w:r>
      <w:r w:rsidRPr="00E41CC2">
        <w:t>0</w:t>
      </w:r>
      <w:r w:rsidR="005A1830">
        <w:t xml:space="preserve"> (Раскрытие ветки А</w:t>
      </w:r>
      <w:proofErr w:type="gramStart"/>
      <w:r w:rsidR="005A1830">
        <w:t>1</w:t>
      </w:r>
      <w:proofErr w:type="gramEnd"/>
      <w:r>
        <w:t>)</w:t>
      </w:r>
    </w:p>
    <w:p w14:paraId="2372B4D7" w14:textId="2C0433C6" w:rsidR="005A1830" w:rsidRDefault="005A1830" w:rsidP="005A1830">
      <w:pPr>
        <w:ind w:firstLine="708"/>
      </w:pPr>
      <w:r>
        <w:t>Ветку А</w:t>
      </w:r>
      <w:proofErr w:type="gramStart"/>
      <w:r>
        <w:t>2</w:t>
      </w:r>
      <w:proofErr w:type="gramEnd"/>
      <w:r>
        <w:t xml:space="preserve"> (рис. 4</w:t>
      </w:r>
      <w:r>
        <w:t>) на три функциональных блока:</w:t>
      </w:r>
    </w:p>
    <w:p w14:paraId="029051AF" w14:textId="65CF2C79" w:rsidR="005A1830" w:rsidRDefault="005A1830" w:rsidP="005A1830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</w:t>
      </w:r>
      <w:r>
        <w:t>2</w:t>
      </w:r>
      <w:r>
        <w:t xml:space="preserve">1: </w:t>
      </w:r>
      <w:r>
        <w:t>Поиск поставщиков</w:t>
      </w:r>
      <w:r>
        <w:t>;</w:t>
      </w:r>
    </w:p>
    <w:p w14:paraId="759A552D" w14:textId="46EA0E51" w:rsidR="005A1830" w:rsidRDefault="005A1830" w:rsidP="005A1830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</w:t>
      </w:r>
      <w:r>
        <w:t>2</w:t>
      </w:r>
      <w:r>
        <w:t xml:space="preserve">2: </w:t>
      </w:r>
      <w:r>
        <w:t>Сравнение поставщиков</w:t>
      </w:r>
      <w:r>
        <w:t>;</w:t>
      </w:r>
    </w:p>
    <w:p w14:paraId="3CC29ECE" w14:textId="16F610CE" w:rsidR="005A1830" w:rsidRDefault="005A1830" w:rsidP="005A1830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</w:t>
      </w:r>
      <w:r>
        <w:t>2</w:t>
      </w:r>
      <w:r>
        <w:t xml:space="preserve">3: Согласование </w:t>
      </w:r>
      <w:r>
        <w:t>поставщика с руководством</w:t>
      </w:r>
      <w:r>
        <w:t>.</w:t>
      </w:r>
    </w:p>
    <w:p w14:paraId="7019A8EE" w14:textId="77777777" w:rsidR="005A1830" w:rsidRDefault="005A1830" w:rsidP="005A1830">
      <w:pPr>
        <w:ind w:firstLine="0"/>
        <w:jc w:val="left"/>
      </w:pPr>
    </w:p>
    <w:p w14:paraId="657BD1E3" w14:textId="12639E0A" w:rsidR="005A1830" w:rsidRPr="00E41CC2" w:rsidRDefault="005A1830" w:rsidP="00E41CC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B2A207" wp14:editId="55B856B2">
            <wp:extent cx="5306290" cy="3313898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787" cy="331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B54E" w14:textId="7002067E" w:rsidR="005A1830" w:rsidRDefault="005A1830" w:rsidP="005A1830">
      <w:pPr>
        <w:ind w:firstLine="0"/>
        <w:jc w:val="center"/>
      </w:pPr>
      <w:r>
        <w:t>Рис. 4</w:t>
      </w:r>
      <w:r>
        <w:t xml:space="preserve">. Функциональная модель </w:t>
      </w:r>
      <w:r>
        <w:rPr>
          <w:lang w:val="en-US"/>
        </w:rPr>
        <w:t>IDEF</w:t>
      </w:r>
      <w:r w:rsidRPr="00E41CC2">
        <w:t>0</w:t>
      </w:r>
      <w:r>
        <w:t xml:space="preserve"> (Раскрытие ветки А</w:t>
      </w:r>
      <w:proofErr w:type="gramStart"/>
      <w:r>
        <w:t>2</w:t>
      </w:r>
      <w:proofErr w:type="gramEnd"/>
      <w:r>
        <w:t>)</w:t>
      </w:r>
    </w:p>
    <w:p w14:paraId="77B1C1D3" w14:textId="55BB11B3" w:rsidR="005A1830" w:rsidRDefault="005A1830" w:rsidP="005A1830">
      <w:pPr>
        <w:ind w:firstLine="708"/>
      </w:pPr>
      <w:r>
        <w:t>Далее разбиваем ветку А</w:t>
      </w:r>
      <w:r>
        <w:t>3 (рис. 5) на четыре</w:t>
      </w:r>
      <w:r>
        <w:t xml:space="preserve"> функциональных блока:</w:t>
      </w:r>
    </w:p>
    <w:p w14:paraId="7965C465" w14:textId="63AB3110" w:rsidR="005A1830" w:rsidRDefault="005A1830" w:rsidP="005A1830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</w:t>
      </w:r>
      <w:r>
        <w:t>3</w:t>
      </w:r>
      <w:r>
        <w:t xml:space="preserve">1: </w:t>
      </w:r>
      <w:r>
        <w:t>Подача заявки на закупку</w:t>
      </w:r>
      <w:r>
        <w:t>;</w:t>
      </w:r>
    </w:p>
    <w:p w14:paraId="502C4390" w14:textId="7929585D" w:rsidR="005A1830" w:rsidRDefault="005A1830" w:rsidP="005A1830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</w:t>
      </w:r>
      <w:r>
        <w:t>3</w:t>
      </w:r>
      <w:r>
        <w:t xml:space="preserve">2: </w:t>
      </w:r>
      <w:r>
        <w:t>Заключение договора поставки</w:t>
      </w:r>
      <w:r>
        <w:t>;</w:t>
      </w:r>
    </w:p>
    <w:p w14:paraId="4D28C24E" w14:textId="48898063" w:rsidR="005A1830" w:rsidRDefault="005A1830" w:rsidP="005A1830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</w:t>
      </w:r>
      <w:r>
        <w:t>3</w:t>
      </w:r>
      <w:r>
        <w:t xml:space="preserve">3: </w:t>
      </w:r>
      <w:r>
        <w:t>Передача документов на оплату в бухгалтерию;</w:t>
      </w:r>
    </w:p>
    <w:p w14:paraId="3F26598C" w14:textId="2878788E" w:rsidR="005A1830" w:rsidRDefault="005A1830" w:rsidP="005A1830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А34: Исполнение договора.</w:t>
      </w:r>
    </w:p>
    <w:p w14:paraId="73B15208" w14:textId="6BDCAEA3" w:rsidR="004F3E54" w:rsidRDefault="005A1830" w:rsidP="005A1830">
      <w:pPr>
        <w:jc w:val="center"/>
      </w:pPr>
      <w:r>
        <w:rPr>
          <w:noProof/>
          <w:lang w:eastAsia="ru-RU"/>
        </w:rPr>
        <w:drawing>
          <wp:inline distT="0" distB="0" distL="0" distR="0" wp14:anchorId="0C248347" wp14:editId="3EFBF15F">
            <wp:extent cx="5190190" cy="3248891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193" cy="324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1A99" w14:textId="77777777" w:rsidR="002368A5" w:rsidRDefault="005A1830" w:rsidP="002368A5">
      <w:pPr>
        <w:ind w:firstLine="0"/>
        <w:jc w:val="center"/>
      </w:pPr>
      <w:r>
        <w:t xml:space="preserve">Рис. </w:t>
      </w:r>
      <w:r>
        <w:t>5</w:t>
      </w:r>
      <w:r>
        <w:t xml:space="preserve">. Функциональная модель </w:t>
      </w:r>
      <w:r>
        <w:rPr>
          <w:lang w:val="en-US"/>
        </w:rPr>
        <w:t>IDEF</w:t>
      </w:r>
      <w:r w:rsidRPr="00E41CC2">
        <w:t>0</w:t>
      </w:r>
      <w:r>
        <w:t xml:space="preserve"> (Раскрытие ветки А</w:t>
      </w:r>
      <w:r>
        <w:t>3</w:t>
      </w:r>
      <w:r>
        <w:t>)</w:t>
      </w:r>
    </w:p>
    <w:p w14:paraId="15BFB63C" w14:textId="7BBBA742" w:rsidR="002368A5" w:rsidRDefault="002368A5" w:rsidP="002368A5">
      <w:pPr>
        <w:ind w:firstLine="0"/>
        <w:jc w:val="center"/>
      </w:pPr>
      <w:r>
        <w:lastRenderedPageBreak/>
        <w:t>Р</w:t>
      </w:r>
      <w:r>
        <w:t>азбиваем ветку А</w:t>
      </w:r>
      <w:proofErr w:type="gramStart"/>
      <w:r>
        <w:t>4</w:t>
      </w:r>
      <w:proofErr w:type="gramEnd"/>
      <w:r>
        <w:t xml:space="preserve"> (рис. </w:t>
      </w:r>
      <w:r>
        <w:t>6</w:t>
      </w:r>
      <w:r>
        <w:t xml:space="preserve">) на </w:t>
      </w:r>
      <w:r>
        <w:t>пять</w:t>
      </w:r>
      <w:r>
        <w:t xml:space="preserve"> функциональных блока:</w:t>
      </w:r>
    </w:p>
    <w:p w14:paraId="76BED3FD" w14:textId="6EEBFE35" w:rsidR="002368A5" w:rsidRDefault="002368A5" w:rsidP="002368A5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</w:t>
      </w:r>
      <w:r>
        <w:t>4</w:t>
      </w:r>
      <w:r>
        <w:t xml:space="preserve">1: </w:t>
      </w:r>
      <w:r>
        <w:t>Состояние оборудования</w:t>
      </w:r>
      <w:r>
        <w:t>;</w:t>
      </w:r>
    </w:p>
    <w:p w14:paraId="11D799F5" w14:textId="7DF92EDB" w:rsidR="002368A5" w:rsidRDefault="002368A5" w:rsidP="002368A5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</w:t>
      </w:r>
      <w:r>
        <w:t>4</w:t>
      </w:r>
      <w:r>
        <w:t xml:space="preserve">2: </w:t>
      </w:r>
      <w:r>
        <w:t>Соблюдение договора</w:t>
      </w:r>
      <w:r>
        <w:t>;</w:t>
      </w:r>
    </w:p>
    <w:p w14:paraId="173A0806" w14:textId="28B5FD75" w:rsidR="002368A5" w:rsidRDefault="002368A5" w:rsidP="002368A5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</w:t>
      </w:r>
      <w:r>
        <w:t>4</w:t>
      </w:r>
      <w:r>
        <w:t xml:space="preserve">3: </w:t>
      </w:r>
      <w:r>
        <w:t>Качество обслуживания</w:t>
      </w:r>
      <w:r>
        <w:t>;</w:t>
      </w:r>
    </w:p>
    <w:p w14:paraId="2852949D" w14:textId="7008C471" w:rsidR="002368A5" w:rsidRDefault="002368A5" w:rsidP="002368A5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</w:t>
      </w:r>
      <w:r>
        <w:t>4</w:t>
      </w:r>
      <w:r>
        <w:t xml:space="preserve">4: </w:t>
      </w:r>
      <w:r>
        <w:t>Условия поставки;</w:t>
      </w:r>
    </w:p>
    <w:p w14:paraId="05B18FEA" w14:textId="44DBD9E5" w:rsidR="002368A5" w:rsidRDefault="002368A5" w:rsidP="002368A5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E7C1013" wp14:editId="4142F29E">
            <wp:simplePos x="0" y="0"/>
            <wp:positionH relativeFrom="column">
              <wp:posOffset>-130175</wp:posOffset>
            </wp:positionH>
            <wp:positionV relativeFrom="paragraph">
              <wp:posOffset>338455</wp:posOffset>
            </wp:positionV>
            <wp:extent cx="6005195" cy="3401060"/>
            <wp:effectExtent l="0" t="0" r="0" b="889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А55: Присваивание рейтинга поставщику.</w:t>
      </w:r>
    </w:p>
    <w:p w14:paraId="0CBE6777" w14:textId="49FBD4AB" w:rsidR="002368A5" w:rsidRDefault="002368A5" w:rsidP="002368A5">
      <w:pPr>
        <w:ind w:firstLine="0"/>
        <w:jc w:val="center"/>
      </w:pPr>
      <w:r>
        <w:t xml:space="preserve">Рис. </w:t>
      </w:r>
      <w:r>
        <w:t>6</w:t>
      </w:r>
      <w:r>
        <w:t xml:space="preserve">. Функциональная модель </w:t>
      </w:r>
      <w:r>
        <w:rPr>
          <w:lang w:val="en-US"/>
        </w:rPr>
        <w:t>IDEF</w:t>
      </w:r>
      <w:r w:rsidRPr="00E41CC2">
        <w:t>0</w:t>
      </w:r>
      <w:r>
        <w:t xml:space="preserve"> (Раскрытие ветки А</w:t>
      </w:r>
      <w:proofErr w:type="gramStart"/>
      <w:r>
        <w:t>4</w:t>
      </w:r>
      <w:proofErr w:type="gramEnd"/>
      <w:r>
        <w:t>)</w:t>
      </w:r>
    </w:p>
    <w:p w14:paraId="74A4FE3B" w14:textId="1D3170BB" w:rsidR="00E41CC2" w:rsidRDefault="00E41CC2" w:rsidP="002368A5">
      <w:pPr>
        <w:ind w:firstLine="0"/>
        <w:jc w:val="center"/>
      </w:pPr>
    </w:p>
    <w:p w14:paraId="78BA0B0D" w14:textId="77777777" w:rsidR="00E41CC2" w:rsidRDefault="00E41CC2" w:rsidP="002368A5">
      <w:pPr>
        <w:jc w:val="center"/>
      </w:pPr>
    </w:p>
    <w:p w14:paraId="1446E80A" w14:textId="32F40163" w:rsidR="00E41CC2" w:rsidRDefault="00E41CC2"/>
    <w:p w14:paraId="7F4073E9" w14:textId="77777777" w:rsidR="00E41CC2" w:rsidRDefault="00E41CC2"/>
    <w:p w14:paraId="66ABBF42" w14:textId="77777777" w:rsidR="00E41CC2" w:rsidRDefault="00E41CC2"/>
    <w:p w14:paraId="65D52C81" w14:textId="77777777" w:rsidR="00E41CC2" w:rsidRDefault="00E41CC2"/>
    <w:p w14:paraId="3E192F6C" w14:textId="77777777" w:rsidR="00E41CC2" w:rsidRDefault="00E41CC2"/>
    <w:p w14:paraId="673D24EA" w14:textId="77777777" w:rsidR="00E41CC2" w:rsidRDefault="00E41CC2"/>
    <w:p w14:paraId="2FBE0751" w14:textId="77777777" w:rsidR="00E41CC2" w:rsidRDefault="00E41CC2"/>
    <w:p w14:paraId="1899BD8F" w14:textId="77777777" w:rsidR="00E41CC2" w:rsidRDefault="00E41CC2"/>
    <w:p w14:paraId="5D09C853" w14:textId="77777777" w:rsidR="00E41CC2" w:rsidRPr="009478C7" w:rsidRDefault="00E41CC2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11" w:name="_Toc26990905"/>
      <w:bookmarkStart w:id="12" w:name="_Toc26990917"/>
      <w:bookmarkStart w:id="13" w:name="_Toc27662122"/>
      <w:r w:rsidRPr="009478C7">
        <w:rPr>
          <w:rFonts w:ascii="Times New Roman" w:hAnsi="Times New Roman" w:cs="Times New Roman"/>
          <w:color w:val="auto"/>
        </w:rPr>
        <w:lastRenderedPageBreak/>
        <w:t>ГЛАВА 2. ДИАГРАММЫ ПОТОКОВ ДАННЫХ (</w:t>
      </w:r>
      <w:r w:rsidRPr="009478C7">
        <w:rPr>
          <w:rFonts w:ascii="Times New Roman" w:hAnsi="Times New Roman" w:cs="Times New Roman"/>
          <w:color w:val="auto"/>
          <w:lang w:val="en-US"/>
        </w:rPr>
        <w:t>DFD</w:t>
      </w:r>
      <w:r w:rsidRPr="009478C7">
        <w:rPr>
          <w:rFonts w:ascii="Times New Roman" w:hAnsi="Times New Roman" w:cs="Times New Roman"/>
          <w:color w:val="auto"/>
        </w:rPr>
        <w:t>)</w:t>
      </w:r>
      <w:bookmarkEnd w:id="11"/>
      <w:bookmarkEnd w:id="12"/>
      <w:bookmarkEnd w:id="13"/>
    </w:p>
    <w:p w14:paraId="5B570CE4" w14:textId="59FDB374" w:rsidR="00E41CC2" w:rsidRDefault="00B11C75" w:rsidP="009478C7">
      <w:proofErr w:type="gramStart"/>
      <w:r>
        <w:rPr>
          <w:lang w:val="en-US"/>
        </w:rPr>
        <w:t>DFD</w:t>
      </w:r>
      <w:r w:rsidRPr="00B11C75">
        <w:t xml:space="preserve"> – </w:t>
      </w:r>
      <w:r>
        <w:t>это нотация, предназначенная для моделирования информационных систем с точки зрения хранения, обработки и передачи данных</w:t>
      </w:r>
      <w:r w:rsidR="008943B3" w:rsidRPr="008943B3">
        <w:t xml:space="preserve"> [2]</w:t>
      </w:r>
      <w:r w:rsidR="00AA6421">
        <w:t>.</w:t>
      </w:r>
      <w:proofErr w:type="gramEnd"/>
      <w:r w:rsidR="00AA6421">
        <w:t xml:space="preserve"> В процессе декомпозиции был получен 1</w:t>
      </w:r>
      <w:r w:rsidR="002368A5">
        <w:t xml:space="preserve"> блок</w:t>
      </w:r>
      <w:r>
        <w:t xml:space="preserve"> (рис.).</w:t>
      </w:r>
    </w:p>
    <w:p w14:paraId="35966085" w14:textId="553A83A6" w:rsidR="00B11C75" w:rsidRDefault="001C42B5" w:rsidP="00B11C7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D968AC" wp14:editId="0AEA1912">
            <wp:extent cx="5940425" cy="37128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фд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920D" w14:textId="2E6E1E48" w:rsidR="00B11C75" w:rsidRDefault="002368A5" w:rsidP="00B11C75">
      <w:pPr>
        <w:ind w:firstLine="0"/>
        <w:jc w:val="center"/>
      </w:pPr>
      <w:r>
        <w:t>Рис. 7</w:t>
      </w:r>
      <w:r w:rsidR="00B11C75">
        <w:t>. Диаграмма потоков данных «</w:t>
      </w:r>
      <w:r w:rsidR="00AA6421">
        <w:t>Сравнение поставщиков</w:t>
      </w:r>
      <w:r w:rsidR="00B11C75">
        <w:t>»</w:t>
      </w:r>
    </w:p>
    <w:p w14:paraId="5F051773" w14:textId="530A92E2" w:rsidR="00796A48" w:rsidRPr="002368A5" w:rsidRDefault="002368A5" w:rsidP="002368A5">
      <w:pPr>
        <w:spacing w:before="0" w:after="200" w:line="276" w:lineRule="auto"/>
        <w:ind w:firstLine="0"/>
        <w:jc w:val="left"/>
      </w:pPr>
      <w:r>
        <w:br w:type="page"/>
      </w:r>
    </w:p>
    <w:p w14:paraId="616190FC" w14:textId="77777777" w:rsidR="00B11C75" w:rsidRPr="009478C7" w:rsidRDefault="00B11C75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14" w:name="_Toc26990906"/>
      <w:bookmarkStart w:id="15" w:name="_Toc26990918"/>
      <w:bookmarkStart w:id="16" w:name="_Toc27662123"/>
      <w:r w:rsidRPr="009478C7">
        <w:rPr>
          <w:rFonts w:ascii="Times New Roman" w:hAnsi="Times New Roman" w:cs="Times New Roman"/>
          <w:color w:val="auto"/>
        </w:rPr>
        <w:lastRenderedPageBreak/>
        <w:t xml:space="preserve">ГЛАВА </w:t>
      </w:r>
      <w:r w:rsidR="00061A29" w:rsidRPr="009478C7">
        <w:rPr>
          <w:rFonts w:ascii="Times New Roman" w:hAnsi="Times New Roman" w:cs="Times New Roman"/>
          <w:color w:val="auto"/>
        </w:rPr>
        <w:t xml:space="preserve">3. ДИАГРАММА </w:t>
      </w:r>
      <w:r w:rsidR="003B36D8" w:rsidRPr="009478C7">
        <w:rPr>
          <w:rFonts w:ascii="Times New Roman" w:hAnsi="Times New Roman" w:cs="Times New Roman"/>
          <w:color w:val="auto"/>
        </w:rPr>
        <w:t>КЛАССОВ (</w:t>
      </w:r>
      <w:r w:rsidR="003B36D8" w:rsidRPr="009478C7">
        <w:rPr>
          <w:rFonts w:ascii="Times New Roman" w:hAnsi="Times New Roman" w:cs="Times New Roman"/>
          <w:color w:val="auto"/>
          <w:lang w:val="en-US"/>
        </w:rPr>
        <w:t>ERD</w:t>
      </w:r>
      <w:r w:rsidR="003B36D8" w:rsidRPr="009478C7">
        <w:rPr>
          <w:rFonts w:ascii="Times New Roman" w:hAnsi="Times New Roman" w:cs="Times New Roman"/>
          <w:color w:val="auto"/>
        </w:rPr>
        <w:t>)</w:t>
      </w:r>
      <w:bookmarkEnd w:id="14"/>
      <w:bookmarkEnd w:id="15"/>
      <w:bookmarkEnd w:id="16"/>
    </w:p>
    <w:p w14:paraId="7703F733" w14:textId="77777777" w:rsidR="00061A29" w:rsidRDefault="00061A29" w:rsidP="009478C7">
      <w:r>
        <w:t>Диаграмма классов – это набор статических, декларативных элементов модели. Диаграммы классов могут применяться и при прямом проектировании, то есть в процессе разработки новой системы, и при обратном проектировании – описании существующих и используемых систем. Информация с диаграммы классов напрямую отображается в исходный код приложения – в большинстве существующих инструментов</w:t>
      </w:r>
      <w:r w:rsidRPr="00061A29">
        <w:t xml:space="preserve"> </w:t>
      </w:r>
      <w:r>
        <w:rPr>
          <w:lang w:val="en-US"/>
        </w:rPr>
        <w:t>UML</w:t>
      </w:r>
      <w:r>
        <w:t xml:space="preserve">-моделирования возможна </w:t>
      </w:r>
      <w:proofErr w:type="spellStart"/>
      <w:r>
        <w:t>кодогенерация</w:t>
      </w:r>
      <w:proofErr w:type="spellEnd"/>
      <w:r>
        <w:t xml:space="preserve"> для определенного языка программирования. Таким образом, диаграмма классов – конечный результат проектирования и отправная точка процесса разработки</w:t>
      </w:r>
      <w:r w:rsidR="008943B3" w:rsidRPr="008943B3">
        <w:t xml:space="preserve"> [3]</w:t>
      </w:r>
      <w:r>
        <w:t>. Было рассмотрено 3 диаграммы:</w:t>
      </w:r>
    </w:p>
    <w:p w14:paraId="6E2F4FB1" w14:textId="77777777" w:rsidR="00061A29" w:rsidRDefault="00796A48" w:rsidP="009478C7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потоков (рис. </w:t>
      </w:r>
      <w:r w:rsidRPr="00796A48">
        <w:t>9</w:t>
      </w:r>
      <w:r w:rsidR="00061A29">
        <w:t>);</w:t>
      </w:r>
    </w:p>
    <w:p w14:paraId="2811365C" w14:textId="77777777" w:rsidR="00061A29" w:rsidRDefault="00796A48" w:rsidP="009478C7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ролей (рис. </w:t>
      </w:r>
      <w:r>
        <w:rPr>
          <w:lang w:val="en-US"/>
        </w:rPr>
        <w:t>10</w:t>
      </w:r>
      <w:r w:rsidR="00061A29">
        <w:t>);</w:t>
      </w:r>
    </w:p>
    <w:p w14:paraId="375F210B" w14:textId="77777777" w:rsidR="00061A29" w:rsidRPr="00061A29" w:rsidRDefault="00796A48" w:rsidP="009478C7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модулей (рис. </w:t>
      </w:r>
      <w:r w:rsidRPr="00796A48">
        <w:t>1</w:t>
      </w:r>
      <w:r>
        <w:rPr>
          <w:lang w:val="en-US"/>
        </w:rPr>
        <w:t>1</w:t>
      </w:r>
      <w:r w:rsidR="00061A29">
        <w:t xml:space="preserve">). </w:t>
      </w:r>
    </w:p>
    <w:p w14:paraId="5783709F" w14:textId="449A6BD5" w:rsidR="004F3E54" w:rsidRDefault="001C42B5" w:rsidP="00061A2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327AC88" wp14:editId="7680D712">
            <wp:extent cx="5940425" cy="16071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токи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47E" w14:textId="14F06BD5" w:rsidR="00061A29" w:rsidRDefault="00796A48" w:rsidP="00061A29">
      <w:pPr>
        <w:ind w:firstLine="0"/>
        <w:jc w:val="center"/>
      </w:pPr>
      <w:r>
        <w:t xml:space="preserve">Рис. </w:t>
      </w:r>
      <w:r w:rsidR="002368A5">
        <w:t>8</w:t>
      </w:r>
      <w:r w:rsidR="00061A29">
        <w:t>. Диаграмма классов для потоков</w:t>
      </w:r>
    </w:p>
    <w:p w14:paraId="3A1022B8" w14:textId="557797F6" w:rsidR="00061A29" w:rsidRDefault="001C42B5" w:rsidP="00061A2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0D90B5" wp14:editId="0E7833AD">
            <wp:extent cx="1806097" cy="198137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оли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CABB" w14:textId="608E35BA" w:rsidR="00061A29" w:rsidRDefault="00796A48" w:rsidP="00061A29">
      <w:pPr>
        <w:ind w:firstLine="0"/>
        <w:jc w:val="center"/>
      </w:pPr>
      <w:r>
        <w:t xml:space="preserve">Рис. </w:t>
      </w:r>
      <w:r w:rsidR="002368A5">
        <w:t>9</w:t>
      </w:r>
      <w:r w:rsidR="00061A29">
        <w:t>. Диаграмма классов для ролей</w:t>
      </w:r>
    </w:p>
    <w:p w14:paraId="573E3243" w14:textId="7ED04EB5" w:rsidR="00061A29" w:rsidRDefault="001C42B5" w:rsidP="00061A2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688159" wp14:editId="04E3FA40">
            <wp:extent cx="5940425" cy="13944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дуль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560" w14:textId="41058DB2" w:rsidR="00061A29" w:rsidRDefault="00796A48" w:rsidP="00061A29">
      <w:pPr>
        <w:ind w:firstLine="0"/>
        <w:jc w:val="center"/>
      </w:pPr>
      <w:r>
        <w:t xml:space="preserve">Рис. </w:t>
      </w:r>
      <w:r w:rsidR="002368A5">
        <w:t>10</w:t>
      </w:r>
      <w:r w:rsidR="00061A29">
        <w:t>. Диаграмма классов для модулей</w:t>
      </w:r>
    </w:p>
    <w:p w14:paraId="120FBFF8" w14:textId="77777777" w:rsidR="00796A48" w:rsidRPr="009711B5" w:rsidRDefault="00796A48" w:rsidP="00DE4A82">
      <w:pPr>
        <w:jc w:val="center"/>
      </w:pPr>
    </w:p>
    <w:p w14:paraId="01445A80" w14:textId="77777777" w:rsidR="00796A48" w:rsidRPr="009711B5" w:rsidRDefault="00796A48" w:rsidP="00DE4A82">
      <w:pPr>
        <w:jc w:val="center"/>
      </w:pPr>
    </w:p>
    <w:p w14:paraId="365085F7" w14:textId="77777777" w:rsidR="00796A48" w:rsidRPr="009711B5" w:rsidRDefault="00796A48" w:rsidP="00DE4A82">
      <w:pPr>
        <w:jc w:val="center"/>
      </w:pPr>
    </w:p>
    <w:p w14:paraId="4A3027AD" w14:textId="77777777" w:rsidR="00796A48" w:rsidRPr="009711B5" w:rsidRDefault="00796A48" w:rsidP="00DE4A82">
      <w:pPr>
        <w:jc w:val="center"/>
      </w:pPr>
    </w:p>
    <w:p w14:paraId="346F0013" w14:textId="77777777" w:rsidR="00796A48" w:rsidRPr="009711B5" w:rsidRDefault="00796A48" w:rsidP="00DE4A82">
      <w:pPr>
        <w:jc w:val="center"/>
      </w:pPr>
    </w:p>
    <w:p w14:paraId="2162A5C8" w14:textId="77777777" w:rsidR="00796A48" w:rsidRPr="009711B5" w:rsidRDefault="00796A48" w:rsidP="00DE4A82">
      <w:pPr>
        <w:jc w:val="center"/>
      </w:pPr>
    </w:p>
    <w:p w14:paraId="607EAB11" w14:textId="77777777" w:rsidR="00796A48" w:rsidRPr="009711B5" w:rsidRDefault="00796A48" w:rsidP="00DE4A82">
      <w:pPr>
        <w:jc w:val="center"/>
      </w:pPr>
    </w:p>
    <w:p w14:paraId="76759AF7" w14:textId="77777777" w:rsidR="00796A48" w:rsidRPr="009711B5" w:rsidRDefault="00796A48" w:rsidP="00DE4A82">
      <w:pPr>
        <w:jc w:val="center"/>
      </w:pPr>
    </w:p>
    <w:p w14:paraId="18C6F63C" w14:textId="77777777" w:rsidR="00796A48" w:rsidRPr="009711B5" w:rsidRDefault="00796A48" w:rsidP="00DE4A82">
      <w:pPr>
        <w:jc w:val="center"/>
      </w:pPr>
    </w:p>
    <w:p w14:paraId="23E1230E" w14:textId="77777777" w:rsidR="00796A48" w:rsidRPr="009711B5" w:rsidRDefault="00796A48" w:rsidP="00DE4A82">
      <w:pPr>
        <w:jc w:val="center"/>
      </w:pPr>
    </w:p>
    <w:p w14:paraId="0F0A9FF6" w14:textId="77777777" w:rsidR="00796A48" w:rsidRPr="009711B5" w:rsidRDefault="00796A48" w:rsidP="00DE4A82">
      <w:pPr>
        <w:jc w:val="center"/>
      </w:pPr>
    </w:p>
    <w:p w14:paraId="25A76BF9" w14:textId="77777777" w:rsidR="00796A48" w:rsidRPr="009711B5" w:rsidRDefault="00796A48" w:rsidP="00DE4A82">
      <w:pPr>
        <w:jc w:val="center"/>
      </w:pPr>
    </w:p>
    <w:p w14:paraId="22E5ED80" w14:textId="77777777" w:rsidR="00796A48" w:rsidRPr="009711B5" w:rsidRDefault="00796A48" w:rsidP="00DE4A82">
      <w:pPr>
        <w:jc w:val="center"/>
      </w:pPr>
    </w:p>
    <w:p w14:paraId="69D50A42" w14:textId="77777777" w:rsidR="00796A48" w:rsidRPr="009711B5" w:rsidRDefault="00796A48" w:rsidP="00DE4A82">
      <w:pPr>
        <w:jc w:val="center"/>
      </w:pPr>
    </w:p>
    <w:p w14:paraId="2CF7801C" w14:textId="77777777" w:rsidR="00796A48" w:rsidRPr="009711B5" w:rsidRDefault="00796A48" w:rsidP="00DE4A82">
      <w:pPr>
        <w:jc w:val="center"/>
      </w:pPr>
    </w:p>
    <w:p w14:paraId="2DFA8EDC" w14:textId="77777777" w:rsidR="00796A48" w:rsidRPr="009711B5" w:rsidRDefault="00796A48" w:rsidP="00DE4A82">
      <w:pPr>
        <w:jc w:val="center"/>
      </w:pPr>
    </w:p>
    <w:p w14:paraId="00475BDA" w14:textId="77777777" w:rsidR="00796A48" w:rsidRPr="009711B5" w:rsidRDefault="00796A48" w:rsidP="00DE4A82">
      <w:pPr>
        <w:jc w:val="center"/>
      </w:pPr>
    </w:p>
    <w:p w14:paraId="56B27166" w14:textId="77777777" w:rsidR="002368A5" w:rsidRDefault="002368A5" w:rsidP="002368A5">
      <w:pPr>
        <w:spacing w:before="100" w:beforeAutospacing="1" w:after="100" w:afterAutospacing="1"/>
        <w:rPr>
          <w:rFonts w:cs="Times New Roman"/>
        </w:rPr>
      </w:pPr>
      <w:bookmarkStart w:id="17" w:name="_Toc26990907"/>
      <w:bookmarkStart w:id="18" w:name="_Toc26990919"/>
      <w:r>
        <w:rPr>
          <w:rFonts w:cs="Times New Roman"/>
        </w:rPr>
        <w:br w:type="page"/>
      </w:r>
    </w:p>
    <w:p w14:paraId="31C84FF4" w14:textId="77777777" w:rsidR="009B1E69" w:rsidRPr="0052001F" w:rsidRDefault="002368A5" w:rsidP="0052001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27662124"/>
      <w:r w:rsidRPr="0052001F">
        <w:rPr>
          <w:rFonts w:ascii="Times New Roman" w:hAnsi="Times New Roman" w:cs="Times New Roman"/>
          <w:color w:val="000000" w:themeColor="text1"/>
        </w:rPr>
        <w:lastRenderedPageBreak/>
        <w:t>ГЛАВА 4. ОЦЕНКА УЛУЧШЕНИЯ ПОКАЗАТЕЛЕЙ ПРОЦЕССА ПОСРЕДСТВАМ ВВЕДЕНИЯ АВТОМАТИЗАЦИИ</w:t>
      </w:r>
      <w:bookmarkEnd w:id="19"/>
    </w:p>
    <w:p w14:paraId="5F7E5A35" w14:textId="0C628260" w:rsidR="002368A5" w:rsidRPr="009B1E69" w:rsidRDefault="002368A5" w:rsidP="0052001F">
      <w:pPr>
        <w:spacing w:before="100" w:beforeAutospacing="1" w:after="100" w:afterAutospacing="1"/>
        <w:rPr>
          <w:rFonts w:cs="Times New Roman"/>
          <w:b/>
        </w:rPr>
      </w:pPr>
      <w:proofErr w:type="gramStart"/>
      <w:r>
        <w:t xml:space="preserve">Расчеты, выполненные методом FPA IFPUG (рис. </w:t>
      </w:r>
      <w:r w:rsidR="0052001F">
        <w:t>11</w:t>
      </w:r>
      <w:r>
        <w:t xml:space="preserve">) на основании данных функциональной модели, позволяют оценить сложность требуемых для создания информационной </w:t>
      </w:r>
      <w:r w:rsidR="0052001F">
        <w:t xml:space="preserve">системы программных средств в 1 выровненной функциональной точке, </w:t>
      </w:r>
      <w:r>
        <w:t xml:space="preserve">а объем программного кода на языках программирования высокого уровня – в </w:t>
      </w:r>
      <w:r w:rsidR="0052001F">
        <w:t>1395</w:t>
      </w:r>
      <w:r>
        <w:t xml:space="preserve"> строк кода.</w:t>
      </w:r>
      <w:proofErr w:type="gramEnd"/>
    </w:p>
    <w:p w14:paraId="0D5783D7" w14:textId="77777777" w:rsidR="002368A5" w:rsidRDefault="002368A5" w:rsidP="002368A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2A912F4" wp14:editId="3B48F72D">
            <wp:extent cx="5080000" cy="351790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87C0" w14:textId="6B81731D" w:rsidR="002368A5" w:rsidRDefault="002368A5" w:rsidP="002368A5">
      <w:pPr>
        <w:ind w:firstLine="0"/>
        <w:jc w:val="center"/>
      </w:pPr>
      <w:r>
        <w:t xml:space="preserve">Рис. </w:t>
      </w:r>
      <w:r w:rsidR="0052001F">
        <w:t>11</w:t>
      </w:r>
      <w:r>
        <w:t xml:space="preserve">. </w:t>
      </w:r>
      <w:r>
        <w:rPr>
          <w:color w:val="000000"/>
        </w:rPr>
        <w:t>М</w:t>
      </w:r>
      <w:r w:rsidRPr="00F43638">
        <w:rPr>
          <w:color w:val="000000"/>
        </w:rPr>
        <w:t>етод</w:t>
      </w:r>
      <w:r>
        <w:rPr>
          <w:color w:val="000000"/>
        </w:rPr>
        <w:t xml:space="preserve"> FPA IFPUG</w:t>
      </w:r>
    </w:p>
    <w:p w14:paraId="7889B6E0" w14:textId="06F11966" w:rsidR="002368A5" w:rsidRDefault="002368A5" w:rsidP="002368A5">
      <w:r>
        <w:t xml:space="preserve">Расчеты,  выполненные  методом  COCOMO  II  (рис.  </w:t>
      </w:r>
      <w:r w:rsidR="0052001F">
        <w:t>12</w:t>
      </w:r>
      <w:r>
        <w:t>),  позволяют оценить общие трудозатраты проекта ра</w:t>
      </w:r>
      <w:r w:rsidR="0052001F">
        <w:t>зработки программных средств в 4</w:t>
      </w:r>
      <w:r>
        <w:t xml:space="preserve">  человеко-месяца, а ожидаемую</w:t>
      </w:r>
      <w:r w:rsidR="0052001F">
        <w:t xml:space="preserve"> продолжительность проекта – в 6</w:t>
      </w:r>
      <w:r>
        <w:t xml:space="preserve"> месяцев.</w:t>
      </w:r>
    </w:p>
    <w:p w14:paraId="56399F64" w14:textId="32A2D663" w:rsidR="002368A5" w:rsidRDefault="0052001F" w:rsidP="002368A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076C88" wp14:editId="33DB6BB5">
            <wp:extent cx="5029200" cy="33832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AE72" w14:textId="77777777" w:rsidR="002368A5" w:rsidRDefault="002368A5" w:rsidP="002368A5">
      <w:pPr>
        <w:ind w:firstLine="0"/>
        <w:jc w:val="center"/>
      </w:pPr>
      <w:r>
        <w:t xml:space="preserve">Рис. </w:t>
      </w:r>
      <w:r w:rsidRPr="009711B5">
        <w:t>8</w:t>
      </w:r>
      <w:r>
        <w:t xml:space="preserve">. </w:t>
      </w:r>
      <w:r>
        <w:rPr>
          <w:color w:val="000000"/>
        </w:rPr>
        <w:t>М</w:t>
      </w:r>
      <w:r w:rsidRPr="00F43638">
        <w:rPr>
          <w:color w:val="000000"/>
        </w:rPr>
        <w:t>етод</w:t>
      </w:r>
      <w:r w:rsidRPr="00723FF3">
        <w:rPr>
          <w:color w:val="000000"/>
        </w:rPr>
        <w:t xml:space="preserve"> </w:t>
      </w:r>
      <w:r w:rsidRPr="00F43638">
        <w:rPr>
          <w:color w:val="000000"/>
        </w:rPr>
        <w:t>COCOMO II</w:t>
      </w:r>
    </w:p>
    <w:p w14:paraId="77C53390" w14:textId="77777777" w:rsidR="002368A5" w:rsidRPr="00322D56" w:rsidRDefault="002368A5" w:rsidP="002368A5">
      <w:pPr>
        <w:rPr>
          <w:b/>
        </w:rPr>
      </w:pPr>
      <w:r w:rsidRPr="00322D56">
        <w:rPr>
          <w:b/>
        </w:rPr>
        <w:t>Эффект проекта:</w:t>
      </w:r>
    </w:p>
    <w:p w14:paraId="635807BB" w14:textId="77777777" w:rsidR="002368A5" w:rsidRDefault="002368A5" w:rsidP="002368A5">
      <w:pPr>
        <w:pStyle w:val="a6"/>
        <w:numPr>
          <w:ilvl w:val="0"/>
          <w:numId w:val="4"/>
        </w:numPr>
      </w:pPr>
      <w:r>
        <w:t xml:space="preserve">Период рассмотрения = </w:t>
      </w:r>
      <w:r>
        <w:rPr>
          <w:lang w:val="en-US"/>
        </w:rPr>
        <w:t>30</w:t>
      </w:r>
      <w:r>
        <w:t xml:space="preserve"> дней.</w:t>
      </w:r>
    </w:p>
    <w:p w14:paraId="432D8AD8" w14:textId="7FA3B041" w:rsidR="002368A5" w:rsidRDefault="002368A5" w:rsidP="002368A5">
      <w:pPr>
        <w:pStyle w:val="a6"/>
        <w:numPr>
          <w:ilvl w:val="0"/>
          <w:numId w:val="4"/>
        </w:numPr>
      </w:pPr>
      <w:r>
        <w:t xml:space="preserve">Т (оформление </w:t>
      </w:r>
      <w:r w:rsidR="0052001F">
        <w:t>закупки</w:t>
      </w:r>
      <w:r>
        <w:t xml:space="preserve"> без системы) =  </w:t>
      </w:r>
      <w:r w:rsidR="0052001F">
        <w:t>8</w:t>
      </w:r>
      <w:r w:rsidRPr="00454CBD">
        <w:t xml:space="preserve"> </w:t>
      </w:r>
      <w:r>
        <w:t>ч.</w:t>
      </w:r>
    </w:p>
    <w:p w14:paraId="45344840" w14:textId="34D20727" w:rsidR="002368A5" w:rsidRDefault="002368A5" w:rsidP="002368A5">
      <w:pPr>
        <w:pStyle w:val="a6"/>
        <w:numPr>
          <w:ilvl w:val="0"/>
          <w:numId w:val="4"/>
        </w:numPr>
      </w:pPr>
      <w:proofErr w:type="gramStart"/>
      <w:r>
        <w:rPr>
          <w:lang w:val="en-US"/>
        </w:rPr>
        <w:t>t</w:t>
      </w:r>
      <w:proofErr w:type="gramEnd"/>
      <w:r w:rsidRPr="00322D56">
        <w:t xml:space="preserve"> </w:t>
      </w:r>
      <w:r>
        <w:t xml:space="preserve">(оформление </w:t>
      </w:r>
      <w:r w:rsidR="0052001F">
        <w:t>закупки</w:t>
      </w:r>
      <w:r>
        <w:t xml:space="preserve"> с системой) = </w:t>
      </w:r>
      <w:r w:rsidR="0052001F">
        <w:t>3 ч</w:t>
      </w:r>
      <w:r>
        <w:t>.</w:t>
      </w:r>
    </w:p>
    <w:p w14:paraId="01C4998B" w14:textId="6A4BD6FB" w:rsidR="002368A5" w:rsidRDefault="002368A5" w:rsidP="002368A5">
      <w:pPr>
        <w:pStyle w:val="a6"/>
        <w:numPr>
          <w:ilvl w:val="0"/>
          <w:numId w:val="4"/>
        </w:numPr>
      </w:pPr>
      <w:r>
        <w:t xml:space="preserve">Сотрудник может </w:t>
      </w:r>
      <w:r w:rsidR="0052001F">
        <w:t>оформить 7 закупок</w:t>
      </w:r>
      <w:r>
        <w:t>.</w:t>
      </w:r>
    </w:p>
    <w:p w14:paraId="6E431840" w14:textId="096AF266" w:rsidR="002368A5" w:rsidRDefault="0052001F" w:rsidP="002368A5">
      <w:pPr>
        <w:pStyle w:val="a6"/>
        <w:numPr>
          <w:ilvl w:val="0"/>
          <w:numId w:val="4"/>
        </w:numPr>
      </w:pPr>
      <w:r>
        <w:t>В системе: 7*3 =21</w:t>
      </w:r>
      <w:r w:rsidR="002368A5">
        <w:t xml:space="preserve"> </w:t>
      </w:r>
      <w:r>
        <w:t>ч/день; 21*30 = 630</w:t>
      </w:r>
      <w:r w:rsidR="002368A5">
        <w:t xml:space="preserve"> </w:t>
      </w:r>
      <w:r>
        <w:t>ч</w:t>
      </w:r>
      <w:r w:rsidR="002368A5">
        <w:t xml:space="preserve"> (за рассмотренный период)</w:t>
      </w:r>
    </w:p>
    <w:p w14:paraId="1F063648" w14:textId="594DDA2D" w:rsidR="002368A5" w:rsidRDefault="0052001F" w:rsidP="002368A5">
      <w:pPr>
        <w:pStyle w:val="a6"/>
        <w:numPr>
          <w:ilvl w:val="0"/>
          <w:numId w:val="4"/>
        </w:numPr>
      </w:pPr>
      <w:r>
        <w:t>Без системы: 7* 8 = 56 ч/день; 56</w:t>
      </w:r>
      <w:r w:rsidR="002368A5">
        <w:t xml:space="preserve">*30 = </w:t>
      </w:r>
      <w:r>
        <w:t>1680</w:t>
      </w:r>
      <w:r w:rsidR="002368A5">
        <w:t xml:space="preserve"> ч (за рассмотренный период)</w:t>
      </w:r>
    </w:p>
    <w:p w14:paraId="4C5D2945" w14:textId="7C463C1D" w:rsidR="002368A5" w:rsidRDefault="002368A5" w:rsidP="002368A5">
      <w:pPr>
        <w:pStyle w:val="a6"/>
        <w:numPr>
          <w:ilvl w:val="0"/>
          <w:numId w:val="4"/>
        </w:numPr>
      </w:pPr>
      <w:r>
        <w:t>Пусть 3 сотрудников в день пользуются системой: 3*</w:t>
      </w:r>
      <w:r w:rsidR="0052001F">
        <w:t>630</w:t>
      </w:r>
      <w:r>
        <w:t xml:space="preserve"> = </w:t>
      </w:r>
      <w:r w:rsidR="0052001F">
        <w:t>1890</w:t>
      </w:r>
      <w:r>
        <w:t xml:space="preserve"> ч.</w:t>
      </w:r>
    </w:p>
    <w:p w14:paraId="2D050FFD" w14:textId="0C6F125B" w:rsidR="002368A5" w:rsidRDefault="002368A5" w:rsidP="002368A5">
      <w:pPr>
        <w:pStyle w:val="a6"/>
        <w:numPr>
          <w:ilvl w:val="0"/>
          <w:numId w:val="4"/>
        </w:numPr>
      </w:pPr>
      <w:r>
        <w:t>Если сотрудники н</w:t>
      </w:r>
      <w:r w:rsidR="0052001F">
        <w:t xml:space="preserve">е пользуются системой: 3*420 = 5040 </w:t>
      </w:r>
      <w:r>
        <w:t>ч.</w:t>
      </w:r>
    </w:p>
    <w:p w14:paraId="3643212C" w14:textId="6F5DDEDC" w:rsidR="002368A5" w:rsidRDefault="0052001F" w:rsidP="002368A5">
      <w:pPr>
        <w:pStyle w:val="a6"/>
        <w:numPr>
          <w:ilvl w:val="0"/>
          <w:numId w:val="4"/>
        </w:numPr>
      </w:pPr>
      <w:r>
        <w:t>5040 – 1890</w:t>
      </w:r>
      <w:r w:rsidR="002368A5">
        <w:t xml:space="preserve"> = </w:t>
      </w:r>
      <w:r>
        <w:t>3150</w:t>
      </w:r>
      <w:r w:rsidR="002368A5">
        <w:t xml:space="preserve"> ч/мес. выгода.</w:t>
      </w:r>
    </w:p>
    <w:p w14:paraId="2D0E4A1B" w14:textId="0D19C67A" w:rsidR="002368A5" w:rsidRDefault="002368A5">
      <w:pPr>
        <w:spacing w:before="0" w:after="200" w:line="276" w:lineRule="auto"/>
        <w:ind w:firstLine="0"/>
        <w:jc w:val="left"/>
        <w:rPr>
          <w:rFonts w:cs="Times New Roman"/>
        </w:rPr>
      </w:pPr>
    </w:p>
    <w:p w14:paraId="5029978D" w14:textId="66A7E75E" w:rsidR="002368A5" w:rsidRDefault="002368A5" w:rsidP="002368A5">
      <w:pPr>
        <w:spacing w:before="0" w:after="200" w:line="276" w:lineRule="auto"/>
        <w:ind w:firstLine="0"/>
        <w:jc w:val="left"/>
        <w:rPr>
          <w:rFonts w:eastAsiaTheme="majorEastAsia" w:cs="Times New Roman"/>
          <w:b/>
          <w:bCs/>
        </w:rPr>
      </w:pPr>
      <w:r>
        <w:rPr>
          <w:rFonts w:eastAsiaTheme="majorEastAsia" w:cs="Times New Roman"/>
          <w:b/>
          <w:bCs/>
        </w:rPr>
        <w:br w:type="page"/>
      </w:r>
    </w:p>
    <w:p w14:paraId="0C7A34E1" w14:textId="706D52CC" w:rsidR="00DE4A82" w:rsidRPr="009478C7" w:rsidRDefault="00DE4A82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20" w:name="_Toc27662125"/>
      <w:r w:rsidRPr="009478C7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7"/>
      <w:bookmarkEnd w:id="18"/>
      <w:bookmarkEnd w:id="20"/>
    </w:p>
    <w:p w14:paraId="474B46BF" w14:textId="3D603285" w:rsidR="00DE4A82" w:rsidRDefault="00DE4A82" w:rsidP="009478C7">
      <w:r>
        <w:t xml:space="preserve">При  выполнении  проекта  были  созданы  модели,  которые  показывают визуально процесс оформления заявок на ремонт компьютерной техники. Это функциональная модель (IDEF0), которая имела три уровня декомпозиции, 2 диаграммы потоков данных (DFD) разного назначения. </w:t>
      </w:r>
    </w:p>
    <w:p w14:paraId="2DE5F144" w14:textId="7AC72DBE" w:rsidR="00DE4A82" w:rsidRDefault="00DE4A82" w:rsidP="00DE4A82">
      <w:r>
        <w:t xml:space="preserve">В рамках расчета эффективности проекта было получено, что использование системы  максимально  упрощает  работу  сотрудников  </w:t>
      </w:r>
      <w:r w:rsidR="00DC5C17">
        <w:t>организации</w:t>
      </w:r>
      <w:r>
        <w:t xml:space="preserve">,  так  как  при  </w:t>
      </w:r>
      <w:r w:rsidR="00AA6421">
        <w:t>обычном поиске поставщиков и закупке изделий для горнодобывающей промышленности уходит намного больше времени и появляется больше рисков выбрать невыгодно поставщика</w:t>
      </w:r>
      <w:r>
        <w:t xml:space="preserve">.  </w:t>
      </w:r>
    </w:p>
    <w:p w14:paraId="69659C69" w14:textId="77777777" w:rsidR="00DE4A82" w:rsidRDefault="00DE4A82" w:rsidP="00DE4A82"/>
    <w:p w14:paraId="7A2E58C2" w14:textId="77777777" w:rsidR="00DE4A82" w:rsidRDefault="00DE4A82" w:rsidP="00DE4A82"/>
    <w:p w14:paraId="5F100AE7" w14:textId="77777777" w:rsidR="00DE4A82" w:rsidRDefault="00DE4A82" w:rsidP="00DE4A82"/>
    <w:p w14:paraId="057F26A6" w14:textId="77777777" w:rsidR="00DE4A82" w:rsidRDefault="00DE4A82" w:rsidP="00DE4A82"/>
    <w:p w14:paraId="79FA62E7" w14:textId="77777777" w:rsidR="00DE4A82" w:rsidRDefault="00DE4A82" w:rsidP="00DE4A82"/>
    <w:p w14:paraId="15B12564" w14:textId="77777777" w:rsidR="00DE4A82" w:rsidRDefault="00DE4A82" w:rsidP="00DE4A82"/>
    <w:p w14:paraId="47F42F57" w14:textId="77777777" w:rsidR="00DE4A82" w:rsidRDefault="00DE4A82" w:rsidP="00DE4A82"/>
    <w:p w14:paraId="7DC8F76A" w14:textId="77777777" w:rsidR="00DE4A82" w:rsidRDefault="00DE4A82" w:rsidP="00DE4A82"/>
    <w:p w14:paraId="21C8A368" w14:textId="77777777" w:rsidR="00DE4A82" w:rsidRDefault="00DE4A82" w:rsidP="00DE4A82"/>
    <w:p w14:paraId="29319709" w14:textId="77777777" w:rsidR="00DE4A82" w:rsidRDefault="00DE4A82" w:rsidP="00DE4A82"/>
    <w:p w14:paraId="6E7C0E55" w14:textId="77777777" w:rsidR="00DE4A82" w:rsidRDefault="00DE4A82" w:rsidP="00DE4A82"/>
    <w:p w14:paraId="283EB975" w14:textId="77777777" w:rsidR="00DE4A82" w:rsidRDefault="00DE4A82" w:rsidP="00DE4A82"/>
    <w:p w14:paraId="095D8A9C" w14:textId="77777777" w:rsidR="00DE4A82" w:rsidRDefault="00DE4A82" w:rsidP="00DE4A82"/>
    <w:p w14:paraId="649B32A0" w14:textId="77777777" w:rsidR="00DE4A82" w:rsidRDefault="00DE4A82" w:rsidP="00DE4A82"/>
    <w:p w14:paraId="30F2078E" w14:textId="77777777" w:rsidR="00DE4A82" w:rsidRDefault="00DE4A82" w:rsidP="00DE4A82"/>
    <w:p w14:paraId="5018ADD9" w14:textId="77777777" w:rsidR="00DE4A82" w:rsidRDefault="00DE4A82" w:rsidP="00DE4A82"/>
    <w:p w14:paraId="5DD240D0" w14:textId="77777777" w:rsidR="00DE4A82" w:rsidRDefault="00DE4A82" w:rsidP="00DE4A82"/>
    <w:p w14:paraId="660D4360" w14:textId="77777777" w:rsidR="00DE4A82" w:rsidRDefault="00DE4A82" w:rsidP="00DE4A82"/>
    <w:p w14:paraId="25DEB595" w14:textId="77777777" w:rsidR="00DE4A82" w:rsidRPr="009478C7" w:rsidRDefault="00DE4A82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21" w:name="_Toc26990908"/>
      <w:bookmarkStart w:id="22" w:name="_Toc26990920"/>
      <w:bookmarkStart w:id="23" w:name="_Toc27662126"/>
      <w:r w:rsidRPr="009478C7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21"/>
      <w:bookmarkEnd w:id="22"/>
      <w:bookmarkEnd w:id="23"/>
    </w:p>
    <w:p w14:paraId="6BE8EAB2" w14:textId="77777777" w:rsidR="001F7D75" w:rsidRPr="00351E05" w:rsidRDefault="001F7D75" w:rsidP="009478C7">
      <w:pPr>
        <w:pStyle w:val="a6"/>
        <w:numPr>
          <w:ilvl w:val="0"/>
          <w:numId w:val="6"/>
        </w:numPr>
        <w:tabs>
          <w:tab w:val="left" w:pos="993"/>
        </w:tabs>
        <w:spacing w:before="0" w:after="0"/>
      </w:pPr>
      <w:r w:rsidRPr="00351E05">
        <w:t>Сайт «</w:t>
      </w:r>
      <w:proofErr w:type="spellStart"/>
      <w:r>
        <w:t>Хабр</w:t>
      </w:r>
      <w:proofErr w:type="spellEnd"/>
      <w:r w:rsidRPr="00351E05">
        <w:t xml:space="preserve">» [Электронный ресурс] – Режим доступа: </w:t>
      </w:r>
      <w:r w:rsidRPr="001F7D75">
        <w:t>https://habr.com/company/trinion/blog/322832/</w:t>
      </w:r>
      <w:r w:rsidR="007B11D0">
        <w:t>, свободный. Дата обращения: 09.12</w:t>
      </w:r>
      <w:r w:rsidRPr="00351E05">
        <w:t>.2019 г.</w:t>
      </w:r>
    </w:p>
    <w:p w14:paraId="61809923" w14:textId="77777777" w:rsidR="001F7D75" w:rsidRDefault="001F7D75" w:rsidP="007B11D0">
      <w:pPr>
        <w:pStyle w:val="a6"/>
        <w:numPr>
          <w:ilvl w:val="0"/>
          <w:numId w:val="6"/>
        </w:numPr>
        <w:tabs>
          <w:tab w:val="left" w:pos="993"/>
        </w:tabs>
        <w:spacing w:before="0" w:after="0"/>
      </w:pPr>
      <w:r w:rsidRPr="00351E05">
        <w:t>Сайт «</w:t>
      </w:r>
      <w:proofErr w:type="spellStart"/>
      <w:r w:rsidR="007B11D0">
        <w:t>Хабр</w:t>
      </w:r>
      <w:proofErr w:type="spellEnd"/>
      <w:r w:rsidRPr="00351E05">
        <w:t>» [Электронный ресурс] – Режим доступа:</w:t>
      </w:r>
      <w:r w:rsidR="007B11D0" w:rsidRPr="007B11D0">
        <w:t xml:space="preserve"> https://habr.com/company/trinion/blog/340064/</w:t>
      </w:r>
      <w:r w:rsidRPr="00351E05">
        <w:t xml:space="preserve">, </w:t>
      </w:r>
      <w:r w:rsidR="007B11D0">
        <w:t>свободный. Дата обращения: 10.12</w:t>
      </w:r>
      <w:r w:rsidRPr="00351E05">
        <w:t>.2019 г.</w:t>
      </w:r>
    </w:p>
    <w:p w14:paraId="1D7FB1E7" w14:textId="77777777" w:rsidR="007B11D0" w:rsidRDefault="007B11D0" w:rsidP="007B11D0">
      <w:pPr>
        <w:pStyle w:val="a6"/>
        <w:numPr>
          <w:ilvl w:val="0"/>
          <w:numId w:val="6"/>
        </w:numPr>
        <w:tabs>
          <w:tab w:val="left" w:pos="993"/>
        </w:tabs>
        <w:spacing w:before="0" w:after="0"/>
      </w:pPr>
      <w:r>
        <w:t xml:space="preserve">Сайт «НОУ ИНТУИТ» </w:t>
      </w:r>
      <w:r w:rsidRPr="00351E05">
        <w:t>[Электронный ресурс]</w:t>
      </w:r>
      <w:r>
        <w:t xml:space="preserve"> – Режим доступа: </w:t>
      </w:r>
      <w:hyperlink r:id="rId22" w:history="1">
        <w:r w:rsidRPr="007B11D0">
          <w:rPr>
            <w:rStyle w:val="a7"/>
            <w:color w:val="auto"/>
            <w:u w:val="none"/>
          </w:rPr>
          <w:t>http://www.intuit.ru/studies/courses/1007/229/lecture/5954?page=2</w:t>
        </w:r>
      </w:hyperlink>
      <w:r w:rsidRPr="007B11D0">
        <w:t>,</w:t>
      </w:r>
      <w:r>
        <w:t xml:space="preserve"> свободный. Дата обращения: 12.12.2019 г.</w:t>
      </w:r>
    </w:p>
    <w:p w14:paraId="46D8AAC2" w14:textId="77777777" w:rsidR="00DE4A82" w:rsidRDefault="00DE4A82" w:rsidP="007B11D0">
      <w:pPr>
        <w:ind w:firstLine="0"/>
      </w:pPr>
    </w:p>
    <w:sectPr w:rsidR="00DE4A82" w:rsidSect="009711B5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05D605" w15:done="0"/>
  <w15:commentEx w15:paraId="29F08823" w15:done="0"/>
  <w15:commentEx w15:paraId="0BA3662F" w15:done="0"/>
  <w15:commentEx w15:paraId="1693C6C9" w15:done="0"/>
  <w15:commentEx w15:paraId="3E3DB8DA" w15:done="0"/>
  <w15:commentEx w15:paraId="60E96700" w15:done="0"/>
  <w15:commentEx w15:paraId="752142BD" w15:done="0"/>
  <w15:commentEx w15:paraId="180A41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606AE6" w14:textId="77777777" w:rsidR="00457FFA" w:rsidRDefault="00457FFA" w:rsidP="009711B5">
      <w:pPr>
        <w:spacing w:before="0" w:after="0" w:line="240" w:lineRule="auto"/>
      </w:pPr>
      <w:r>
        <w:separator/>
      </w:r>
    </w:p>
  </w:endnote>
  <w:endnote w:type="continuationSeparator" w:id="0">
    <w:p w14:paraId="18782226" w14:textId="77777777" w:rsidR="00457FFA" w:rsidRDefault="00457FFA" w:rsidP="009711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D0E15" w14:textId="77777777" w:rsidR="00457FFA" w:rsidRDefault="00457FFA" w:rsidP="009711B5">
      <w:pPr>
        <w:spacing w:before="0" w:after="0" w:line="240" w:lineRule="auto"/>
      </w:pPr>
      <w:r>
        <w:separator/>
      </w:r>
    </w:p>
  </w:footnote>
  <w:footnote w:type="continuationSeparator" w:id="0">
    <w:p w14:paraId="1080E07D" w14:textId="77777777" w:rsidR="00457FFA" w:rsidRDefault="00457FFA" w:rsidP="009711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748825"/>
      <w:docPartObj>
        <w:docPartGallery w:val="Page Numbers (Top of Page)"/>
        <w:docPartUnique/>
      </w:docPartObj>
    </w:sdtPr>
    <w:sdtEndPr/>
    <w:sdtContent>
      <w:p w14:paraId="665B4940" w14:textId="2C5B6A8C" w:rsidR="009711B5" w:rsidRDefault="009711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F73">
          <w:rPr>
            <w:noProof/>
          </w:rPr>
          <w:t>2</w:t>
        </w:r>
        <w:r>
          <w:fldChar w:fldCharType="end"/>
        </w:r>
      </w:p>
    </w:sdtContent>
  </w:sdt>
  <w:p w14:paraId="571618DB" w14:textId="77777777" w:rsidR="009711B5" w:rsidRDefault="009711B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0134"/>
    <w:multiLevelType w:val="hybridMultilevel"/>
    <w:tmpl w:val="F47A8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208CC"/>
    <w:multiLevelType w:val="hybridMultilevel"/>
    <w:tmpl w:val="E3444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A2ADE"/>
    <w:multiLevelType w:val="hybridMultilevel"/>
    <w:tmpl w:val="70724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25438"/>
    <w:multiLevelType w:val="hybridMultilevel"/>
    <w:tmpl w:val="EFAAD456"/>
    <w:lvl w:ilvl="0" w:tplc="8F482E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16420A"/>
    <w:multiLevelType w:val="hybridMultilevel"/>
    <w:tmpl w:val="27AEAC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6305177"/>
    <w:multiLevelType w:val="hybridMultilevel"/>
    <w:tmpl w:val="18CCA7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Тулякова Екатерина Михайловна">
    <w15:presenceInfo w15:providerId="AD" w15:userId="S-1-5-21-729968376-3707445223-2930590773-15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EF7"/>
    <w:rsid w:val="00030E06"/>
    <w:rsid w:val="00061A29"/>
    <w:rsid w:val="000B0ED5"/>
    <w:rsid w:val="001148EE"/>
    <w:rsid w:val="001C42B5"/>
    <w:rsid w:val="001F6063"/>
    <w:rsid w:val="001F7D75"/>
    <w:rsid w:val="002368A5"/>
    <w:rsid w:val="00322D56"/>
    <w:rsid w:val="00334C86"/>
    <w:rsid w:val="003B36D8"/>
    <w:rsid w:val="00454CBD"/>
    <w:rsid w:val="00457FFA"/>
    <w:rsid w:val="004F3E54"/>
    <w:rsid w:val="0052001F"/>
    <w:rsid w:val="005A1830"/>
    <w:rsid w:val="00624033"/>
    <w:rsid w:val="0065454B"/>
    <w:rsid w:val="006A2F09"/>
    <w:rsid w:val="006F2662"/>
    <w:rsid w:val="006F3A7B"/>
    <w:rsid w:val="0074690A"/>
    <w:rsid w:val="00757F84"/>
    <w:rsid w:val="00796A48"/>
    <w:rsid w:val="007B11D0"/>
    <w:rsid w:val="007B46E7"/>
    <w:rsid w:val="00831F73"/>
    <w:rsid w:val="008943B3"/>
    <w:rsid w:val="009152CC"/>
    <w:rsid w:val="00923EF7"/>
    <w:rsid w:val="009478C7"/>
    <w:rsid w:val="00953D4E"/>
    <w:rsid w:val="009711B5"/>
    <w:rsid w:val="009827D9"/>
    <w:rsid w:val="009B1E69"/>
    <w:rsid w:val="009E1B5E"/>
    <w:rsid w:val="009F3F3E"/>
    <w:rsid w:val="00A32690"/>
    <w:rsid w:val="00AA6421"/>
    <w:rsid w:val="00B11C75"/>
    <w:rsid w:val="00B814F9"/>
    <w:rsid w:val="00C453EB"/>
    <w:rsid w:val="00C83059"/>
    <w:rsid w:val="00D20785"/>
    <w:rsid w:val="00D23E51"/>
    <w:rsid w:val="00DC5C17"/>
    <w:rsid w:val="00DE4A82"/>
    <w:rsid w:val="00E41CC2"/>
    <w:rsid w:val="00F6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D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E54"/>
    <w:pPr>
      <w:spacing w:before="-1" w:after="-1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96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2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F3E54"/>
    <w:rPr>
      <w:b/>
      <w:bCs/>
      <w:i/>
      <w:iC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4F3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E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3E5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F7D7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9478C7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78C7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9152CC"/>
    <w:pPr>
      <w:spacing w:before="0"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152CC"/>
    <w:pPr>
      <w:spacing w:before="0"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9">
    <w:name w:val="header"/>
    <w:basedOn w:val="a"/>
    <w:link w:val="aa"/>
    <w:uiPriority w:val="99"/>
    <w:unhideWhenUsed/>
    <w:rsid w:val="009711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11B5"/>
    <w:rPr>
      <w:rFonts w:ascii="Times New Roman" w:hAnsi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9711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11B5"/>
    <w:rPr>
      <w:rFonts w:ascii="Times New Roman" w:hAnsi="Times New Roman"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953D4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53D4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53D4E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53D4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53D4E"/>
    <w:rPr>
      <w:rFonts w:ascii="Times New Roman" w:hAnsi="Times New Roman"/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1C42B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E54"/>
    <w:pPr>
      <w:spacing w:before="-1" w:after="-1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96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2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F3E54"/>
    <w:rPr>
      <w:b/>
      <w:bCs/>
      <w:i/>
      <w:iC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4F3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E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3E5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F7D7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9478C7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78C7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9152CC"/>
    <w:pPr>
      <w:spacing w:before="0"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152CC"/>
    <w:pPr>
      <w:spacing w:before="0"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9">
    <w:name w:val="header"/>
    <w:basedOn w:val="a"/>
    <w:link w:val="aa"/>
    <w:uiPriority w:val="99"/>
    <w:unhideWhenUsed/>
    <w:rsid w:val="009711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11B5"/>
    <w:rPr>
      <w:rFonts w:ascii="Times New Roman" w:hAnsi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9711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11B5"/>
    <w:rPr>
      <w:rFonts w:ascii="Times New Roman" w:hAnsi="Times New Roman"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953D4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53D4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53D4E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53D4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53D4E"/>
    <w:rPr>
      <w:rFonts w:ascii="Times New Roman" w:hAnsi="Times New Roman"/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1C42B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intuit.ru/studies/courses/1007/229/lecture/5954?page=2" TargetMode="External"/><Relationship Id="rId27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66446-AC61-4ABB-9E61-A1A78FB82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Пользователь Windows</cp:lastModifiedBy>
  <cp:revision>2</cp:revision>
  <cp:lastPrinted>2019-12-12T12:28:00Z</cp:lastPrinted>
  <dcterms:created xsi:type="dcterms:W3CDTF">2019-12-19T12:35:00Z</dcterms:created>
  <dcterms:modified xsi:type="dcterms:W3CDTF">2019-12-19T12:35:00Z</dcterms:modified>
</cp:coreProperties>
</file>