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3"/>
        <w:gridCol w:w="3741"/>
        <w:gridCol w:w="2951"/>
      </w:tblGrid>
      <w:tr w:rsidR="00FD41F2" w14:paraId="73892A26" w14:textId="77777777" w:rsidTr="00FD41F2">
        <w:tc>
          <w:tcPr>
            <w:tcW w:w="3115" w:type="dxa"/>
          </w:tcPr>
          <w:p w14:paraId="6758E87D" w14:textId="6F597708" w:rsidR="00FD41F2" w:rsidRPr="00FD41F2" w:rsidRDefault="00FD41F2" w:rsidP="00FD41F2">
            <w:pPr>
              <w:jc w:val="center"/>
              <w:rPr>
                <w:sz w:val="32"/>
                <w:szCs w:val="32"/>
              </w:rPr>
            </w:pPr>
            <w:r w:rsidRPr="00FD41F2">
              <w:rPr>
                <w:sz w:val="32"/>
                <w:szCs w:val="32"/>
              </w:rPr>
              <w:t>Название среды разработки</w:t>
            </w:r>
          </w:p>
          <w:p w14:paraId="62E4F653" w14:textId="2EE020D9" w:rsidR="00FD41F2" w:rsidRDefault="00FD41F2"/>
        </w:tc>
        <w:tc>
          <w:tcPr>
            <w:tcW w:w="3115" w:type="dxa"/>
          </w:tcPr>
          <w:p w14:paraId="04CAAFA3" w14:textId="389131C0" w:rsidR="00FD41F2" w:rsidRPr="00FD41F2" w:rsidRDefault="00FD41F2" w:rsidP="00FD41F2">
            <w:pPr>
              <w:jc w:val="center"/>
              <w:rPr>
                <w:sz w:val="32"/>
                <w:szCs w:val="32"/>
              </w:rPr>
            </w:pPr>
            <w:r w:rsidRPr="00FD41F2">
              <w:rPr>
                <w:sz w:val="32"/>
                <w:szCs w:val="32"/>
              </w:rPr>
              <w:t>Преимущества</w:t>
            </w:r>
          </w:p>
        </w:tc>
        <w:tc>
          <w:tcPr>
            <w:tcW w:w="3115" w:type="dxa"/>
          </w:tcPr>
          <w:p w14:paraId="6EC0BFC0" w14:textId="5638595A" w:rsidR="00FD41F2" w:rsidRPr="00FD41F2" w:rsidRDefault="00FD41F2" w:rsidP="00FD41F2">
            <w:pPr>
              <w:jc w:val="center"/>
              <w:rPr>
                <w:sz w:val="32"/>
                <w:szCs w:val="32"/>
              </w:rPr>
            </w:pPr>
            <w:r w:rsidRPr="00FD41F2">
              <w:rPr>
                <w:sz w:val="32"/>
                <w:szCs w:val="32"/>
              </w:rPr>
              <w:t>Недостатки</w:t>
            </w:r>
          </w:p>
        </w:tc>
      </w:tr>
      <w:tr w:rsidR="00FD41F2" w:rsidRPr="00FD41F2" w14:paraId="76EBF9C4" w14:textId="77777777" w:rsidTr="00FD41F2">
        <w:tc>
          <w:tcPr>
            <w:tcW w:w="3115" w:type="dxa"/>
          </w:tcPr>
          <w:p w14:paraId="2306F896" w14:textId="5D7B68BC" w:rsidR="00FD41F2" w:rsidRPr="00FD41F2" w:rsidRDefault="00FD41F2" w:rsidP="00FD41F2">
            <w:pPr>
              <w:pStyle w:val="2"/>
              <w:shd w:val="clear" w:color="auto" w:fill="FFFFFF"/>
              <w:spacing w:line="600" w:lineRule="atLeast"/>
              <w:rPr>
                <w:color w:val="2B2B2B"/>
                <w:sz w:val="24"/>
                <w:szCs w:val="24"/>
              </w:rPr>
            </w:pPr>
            <w:r w:rsidRPr="00FD41F2">
              <w:rPr>
                <w:sz w:val="24"/>
                <w:szCs w:val="24"/>
              </w:rPr>
              <w:t>1.</w:t>
            </w:r>
            <w:r w:rsidRPr="00FD41F2">
              <w:rPr>
                <w:color w:val="2B2B2B"/>
                <w:sz w:val="24"/>
                <w:szCs w:val="24"/>
              </w:rPr>
              <w:t xml:space="preserve"> </w:t>
            </w:r>
            <w:proofErr w:type="spellStart"/>
            <w:r w:rsidRPr="00FD41F2">
              <w:rPr>
                <w:color w:val="2B2B2B"/>
                <w:sz w:val="24"/>
                <w:szCs w:val="24"/>
              </w:rPr>
              <w:t>Microsoft</w:t>
            </w:r>
            <w:proofErr w:type="spellEnd"/>
            <w:r w:rsidRPr="00FD41F2">
              <w:rPr>
                <w:color w:val="2B2B2B"/>
                <w:sz w:val="24"/>
                <w:szCs w:val="24"/>
              </w:rPr>
              <w:t xml:space="preserve"> </w:t>
            </w:r>
            <w:proofErr w:type="spellStart"/>
            <w:r w:rsidRPr="00FD41F2">
              <w:rPr>
                <w:color w:val="2B2B2B"/>
                <w:sz w:val="24"/>
                <w:szCs w:val="24"/>
              </w:rPr>
              <w:t>Visual</w:t>
            </w:r>
            <w:proofErr w:type="spellEnd"/>
            <w:r w:rsidRPr="00FD41F2">
              <w:rPr>
                <w:color w:val="2B2B2B"/>
                <w:sz w:val="24"/>
                <w:szCs w:val="24"/>
              </w:rPr>
              <w:t xml:space="preserve"> </w:t>
            </w:r>
            <w:proofErr w:type="spellStart"/>
            <w:r w:rsidRPr="00FD41F2">
              <w:rPr>
                <w:color w:val="2B2B2B"/>
                <w:sz w:val="24"/>
                <w:szCs w:val="24"/>
              </w:rPr>
              <w:t>Studio</w:t>
            </w:r>
            <w:proofErr w:type="spellEnd"/>
          </w:p>
          <w:p w14:paraId="7022E851" w14:textId="6B8F130C" w:rsidR="00FD41F2" w:rsidRDefault="00FD41F2" w:rsidP="00FD41F2"/>
        </w:tc>
        <w:tc>
          <w:tcPr>
            <w:tcW w:w="3115" w:type="dxa"/>
          </w:tcPr>
          <w:p w14:paraId="3484280E" w14:textId="77777777" w:rsidR="00FD41F2" w:rsidRPr="00FD41F2" w:rsidRDefault="00FD41F2" w:rsidP="00FD41F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Огромная библиотека расширений, которая постоянно увеличивается;</w:t>
            </w:r>
          </w:p>
          <w:p w14:paraId="4D016160" w14:textId="77777777" w:rsidR="00FD41F2" w:rsidRPr="00FD41F2" w:rsidRDefault="00FD41F2" w:rsidP="00FD41F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FD41F2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ru-RU"/>
              </w:rPr>
              <w:t>IntelliSense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;</w:t>
            </w:r>
          </w:p>
          <w:p w14:paraId="490173DF" w14:textId="77777777" w:rsidR="00FD41F2" w:rsidRPr="00FD41F2" w:rsidRDefault="00FD41F2" w:rsidP="00FD41F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Настраиваемая панель и закрепляемые окна;</w:t>
            </w:r>
          </w:p>
          <w:p w14:paraId="57C6FD3D" w14:textId="77777777" w:rsidR="00FD41F2" w:rsidRPr="00FD41F2" w:rsidRDefault="00FD41F2" w:rsidP="00FD41F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Простой рабочий процесс и файловая иерархия;</w:t>
            </w:r>
          </w:p>
          <w:p w14:paraId="07EDF517" w14:textId="77777777" w:rsidR="00FD41F2" w:rsidRPr="00FD41F2" w:rsidRDefault="00FD41F2" w:rsidP="00FD41F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Статистика мониторинга производительности в режиме реального времени;</w:t>
            </w:r>
          </w:p>
          <w:p w14:paraId="4EE0245C" w14:textId="77777777" w:rsidR="00FD41F2" w:rsidRPr="00FD41F2" w:rsidRDefault="00FD41F2" w:rsidP="00FD41F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Инструменты автоматизации;</w:t>
            </w:r>
          </w:p>
          <w:p w14:paraId="07DFAF52" w14:textId="77777777" w:rsidR="00FD41F2" w:rsidRPr="00FD41F2" w:rsidRDefault="00FD41F2" w:rsidP="00FD41F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Легкий рефакторинг и вставка фрагментов кода;</w:t>
            </w:r>
          </w:p>
          <w:p w14:paraId="2B55A4B9" w14:textId="77777777" w:rsidR="00FD41F2" w:rsidRPr="00FD41F2" w:rsidRDefault="00FD41F2" w:rsidP="00FD41F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Поддержка разделенного экрана;</w:t>
            </w:r>
          </w:p>
          <w:p w14:paraId="0F9D0F13" w14:textId="77777777" w:rsidR="00FD41F2" w:rsidRPr="00FD41F2" w:rsidRDefault="00FD41F2" w:rsidP="00FD41F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Список ошибок, который упрощает отладку;</w:t>
            </w:r>
          </w:p>
          <w:p w14:paraId="1757F26B" w14:textId="77777777" w:rsidR="00FD41F2" w:rsidRPr="00FD41F2" w:rsidRDefault="00FD41F2" w:rsidP="00FD41F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US"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Проверка утверждения при развертывании приложений с помощью </w:t>
            </w:r>
            <w:proofErr w:type="spellStart"/>
            <w:r w:rsidRPr="00FD41F2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val="en-US" w:eastAsia="ru-RU"/>
              </w:rPr>
              <w:t>ClickOnce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US" w:eastAsia="ru-RU"/>
              </w:rPr>
              <w:t>, </w:t>
            </w:r>
            <w:r w:rsidRPr="00FD41F2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val="en-US" w:eastAsia="ru-RU"/>
              </w:rPr>
              <w:t>Windows Installer</w:t>
            </w: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или</w:t>
            </w: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  <w:r w:rsidRPr="00FD41F2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val="en-US" w:eastAsia="ru-RU"/>
              </w:rPr>
              <w:t>Publish Wizard.</w:t>
            </w:r>
          </w:p>
          <w:p w14:paraId="063756A7" w14:textId="77777777" w:rsidR="00FD41F2" w:rsidRPr="00FD41F2" w:rsidRDefault="00FD41F2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338988AC" w14:textId="77777777" w:rsidR="00FD41F2" w:rsidRDefault="00FD41F2" w:rsidP="00FD41F2">
            <w:pPr>
              <w:pStyle w:val="a5"/>
            </w:pPr>
            <w:r>
              <w:t>поскольку </w:t>
            </w:r>
            <w:proofErr w:type="spellStart"/>
            <w:r>
              <w:rPr>
                <w:rStyle w:val="strong"/>
                <w:b/>
                <w:bCs/>
              </w:rPr>
              <w:t>Visual</w:t>
            </w:r>
            <w:proofErr w:type="spellEnd"/>
            <w:r>
              <w:rPr>
                <w:rStyle w:val="strong"/>
                <w:b/>
                <w:bCs/>
              </w:rPr>
              <w:t xml:space="preserve"> </w:t>
            </w:r>
            <w:proofErr w:type="spellStart"/>
            <w:r>
              <w:rPr>
                <w:rStyle w:val="strong"/>
                <w:b/>
                <w:bCs/>
              </w:rPr>
              <w:t>Studio</w:t>
            </w:r>
            <w:proofErr w:type="spellEnd"/>
            <w:r>
              <w:t> </w:t>
            </w:r>
            <w:r>
              <w:rPr>
                <w:rStyle w:val="strong"/>
                <w:b/>
                <w:bCs/>
              </w:rPr>
              <w:t>IDE является супертяжелой</w:t>
            </w:r>
            <w:r>
              <w:t>, для открытия и запуска приложений требуются значительные ресурсы. Поэтому на некоторых устройствах внесение простых изменений может занять много времени. Для простых задач целесообразно использовать компактный редактор или </w:t>
            </w:r>
            <w:r>
              <w:rPr>
                <w:rStyle w:val="strong"/>
                <w:b/>
                <w:bCs/>
              </w:rPr>
              <w:t>средство разработки PHP</w:t>
            </w:r>
            <w:r>
              <w:t>.</w:t>
            </w:r>
          </w:p>
          <w:p w14:paraId="1403F573" w14:textId="77777777" w:rsidR="00FD41F2" w:rsidRPr="00FD41F2" w:rsidRDefault="00FD41F2"/>
        </w:tc>
      </w:tr>
      <w:tr w:rsidR="00FD41F2" w:rsidRPr="00FD41F2" w14:paraId="1D4EDC85" w14:textId="77777777" w:rsidTr="00FD41F2">
        <w:tc>
          <w:tcPr>
            <w:tcW w:w="3115" w:type="dxa"/>
          </w:tcPr>
          <w:p w14:paraId="410D83E1" w14:textId="3E892894" w:rsidR="00FD41F2" w:rsidRPr="00FD41F2" w:rsidRDefault="00FD41F2" w:rsidP="00FD41F2">
            <w:pPr>
              <w:pStyle w:val="2"/>
              <w:shd w:val="clear" w:color="auto" w:fill="FFFFFF"/>
              <w:spacing w:line="600" w:lineRule="atLeast"/>
              <w:rPr>
                <w:rFonts w:ascii="Verdana" w:hAnsi="Verdana"/>
                <w:color w:val="2B2B2B"/>
                <w:sz w:val="22"/>
                <w:szCs w:val="22"/>
              </w:rPr>
            </w:pPr>
            <w:r w:rsidRPr="00FD41F2">
              <w:rPr>
                <w:sz w:val="24"/>
                <w:szCs w:val="24"/>
              </w:rPr>
              <w:t>2</w:t>
            </w:r>
            <w:r w:rsidRPr="00FD41F2">
              <w:rPr>
                <w:sz w:val="22"/>
                <w:szCs w:val="22"/>
              </w:rPr>
              <w:t>.</w:t>
            </w:r>
            <w:r w:rsidRPr="00FD41F2">
              <w:rPr>
                <w:color w:val="2B2B2B"/>
                <w:sz w:val="22"/>
                <w:szCs w:val="22"/>
              </w:rPr>
              <w:t xml:space="preserve"> </w:t>
            </w:r>
            <w:r w:rsidRPr="00FD41F2">
              <w:rPr>
                <w:color w:val="2B2B2B"/>
                <w:sz w:val="22"/>
                <w:szCs w:val="22"/>
              </w:rPr>
              <w:t>Интегрированная среда</w:t>
            </w:r>
            <w:r w:rsidRPr="00FD41F2">
              <w:rPr>
                <w:rFonts w:ascii="Verdana" w:hAnsi="Verdana"/>
                <w:color w:val="2B2B2B"/>
                <w:sz w:val="22"/>
                <w:szCs w:val="22"/>
              </w:rPr>
              <w:t xml:space="preserve"> </w:t>
            </w:r>
            <w:r w:rsidRPr="00FD41F2">
              <w:rPr>
                <w:color w:val="2B2B2B"/>
                <w:sz w:val="22"/>
                <w:szCs w:val="22"/>
              </w:rPr>
              <w:t>программирования </w:t>
            </w:r>
            <w:proofErr w:type="spellStart"/>
            <w:r w:rsidRPr="00FD41F2">
              <w:rPr>
                <w:color w:val="2B2B2B"/>
                <w:sz w:val="22"/>
                <w:szCs w:val="22"/>
              </w:rPr>
              <w:fldChar w:fldCharType="begin"/>
            </w:r>
            <w:r w:rsidRPr="00FD41F2">
              <w:rPr>
                <w:color w:val="2B2B2B"/>
                <w:sz w:val="22"/>
                <w:szCs w:val="22"/>
              </w:rPr>
              <w:instrText xml:space="preserve"> HYPERLINK "https://netbeans.org/" \t "_blank" </w:instrText>
            </w:r>
            <w:r w:rsidRPr="00FD41F2">
              <w:rPr>
                <w:color w:val="2B2B2B"/>
                <w:sz w:val="22"/>
                <w:szCs w:val="22"/>
              </w:rPr>
              <w:fldChar w:fldCharType="separate"/>
            </w:r>
            <w:r w:rsidRPr="00FD41F2">
              <w:rPr>
                <w:rStyle w:val="a6"/>
                <w:color w:val="000000"/>
                <w:sz w:val="22"/>
                <w:szCs w:val="22"/>
              </w:rPr>
              <w:t>NetBeans</w:t>
            </w:r>
            <w:proofErr w:type="spellEnd"/>
            <w:r w:rsidRPr="00FD41F2">
              <w:rPr>
                <w:color w:val="2B2B2B"/>
                <w:sz w:val="22"/>
                <w:szCs w:val="22"/>
              </w:rPr>
              <w:fldChar w:fldCharType="end"/>
            </w:r>
          </w:p>
          <w:p w14:paraId="55D9CEDC" w14:textId="2C5948EC" w:rsidR="00FD41F2" w:rsidRPr="00FD41F2" w:rsidRDefault="00FD41F2"/>
        </w:tc>
        <w:tc>
          <w:tcPr>
            <w:tcW w:w="3115" w:type="dxa"/>
          </w:tcPr>
          <w:p w14:paraId="30843C2E" w14:textId="77777777" w:rsidR="00FD41F2" w:rsidRPr="00FD41F2" w:rsidRDefault="00FD41F2" w:rsidP="00FD41F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Интуитивный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drag-and-drop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 интерфейс;</w:t>
            </w:r>
          </w:p>
          <w:p w14:paraId="5C057844" w14:textId="77777777" w:rsidR="00FD41F2" w:rsidRPr="00FD41F2" w:rsidRDefault="00FD41F2" w:rsidP="00FD41F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Динамические и статические библиотеки;</w:t>
            </w:r>
          </w:p>
          <w:p w14:paraId="58E3B473" w14:textId="77777777" w:rsidR="00FD41F2" w:rsidRPr="00FD41F2" w:rsidRDefault="00FD41F2" w:rsidP="00FD41F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Интеграция нескольких сессий GNU-отладчика с поддержкой кода;</w:t>
            </w:r>
          </w:p>
          <w:p w14:paraId="328E8143" w14:textId="77777777" w:rsidR="00FD41F2" w:rsidRPr="00FD41F2" w:rsidRDefault="00FD41F2" w:rsidP="00FD41F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Возможность осуществлять удаленное развертывание;</w:t>
            </w:r>
          </w:p>
          <w:p w14:paraId="2001A6E2" w14:textId="77777777" w:rsidR="00FD41F2" w:rsidRPr="00FD41F2" w:rsidRDefault="00FD41F2" w:rsidP="00FD41F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Совместимость с платформами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Windows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Linux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, OS X и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Solaris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;</w:t>
            </w:r>
          </w:p>
          <w:p w14:paraId="7A6BE0C6" w14:textId="77777777" w:rsidR="00FD41F2" w:rsidRPr="00FD41F2" w:rsidRDefault="00FD41F2" w:rsidP="00FD41F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Поддержка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Qt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Toolkit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;</w:t>
            </w:r>
          </w:p>
          <w:p w14:paraId="179B005F" w14:textId="77777777" w:rsidR="00FD41F2" w:rsidRPr="00FD41F2" w:rsidRDefault="00FD41F2" w:rsidP="00FD41F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Поддержка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Fortan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Assembler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;</w:t>
            </w:r>
          </w:p>
          <w:p w14:paraId="3069FA7B" w14:textId="77777777" w:rsidR="00FD41F2" w:rsidRPr="00FD41F2" w:rsidRDefault="00FD41F2" w:rsidP="00FD41F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lastRenderedPageBreak/>
              <w:t xml:space="preserve">Поддержка целого ряда компиляторов, включая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CLang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 / LLVM,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Cygwin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, GNU,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MinGW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Oracle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Solaris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Studio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  <w:p w14:paraId="1FE1B51A" w14:textId="77777777" w:rsidR="00FD41F2" w:rsidRPr="00FD41F2" w:rsidRDefault="00FD41F2"/>
        </w:tc>
        <w:tc>
          <w:tcPr>
            <w:tcW w:w="3115" w:type="dxa"/>
          </w:tcPr>
          <w:p w14:paraId="30ED5E7E" w14:textId="163F84C9" w:rsidR="00FD41F2" w:rsidRPr="00FD41F2" w:rsidRDefault="00FD41F2"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lastRenderedPageBreak/>
              <w:t>эта бесплатная среда разработки потребляет много памяти, поэтому может работать медленно на некоторых ПК.</w:t>
            </w:r>
          </w:p>
        </w:tc>
      </w:tr>
      <w:tr w:rsidR="00FD41F2" w:rsidRPr="00FD41F2" w14:paraId="41EA55A7" w14:textId="77777777" w:rsidTr="00FD41F2">
        <w:tc>
          <w:tcPr>
            <w:tcW w:w="3115" w:type="dxa"/>
          </w:tcPr>
          <w:p w14:paraId="1B2047B9" w14:textId="77777777" w:rsidR="00FD41F2" w:rsidRPr="00FD41F2" w:rsidRDefault="00FD41F2" w:rsidP="00FD41F2">
            <w:pPr>
              <w:pStyle w:val="2"/>
              <w:shd w:val="clear" w:color="auto" w:fill="FFFFFF"/>
              <w:spacing w:line="600" w:lineRule="atLeast"/>
              <w:rPr>
                <w:color w:val="2B2B2B"/>
                <w:sz w:val="22"/>
                <w:szCs w:val="22"/>
              </w:rPr>
            </w:pPr>
            <w:r w:rsidRPr="00FD41F2">
              <w:rPr>
                <w:sz w:val="22"/>
                <w:szCs w:val="22"/>
              </w:rPr>
              <w:t xml:space="preserve">3. </w:t>
            </w:r>
            <w:hyperlink r:id="rId5" w:tgtFrame="_blank" w:history="1">
              <w:proofErr w:type="spellStart"/>
              <w:r w:rsidRPr="00FD41F2">
                <w:rPr>
                  <w:rStyle w:val="a6"/>
                  <w:color w:val="000000"/>
                  <w:sz w:val="22"/>
                  <w:szCs w:val="22"/>
                </w:rPr>
                <w:t>PyCharm</w:t>
              </w:r>
              <w:proofErr w:type="spellEnd"/>
            </w:hyperlink>
            <w:r w:rsidRPr="00FD41F2">
              <w:rPr>
                <w:color w:val="2B2B2B"/>
                <w:sz w:val="22"/>
                <w:szCs w:val="22"/>
              </w:rPr>
              <w:t xml:space="preserve"> — лучшая среда разработки для </w:t>
            </w:r>
            <w:proofErr w:type="spellStart"/>
            <w:r w:rsidRPr="00FD41F2">
              <w:rPr>
                <w:color w:val="2B2B2B"/>
                <w:sz w:val="22"/>
                <w:szCs w:val="22"/>
              </w:rPr>
              <w:t>Python</w:t>
            </w:r>
            <w:proofErr w:type="spellEnd"/>
          </w:p>
          <w:p w14:paraId="756E9E80" w14:textId="66C27C2C" w:rsidR="00FD41F2" w:rsidRPr="00FD41F2" w:rsidRDefault="00FD41F2"/>
        </w:tc>
        <w:tc>
          <w:tcPr>
            <w:tcW w:w="3115" w:type="dxa"/>
          </w:tcPr>
          <w:p w14:paraId="66065259" w14:textId="77777777" w:rsidR="00FD41F2" w:rsidRPr="00FD41F2" w:rsidRDefault="00FD41F2" w:rsidP="00FD41F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Совместимость с операционными системами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Windows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Linux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 и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Mac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 OS;</w:t>
            </w:r>
          </w:p>
          <w:p w14:paraId="1B9213E0" w14:textId="77777777" w:rsidR="00FD41F2" w:rsidRPr="00FD41F2" w:rsidRDefault="00FD41F2" w:rsidP="00FD41F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Поставляется с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Django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 IDE;</w:t>
            </w:r>
          </w:p>
          <w:p w14:paraId="4E112F4C" w14:textId="77777777" w:rsidR="00FD41F2" w:rsidRPr="00FD41F2" w:rsidRDefault="00FD41F2" w:rsidP="00FD41F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Легко интегрируется с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Git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Mercurial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 и SVN;</w:t>
            </w:r>
          </w:p>
          <w:p w14:paraId="045055EC" w14:textId="77777777" w:rsidR="00FD41F2" w:rsidRPr="00FD41F2" w:rsidRDefault="00FD41F2" w:rsidP="00FD41F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Настраиваемый интерфейс с эмуляцией VIM;</w:t>
            </w:r>
          </w:p>
          <w:p w14:paraId="18FCF403" w14:textId="77777777" w:rsidR="00FD41F2" w:rsidRPr="00FD41F2" w:rsidRDefault="00FD41F2" w:rsidP="00FD41F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US"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Отладчики</w:t>
            </w: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US" w:eastAsia="ru-RU"/>
              </w:rPr>
              <w:t xml:space="preserve"> JavaScript, Python </w:t>
            </w: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и</w:t>
            </w: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val="en-US" w:eastAsia="ru-RU"/>
              </w:rPr>
              <w:t xml:space="preserve"> Django;</w:t>
            </w:r>
          </w:p>
          <w:p w14:paraId="3B29D030" w14:textId="77777777" w:rsidR="00FD41F2" w:rsidRPr="00FD41F2" w:rsidRDefault="00FD41F2" w:rsidP="00FD41F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Поддержка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Google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App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Engine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  <w:p w14:paraId="2FC37994" w14:textId="77777777" w:rsidR="00FD41F2" w:rsidRPr="00FD41F2" w:rsidRDefault="00FD41F2"/>
        </w:tc>
        <w:tc>
          <w:tcPr>
            <w:tcW w:w="3115" w:type="dxa"/>
          </w:tcPr>
          <w:p w14:paraId="791BFDF3" w14:textId="3FE6EBFE" w:rsidR="00FD41F2" w:rsidRPr="00FD41F2" w:rsidRDefault="00FD41F2"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пользователи жалуются, что эта среда разработки </w:t>
            </w:r>
            <w:proofErr w:type="spellStart"/>
            <w:r>
              <w:rPr>
                <w:rStyle w:val="strong"/>
                <w:rFonts w:ascii="Verdana" w:hAnsi="Verdana"/>
                <w:b/>
                <w:bCs/>
                <w:color w:val="333333"/>
                <w:sz w:val="21"/>
                <w:szCs w:val="21"/>
                <w:shd w:val="clear" w:color="auto" w:fill="FFFFFF"/>
              </w:rPr>
              <w:t>Python</w:t>
            </w:r>
            <w:proofErr w:type="spellEnd"/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 содержит некоторые ошибки, такие как периодически не работающая функция автоматического заполнения, что может доставить определенные неудобства.</w:t>
            </w:r>
          </w:p>
        </w:tc>
      </w:tr>
      <w:tr w:rsidR="00FD41F2" w:rsidRPr="00FD41F2" w14:paraId="2D5158D1" w14:textId="77777777" w:rsidTr="00FD41F2">
        <w:tc>
          <w:tcPr>
            <w:tcW w:w="3115" w:type="dxa"/>
          </w:tcPr>
          <w:p w14:paraId="257691D6" w14:textId="50C580AE" w:rsidR="00FD41F2" w:rsidRPr="00FD41F2" w:rsidRDefault="00FD41F2" w:rsidP="00FD41F2">
            <w:pPr>
              <w:pStyle w:val="2"/>
              <w:shd w:val="clear" w:color="auto" w:fill="FFFFFF"/>
              <w:spacing w:line="600" w:lineRule="atLeast"/>
              <w:rPr>
                <w:color w:val="2B2B2B"/>
                <w:sz w:val="24"/>
                <w:szCs w:val="24"/>
              </w:rPr>
            </w:pPr>
            <w:r w:rsidRPr="00FD41F2">
              <w:rPr>
                <w:b w:val="0"/>
                <w:sz w:val="24"/>
                <w:szCs w:val="24"/>
              </w:rPr>
              <w:t>4.</w:t>
            </w:r>
            <w:r w:rsidRPr="00FD41F2">
              <w:rPr>
                <w:b w:val="0"/>
                <w:color w:val="2B2B2B"/>
                <w:sz w:val="24"/>
                <w:szCs w:val="24"/>
              </w:rPr>
              <w:t xml:space="preserve"> </w:t>
            </w:r>
            <w:hyperlink r:id="rId6" w:tgtFrame="_blank" w:history="1">
              <w:proofErr w:type="spellStart"/>
              <w:r w:rsidRPr="00FD41F2">
                <w:rPr>
                  <w:rStyle w:val="a6"/>
                  <w:color w:val="000000"/>
                  <w:sz w:val="24"/>
                  <w:szCs w:val="24"/>
                </w:rPr>
                <w:t>Eclipse</w:t>
              </w:r>
              <w:proofErr w:type="spellEnd"/>
            </w:hyperlink>
          </w:p>
          <w:p w14:paraId="55E4C39B" w14:textId="04DDD475" w:rsidR="00FD41F2" w:rsidRPr="00FD41F2" w:rsidRDefault="00FD41F2"/>
        </w:tc>
        <w:tc>
          <w:tcPr>
            <w:tcW w:w="3115" w:type="dxa"/>
          </w:tcPr>
          <w:p w14:paraId="7FE5F215" w14:textId="77777777" w:rsidR="00FD41F2" w:rsidRPr="00FD41F2" w:rsidRDefault="00FD41F2" w:rsidP="00FD41F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Множество пакетных решений, обеспечивающих многоязычную поддержку;</w:t>
            </w:r>
          </w:p>
          <w:p w14:paraId="3384FC47" w14:textId="77777777" w:rsidR="00FD41F2" w:rsidRPr="00FD41F2" w:rsidRDefault="00FD41F2" w:rsidP="00FD41F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Улучшения </w:t>
            </w:r>
            <w:proofErr w:type="spellStart"/>
            <w:r w:rsidRPr="00FD41F2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ru-RU"/>
              </w:rPr>
              <w:t>Java</w:t>
            </w:r>
            <w:proofErr w:type="spellEnd"/>
            <w:r w:rsidRPr="00FD41F2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ru-RU"/>
              </w:rPr>
              <w:t xml:space="preserve"> IDE</w:t>
            </w: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, такие как иерархические представления вложенных проектов;</w:t>
            </w:r>
          </w:p>
          <w:p w14:paraId="0FCEF1F5" w14:textId="77777777" w:rsidR="00FD41F2" w:rsidRPr="00FD41F2" w:rsidRDefault="00FD41F2" w:rsidP="00FD41F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 xml:space="preserve">Интерфейс, ориентированный на задачи, включая уведомления в системном </w:t>
            </w:r>
            <w:proofErr w:type="spellStart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трее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;</w:t>
            </w:r>
          </w:p>
          <w:p w14:paraId="11250665" w14:textId="77777777" w:rsidR="00FD41F2" w:rsidRPr="00FD41F2" w:rsidRDefault="00FD41F2" w:rsidP="00FD41F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Автоматическое создание отчетов об ошибках;</w:t>
            </w:r>
          </w:p>
          <w:p w14:paraId="5473019E" w14:textId="77777777" w:rsidR="00FD41F2" w:rsidRPr="00FD41F2" w:rsidRDefault="00FD41F2" w:rsidP="00FD41F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45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Параметры инструментария для проектов </w:t>
            </w:r>
            <w:r w:rsidRPr="00FD41F2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ru-RU"/>
              </w:rPr>
              <w:t>JEE</w:t>
            </w: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;</w:t>
            </w:r>
          </w:p>
          <w:p w14:paraId="5B11FBB0" w14:textId="77777777" w:rsidR="00FD41F2" w:rsidRPr="00FD41F2" w:rsidRDefault="00FD41F2" w:rsidP="00FD41F2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</w:pPr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Интеграция с </w:t>
            </w:r>
            <w:proofErr w:type="spellStart"/>
            <w:r w:rsidRPr="00FD41F2">
              <w:rPr>
                <w:rFonts w:ascii="Verdana" w:eastAsia="Times New Roman" w:hAnsi="Verdana" w:cs="Times New Roman"/>
                <w:b/>
                <w:bCs/>
                <w:color w:val="333333"/>
                <w:sz w:val="21"/>
                <w:szCs w:val="21"/>
                <w:lang w:eastAsia="ru-RU"/>
              </w:rPr>
              <w:t>JUnit</w:t>
            </w:r>
            <w:proofErr w:type="spellEnd"/>
            <w:r w:rsidRPr="00FD41F2">
              <w:rPr>
                <w:rFonts w:ascii="Verdana" w:eastAsia="Times New Roman" w:hAnsi="Verdana" w:cs="Times New Roman"/>
                <w:color w:val="333333"/>
                <w:sz w:val="21"/>
                <w:szCs w:val="21"/>
                <w:lang w:eastAsia="ru-RU"/>
              </w:rPr>
              <w:t>.</w:t>
            </w:r>
          </w:p>
          <w:p w14:paraId="4430E647" w14:textId="77777777" w:rsidR="00FD41F2" w:rsidRPr="00FD41F2" w:rsidRDefault="00FD41F2"/>
        </w:tc>
        <w:tc>
          <w:tcPr>
            <w:tcW w:w="3115" w:type="dxa"/>
          </w:tcPr>
          <w:p w14:paraId="22FF0AE3" w14:textId="4613D28C" w:rsidR="00FD41F2" w:rsidRPr="00FD41F2" w:rsidRDefault="00FD41F2"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многие параметры этой среды разработки могут запугать новичков. </w:t>
            </w:r>
            <w:proofErr w:type="spellStart"/>
            <w:r>
              <w:rPr>
                <w:rStyle w:val="strong"/>
                <w:rFonts w:ascii="Verdana" w:hAnsi="Verdana"/>
                <w:b/>
                <w:bCs/>
                <w:color w:val="333333"/>
                <w:sz w:val="21"/>
                <w:szCs w:val="21"/>
                <w:shd w:val="clear" w:color="auto" w:fill="FFFFFF"/>
              </w:rPr>
              <w:t>Eclipse</w:t>
            </w:r>
            <w:proofErr w:type="spellEnd"/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 не обладает всеми теми функциями, что и </w:t>
            </w:r>
            <w:proofErr w:type="spellStart"/>
            <w:r>
              <w:rPr>
                <w:rStyle w:val="strong"/>
                <w:rFonts w:ascii="Verdana" w:hAnsi="Verdan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IntelliJ</w:t>
            </w:r>
            <w:proofErr w:type="spellEnd"/>
            <w:r>
              <w:rPr>
                <w:rStyle w:val="strong"/>
                <w:rFonts w:ascii="Verdana" w:hAnsi="Verdan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IDEA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, но является </w:t>
            </w:r>
            <w:r>
              <w:rPr>
                <w:rStyle w:val="strong"/>
                <w:rFonts w:ascii="Verdana" w:hAnsi="Verdan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IDE</w:t>
            </w:r>
            <w:r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 с открытым исходным кодом.</w:t>
            </w:r>
          </w:p>
        </w:tc>
      </w:tr>
    </w:tbl>
    <w:p w14:paraId="3B9F1CC0" w14:textId="3FA2341D" w:rsidR="00FD41F2" w:rsidRDefault="00FD41F2"/>
    <w:p w14:paraId="4CB6200A" w14:textId="01F801DE" w:rsidR="00FD41F2" w:rsidRDefault="00FD41F2" w:rsidP="00FD41F2"/>
    <w:p w14:paraId="226C5A26" w14:textId="58DCE077" w:rsidR="00556B50" w:rsidRPr="009E6350" w:rsidRDefault="00FD41F2" w:rsidP="00FD41F2">
      <w:pPr>
        <w:rPr>
          <w:b/>
          <w:sz w:val="32"/>
          <w:szCs w:val="32"/>
        </w:rPr>
      </w:pPr>
      <w:r w:rsidRPr="00FD41F2">
        <w:rPr>
          <w:b/>
          <w:sz w:val="32"/>
          <w:szCs w:val="32"/>
        </w:rPr>
        <w:lastRenderedPageBreak/>
        <w:t>Итог</w:t>
      </w:r>
      <w:r>
        <w:rPr>
          <w:b/>
          <w:sz w:val="32"/>
          <w:szCs w:val="32"/>
        </w:rPr>
        <w:t xml:space="preserve">: </w:t>
      </w:r>
      <w:r w:rsidR="009E6350">
        <w:rPr>
          <w:b/>
          <w:sz w:val="32"/>
          <w:szCs w:val="32"/>
        </w:rPr>
        <w:t xml:space="preserve">Изучив все преимущества и недостатки было принято решение для разработки проекта на языке </w:t>
      </w:r>
      <w:r w:rsidR="009E6350">
        <w:rPr>
          <w:b/>
          <w:sz w:val="32"/>
          <w:szCs w:val="32"/>
          <w:lang w:val="en-US"/>
        </w:rPr>
        <w:t>C</w:t>
      </w:r>
      <w:r w:rsidR="009E6350" w:rsidRPr="009E6350">
        <w:rPr>
          <w:b/>
          <w:sz w:val="32"/>
          <w:szCs w:val="32"/>
        </w:rPr>
        <w:t>#</w:t>
      </w:r>
      <w:r w:rsidR="009E6350">
        <w:rPr>
          <w:b/>
          <w:sz w:val="32"/>
          <w:szCs w:val="32"/>
        </w:rPr>
        <w:t xml:space="preserve"> использовать среду разработки </w:t>
      </w:r>
      <w:proofErr w:type="spellStart"/>
      <w:r w:rsidR="009E6350" w:rsidRPr="009E6350">
        <w:rPr>
          <w:b/>
          <w:sz w:val="32"/>
          <w:szCs w:val="32"/>
        </w:rPr>
        <w:t>Microsoft</w:t>
      </w:r>
      <w:proofErr w:type="spellEnd"/>
      <w:r w:rsidR="009E6350" w:rsidRPr="009E6350">
        <w:rPr>
          <w:b/>
          <w:sz w:val="32"/>
          <w:szCs w:val="32"/>
        </w:rPr>
        <w:t xml:space="preserve"> </w:t>
      </w:r>
      <w:proofErr w:type="spellStart"/>
      <w:r w:rsidR="009E6350" w:rsidRPr="009E6350">
        <w:rPr>
          <w:b/>
          <w:sz w:val="32"/>
          <w:szCs w:val="32"/>
        </w:rPr>
        <w:t>Visual</w:t>
      </w:r>
      <w:proofErr w:type="spellEnd"/>
      <w:r w:rsidR="009E6350" w:rsidRPr="009E6350">
        <w:rPr>
          <w:b/>
          <w:sz w:val="32"/>
          <w:szCs w:val="32"/>
        </w:rPr>
        <w:t xml:space="preserve"> Studio</w:t>
      </w:r>
      <w:r w:rsidR="009E6350">
        <w:rPr>
          <w:b/>
          <w:sz w:val="32"/>
          <w:szCs w:val="32"/>
        </w:rPr>
        <w:t>.</w:t>
      </w:r>
      <w:bookmarkStart w:id="0" w:name="_GoBack"/>
      <w:bookmarkEnd w:id="0"/>
    </w:p>
    <w:p w14:paraId="03941F56" w14:textId="77777777" w:rsidR="00FD41F2" w:rsidRPr="00FD41F2" w:rsidRDefault="00FD41F2">
      <w:pPr>
        <w:rPr>
          <w:b/>
          <w:sz w:val="32"/>
          <w:szCs w:val="32"/>
        </w:rPr>
      </w:pPr>
    </w:p>
    <w:sectPr w:rsidR="00FD41F2" w:rsidRPr="00FD4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67E4"/>
    <w:multiLevelType w:val="multilevel"/>
    <w:tmpl w:val="C9A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29C6"/>
    <w:multiLevelType w:val="hybridMultilevel"/>
    <w:tmpl w:val="52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B0EA7"/>
    <w:multiLevelType w:val="multilevel"/>
    <w:tmpl w:val="8A0E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4797D"/>
    <w:multiLevelType w:val="multilevel"/>
    <w:tmpl w:val="E320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C279C"/>
    <w:multiLevelType w:val="multilevel"/>
    <w:tmpl w:val="951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55"/>
    <w:rsid w:val="001D5055"/>
    <w:rsid w:val="00556B50"/>
    <w:rsid w:val="009E6350"/>
    <w:rsid w:val="00FD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BA99"/>
  <w15:chartTrackingRefBased/>
  <w15:docId w15:val="{D82169CE-F9FA-44FC-AEDF-CD05DADD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D4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41F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D41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trong">
    <w:name w:val="strong"/>
    <w:basedOn w:val="a0"/>
    <w:rsid w:val="00FD41F2"/>
  </w:style>
  <w:style w:type="paragraph" w:styleId="a5">
    <w:name w:val="Normal (Web)"/>
    <w:basedOn w:val="a"/>
    <w:uiPriority w:val="99"/>
    <w:semiHidden/>
    <w:unhideWhenUsed/>
    <w:rsid w:val="00FD4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D41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lipse.org/" TargetMode="External"/><Relationship Id="rId5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k1_243_13</dc:creator>
  <cp:keywords/>
  <dc:description/>
  <cp:lastModifiedBy>k1_243_13</cp:lastModifiedBy>
  <cp:revision>2</cp:revision>
  <dcterms:created xsi:type="dcterms:W3CDTF">2021-12-24T14:33:00Z</dcterms:created>
  <dcterms:modified xsi:type="dcterms:W3CDTF">2021-12-24T14:48:00Z</dcterms:modified>
</cp:coreProperties>
</file>