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D9" w:rsidRPr="00AA753A" w:rsidRDefault="00AA753A" w:rsidP="00AA753A">
      <w:pPr>
        <w:spacing w:line="360" w:lineRule="auto"/>
        <w:ind w:firstLine="540"/>
        <w:rPr>
          <w:rFonts w:ascii="Times New Roman" w:hAnsi="Times New Roman" w:cs="Times New Roman"/>
          <w:b/>
          <w:sz w:val="28"/>
        </w:rPr>
      </w:pPr>
      <w:r w:rsidRPr="00AA753A">
        <w:rPr>
          <w:rFonts w:ascii="Times New Roman" w:hAnsi="Times New Roman" w:cs="Times New Roman"/>
          <w:b/>
          <w:sz w:val="28"/>
        </w:rPr>
        <w:t>Мицукова Ксения, КЭ-403.</w:t>
      </w:r>
    </w:p>
    <w:p w:rsidR="00AA753A" w:rsidRDefault="00AA753A" w:rsidP="00AA753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A753A">
        <w:rPr>
          <w:rFonts w:ascii="Times New Roman" w:hAnsi="Times New Roman" w:cs="Times New Roman"/>
          <w:b/>
          <w:sz w:val="28"/>
        </w:rPr>
        <w:t>Сплайновые кривые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t>Сплайновые кривые и поверхности, построенные с использованием неоднородных рациональных В-сплайнов (NURBS), определяются следующими парамет</w:t>
      </w:r>
      <w:r>
        <w:rPr>
          <w:rFonts w:ascii="Times New Roman" w:hAnsi="Times New Roman" w:cs="Times New Roman"/>
          <w:sz w:val="28"/>
        </w:rPr>
        <w:t>рами: набором точек и порядком.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t xml:space="preserve">При построении кривой можно указывать точки произвольно, а для создания поверхности набор точек должен представлять собой сетку, построенную по параметрической области поверхности. Сетка образуется рядами точек с одинаковым количеством точек в каждом. Ряды сетки располагаются в двух направлениях — U и V. </w:t>
      </w:r>
      <w:proofErr w:type="spellStart"/>
      <w:r w:rsidRPr="00AA753A">
        <w:rPr>
          <w:rFonts w:ascii="Times New Roman" w:hAnsi="Times New Roman" w:cs="Times New Roman"/>
          <w:sz w:val="28"/>
        </w:rPr>
        <w:t>Изопараметрические</w:t>
      </w:r>
      <w:proofErr w:type="spellEnd"/>
      <w:r w:rsidRPr="00AA753A">
        <w:rPr>
          <w:rFonts w:ascii="Times New Roman" w:hAnsi="Times New Roman" w:cs="Times New Roman"/>
          <w:sz w:val="28"/>
        </w:rPr>
        <w:t xml:space="preserve"> кривые будущей поверх</w:t>
      </w:r>
      <w:r>
        <w:rPr>
          <w:rFonts w:ascii="Times New Roman" w:hAnsi="Times New Roman" w:cs="Times New Roman"/>
          <w:sz w:val="28"/>
        </w:rPr>
        <w:t>ности пройдут вдоль этих рядов.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t>Сплайновая кривая или поверхность может проходить через все указанные точки либо только через крайние. В последнем случае точки называются полюсами, а кривая или поверхность проходит на некотором расстоянии от них. Расстояние опр</w:t>
      </w:r>
      <w:r>
        <w:rPr>
          <w:rFonts w:ascii="Times New Roman" w:hAnsi="Times New Roman" w:cs="Times New Roman"/>
          <w:sz w:val="28"/>
        </w:rPr>
        <w:t>еделяется весом каждого полюса.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t>Очевидно, что форма сплайновой кривой или поверхности определяется расположением точек в пространстве. Поверхности, построенные по точкам, обладают весьма полезным для моделирования свойством локальной деформации: при изменении положения одной точки меняется форма только части поверхности вблизи эт</w:t>
      </w:r>
      <w:r>
        <w:rPr>
          <w:rFonts w:ascii="Times New Roman" w:hAnsi="Times New Roman" w:cs="Times New Roman"/>
          <w:sz w:val="28"/>
        </w:rPr>
        <w:t>ой точки, а не вся поверхность.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кривых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t>Порядок сплайна в случае кривой равен числу, которое на единицу больше максимальной степени полиномов, о</w:t>
      </w:r>
      <w:r>
        <w:rPr>
          <w:rFonts w:ascii="Times New Roman" w:hAnsi="Times New Roman" w:cs="Times New Roman"/>
          <w:sz w:val="28"/>
        </w:rPr>
        <w:t>писывающих участки этой кривой.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t xml:space="preserve">Порядок не может быть меньше 2. Количество точек может быть больше или равно порядку, но не меньше порядка (исключение составляет </w:t>
      </w:r>
      <w:r w:rsidRPr="00AA753A">
        <w:rPr>
          <w:rFonts w:ascii="Times New Roman" w:hAnsi="Times New Roman" w:cs="Times New Roman"/>
          <w:sz w:val="28"/>
        </w:rPr>
        <w:lastRenderedPageBreak/>
        <w:t>пространственный сплайн по точкам — в нем порядок может быть больше, че</w:t>
      </w:r>
      <w:r>
        <w:rPr>
          <w:rFonts w:ascii="Times New Roman" w:hAnsi="Times New Roman" w:cs="Times New Roman"/>
          <w:sz w:val="28"/>
        </w:rPr>
        <w:t>м количество задаваемых точек).</w:t>
      </w:r>
    </w:p>
    <w:p w:rsid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t>Частные случаи сплайновых кривых приведены на рисунке.</w:t>
      </w:r>
    </w:p>
    <w:p w:rsid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670109" cy="1386840"/>
            <wp:effectExtent l="0" t="0" r="6350" b="3810"/>
            <wp:docPr id="1" name="Рисунок 1" descr="https://help.ascon.ru/KOMPAS/22/ru-RU/images/v22_nurbs_example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.ascon.ru/KOMPAS/22/ru-RU/images/v22_nurbs_example_l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25" cy="13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</w:t>
      </w:r>
      <w:r>
        <w:rPr>
          <w:noProof/>
          <w:lang w:eastAsia="ru-RU"/>
        </w:rPr>
        <w:drawing>
          <wp:inline distT="0" distB="0" distL="0" distR="0">
            <wp:extent cx="1455606" cy="1356360"/>
            <wp:effectExtent l="0" t="0" r="0" b="0"/>
            <wp:docPr id="2" name="Рисунок 2" descr="https://help.ascon.ru/KOMPAS/22/ru-RU/images/v22_nurbs_example_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.ascon.ru/KOMPAS/22/ru-RU/images/v22_nurbs_example_con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119" cy="13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     </w:t>
      </w:r>
      <w:r>
        <w:rPr>
          <w:noProof/>
          <w:lang w:eastAsia="ru-RU"/>
        </w:rPr>
        <w:drawing>
          <wp:inline distT="0" distB="0" distL="0" distR="0">
            <wp:extent cx="1630619" cy="1394460"/>
            <wp:effectExtent l="0" t="0" r="8255" b="0"/>
            <wp:docPr id="3" name="Рисунок 3" descr="https://help.ascon.ru/KOMPAS/22/ru-RU/images/v22_nurbs_example_cu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elp.ascon.ru/KOMPAS/22/ru-RU/images/v22_nurbs_example_cub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86" cy="140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670109" cy="1386840"/>
            <wp:effectExtent l="0" t="0" r="6350" b="3810"/>
            <wp:docPr id="4" name="Рисунок 4" descr="https://help.ascon.ru/KOMPAS/22/ru-RU/images/v12_nurbs_example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elp.ascon.ru/KOMPAS/22/ru-RU/images/v12_nurbs_example_l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490" cy="13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57857" cy="1432560"/>
            <wp:effectExtent l="0" t="0" r="0" b="0"/>
            <wp:docPr id="5" name="Рисунок 5" descr="https://help.ascon.ru/KOMPAS/22/ru-RU/images/v12_nurbs_example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elp.ascon.ru/KOMPAS/22/ru-RU/images/v12_nurbs_example_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36" cy="143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23436" cy="1516380"/>
            <wp:effectExtent l="0" t="0" r="0" b="7620"/>
            <wp:docPr id="6" name="Рисунок 6" descr="https://help.ascon.ru/KOMPAS/22/ru-RU/images/v12_nurbs_example_c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elp.ascon.ru/KOMPAS/22/ru-RU/images/v12_nurbs_example_cu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029" cy="15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AA753A">
        <w:rPr>
          <w:rFonts w:ascii="Times New Roman" w:hAnsi="Times New Roman" w:cs="Times New Roman"/>
          <w:i/>
          <w:sz w:val="28"/>
        </w:rPr>
        <w:t>а)</w:t>
      </w:r>
      <w:r w:rsidRPr="00AA753A">
        <w:rPr>
          <w:rFonts w:ascii="Times New Roman" w:hAnsi="Times New Roman" w:cs="Times New Roman"/>
          <w:i/>
          <w:sz w:val="28"/>
        </w:rPr>
        <w:tab/>
      </w:r>
      <w:proofErr w:type="gramEnd"/>
      <w:r w:rsidRPr="00AA753A">
        <w:rPr>
          <w:rFonts w:ascii="Times New Roman" w:hAnsi="Times New Roman" w:cs="Times New Roman"/>
          <w:i/>
          <w:sz w:val="28"/>
        </w:rPr>
        <w:tab/>
      </w:r>
      <w:r w:rsidRPr="00AA753A">
        <w:rPr>
          <w:rFonts w:ascii="Times New Roman" w:hAnsi="Times New Roman" w:cs="Times New Roman"/>
          <w:i/>
          <w:sz w:val="28"/>
        </w:rPr>
        <w:tab/>
      </w:r>
      <w:r w:rsidRPr="00AA753A">
        <w:rPr>
          <w:rFonts w:ascii="Times New Roman" w:hAnsi="Times New Roman" w:cs="Times New Roman"/>
          <w:i/>
          <w:sz w:val="28"/>
        </w:rPr>
        <w:tab/>
      </w:r>
      <w:r w:rsidRPr="00AA753A">
        <w:rPr>
          <w:rFonts w:ascii="Times New Roman" w:hAnsi="Times New Roman" w:cs="Times New Roman"/>
          <w:i/>
          <w:sz w:val="28"/>
        </w:rPr>
        <w:tab/>
      </w:r>
      <w:r w:rsidRPr="00AA753A">
        <w:rPr>
          <w:rFonts w:ascii="Times New Roman" w:hAnsi="Times New Roman" w:cs="Times New Roman"/>
          <w:i/>
          <w:sz w:val="28"/>
        </w:rPr>
        <w:t>б)</w:t>
      </w:r>
      <w:r w:rsidRPr="00AA753A">
        <w:rPr>
          <w:rFonts w:ascii="Times New Roman" w:hAnsi="Times New Roman" w:cs="Times New Roman"/>
          <w:i/>
          <w:sz w:val="28"/>
        </w:rPr>
        <w:tab/>
      </w:r>
      <w:r w:rsidRPr="00AA753A">
        <w:rPr>
          <w:rFonts w:ascii="Times New Roman" w:hAnsi="Times New Roman" w:cs="Times New Roman"/>
          <w:i/>
          <w:sz w:val="28"/>
        </w:rPr>
        <w:tab/>
      </w:r>
      <w:r w:rsidRPr="00AA753A">
        <w:rPr>
          <w:rFonts w:ascii="Times New Roman" w:hAnsi="Times New Roman" w:cs="Times New Roman"/>
          <w:i/>
          <w:sz w:val="28"/>
        </w:rPr>
        <w:tab/>
      </w:r>
      <w:r w:rsidRPr="00AA753A">
        <w:rPr>
          <w:rFonts w:ascii="Times New Roman" w:hAnsi="Times New Roman" w:cs="Times New Roman"/>
          <w:i/>
          <w:sz w:val="28"/>
        </w:rPr>
        <w:tab/>
      </w:r>
      <w:r w:rsidRPr="00AA753A">
        <w:rPr>
          <w:rFonts w:ascii="Times New Roman" w:hAnsi="Times New Roman" w:cs="Times New Roman"/>
          <w:i/>
          <w:sz w:val="28"/>
        </w:rPr>
        <w:tab/>
      </w:r>
      <w:r w:rsidRPr="00AA753A">
        <w:rPr>
          <w:rFonts w:ascii="Times New Roman" w:hAnsi="Times New Roman" w:cs="Times New Roman"/>
          <w:i/>
          <w:sz w:val="28"/>
        </w:rPr>
        <w:t>в)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</w:rPr>
      </w:pPr>
      <w:r w:rsidRPr="00AA753A">
        <w:rPr>
          <w:rFonts w:ascii="Times New Roman" w:hAnsi="Times New Roman" w:cs="Times New Roman"/>
          <w:i/>
          <w:sz w:val="28"/>
        </w:rPr>
        <w:t>Частные случаи сплайновых кривых (зеленым цветом показан сплайн по точк</w:t>
      </w:r>
      <w:r w:rsidRPr="00AA753A">
        <w:rPr>
          <w:rFonts w:ascii="Times New Roman" w:hAnsi="Times New Roman" w:cs="Times New Roman"/>
          <w:i/>
          <w:sz w:val="28"/>
        </w:rPr>
        <w:t>ам, синим — сплайн по полюсам):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</w:rPr>
      </w:pPr>
      <w:r w:rsidRPr="00AA753A">
        <w:rPr>
          <w:rFonts w:ascii="Times New Roman" w:hAnsi="Times New Roman" w:cs="Times New Roman"/>
          <w:i/>
          <w:sz w:val="28"/>
        </w:rPr>
        <w:t>а) линейная кривая (количество точек — 2, поря</w:t>
      </w:r>
      <w:r w:rsidRPr="00AA753A">
        <w:rPr>
          <w:rFonts w:ascii="Times New Roman" w:hAnsi="Times New Roman" w:cs="Times New Roman"/>
          <w:i/>
          <w:sz w:val="28"/>
        </w:rPr>
        <w:t>док — 2, степень полинома — 1),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</w:rPr>
      </w:pPr>
      <w:r w:rsidRPr="00AA753A">
        <w:rPr>
          <w:rFonts w:ascii="Times New Roman" w:hAnsi="Times New Roman" w:cs="Times New Roman"/>
          <w:i/>
          <w:sz w:val="28"/>
        </w:rPr>
        <w:t>б) коническая кривая (количество точек — 3, порядок — 3, степень полинома</w:t>
      </w:r>
      <w:r w:rsidRPr="00AA753A">
        <w:rPr>
          <w:rFonts w:ascii="Times New Roman" w:hAnsi="Times New Roman" w:cs="Times New Roman"/>
          <w:i/>
          <w:sz w:val="28"/>
        </w:rPr>
        <w:t xml:space="preserve"> — 2),</w:t>
      </w:r>
    </w:p>
    <w:p w:rsid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</w:rPr>
      </w:pPr>
      <w:r w:rsidRPr="00AA753A">
        <w:rPr>
          <w:rFonts w:ascii="Times New Roman" w:hAnsi="Times New Roman" w:cs="Times New Roman"/>
          <w:i/>
          <w:sz w:val="28"/>
        </w:rPr>
        <w:t>в) кубическая кривая (количество точек — 4, порядок — 4, степень полинома — 3)</w:t>
      </w:r>
    </w:p>
    <w:p w:rsid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t xml:space="preserve">При построении сплайновой поверхности необходимо указать два значения, определяющих порядок по каждому из ее направлений: U и V. </w:t>
      </w:r>
      <w:proofErr w:type="gramStart"/>
      <w:r w:rsidRPr="00AA753A">
        <w:rPr>
          <w:rFonts w:ascii="Times New Roman" w:hAnsi="Times New Roman" w:cs="Times New Roman"/>
          <w:sz w:val="28"/>
        </w:rPr>
        <w:t>Заданный порядок</w:t>
      </w:r>
      <w:proofErr w:type="gramEnd"/>
      <w:r w:rsidRPr="00AA753A">
        <w:rPr>
          <w:rFonts w:ascii="Times New Roman" w:hAnsi="Times New Roman" w:cs="Times New Roman"/>
          <w:sz w:val="28"/>
        </w:rPr>
        <w:t xml:space="preserve"> будут иметь </w:t>
      </w:r>
      <w:proofErr w:type="spellStart"/>
      <w:r w:rsidRPr="00AA753A">
        <w:rPr>
          <w:rFonts w:ascii="Times New Roman" w:hAnsi="Times New Roman" w:cs="Times New Roman"/>
          <w:sz w:val="28"/>
        </w:rPr>
        <w:t>изопараметрические</w:t>
      </w:r>
      <w:proofErr w:type="spellEnd"/>
      <w:r w:rsidRPr="00AA753A">
        <w:rPr>
          <w:rFonts w:ascii="Times New Roman" w:hAnsi="Times New Roman" w:cs="Times New Roman"/>
          <w:sz w:val="28"/>
        </w:rPr>
        <w:t xml:space="preserve"> кривые соответствующих направлений.</w:t>
      </w:r>
    </w:p>
    <w:p w:rsid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Вес точек</w:t>
      </w:r>
    </w:p>
    <w:p w:rsidR="00AA753A" w:rsidRP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lastRenderedPageBreak/>
        <w:t>Дополнительным параметром, влияющим на форму сплайновой кривой или поверхности, является вес каждого полюса. Геометрический смысл этого параметра следующий: чем больше вес полюса, тем ближе к нему расположена кривая (поверхность), т.е. полюсы с большим весом «притягивают» сплайн сильнее</w:t>
      </w:r>
      <w:r>
        <w:rPr>
          <w:rFonts w:ascii="Times New Roman" w:hAnsi="Times New Roman" w:cs="Times New Roman"/>
          <w:sz w:val="28"/>
        </w:rPr>
        <w:t>, чем полюсы с маленьким весом.</w:t>
      </w:r>
    </w:p>
    <w:p w:rsidR="00AA753A" w:rsidRDefault="00AA753A" w:rsidP="00AA753A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A753A">
        <w:rPr>
          <w:rFonts w:ascii="Times New Roman" w:hAnsi="Times New Roman" w:cs="Times New Roman"/>
          <w:sz w:val="28"/>
        </w:rPr>
        <w:t>Например, на рисунке ниже показано, как меняется форма кривой при увеличении веса одного из полюсов. Положение I кривой соответствует случаю, когда все полюсы имеют единичный вес, положение II — случаю, когда полюс 4 имеет вес 2, а положение III — случаю, когда он имеет вес 6.</w:t>
      </w:r>
    </w:p>
    <w:p w:rsidR="00AA753A" w:rsidRDefault="00AA753A" w:rsidP="00AA753A">
      <w:pPr>
        <w:spacing w:line="360" w:lineRule="auto"/>
        <w:ind w:firstLine="5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274820" cy="1889760"/>
            <wp:effectExtent l="0" t="0" r="0" b="0"/>
            <wp:docPr id="7" name="Рисунок 7" descr="https://help.ascon.ru/KOMPAS/22/ru-RU/images/v12_nurbs_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p.ascon.ru/KOMPAS/22/ru-RU/images/v12_nurbs_weigh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A" w:rsidRPr="00AA753A" w:rsidRDefault="00AA753A" w:rsidP="00AA753A">
      <w:pPr>
        <w:spacing w:line="360" w:lineRule="auto"/>
        <w:ind w:firstLine="540"/>
        <w:jc w:val="center"/>
        <w:rPr>
          <w:rFonts w:ascii="Times New Roman" w:hAnsi="Times New Roman" w:cs="Times New Roman"/>
          <w:i/>
          <w:sz w:val="28"/>
        </w:rPr>
      </w:pPr>
      <w:r w:rsidRPr="00AA753A">
        <w:rPr>
          <w:rFonts w:ascii="Times New Roman" w:hAnsi="Times New Roman" w:cs="Times New Roman"/>
          <w:i/>
          <w:sz w:val="28"/>
        </w:rPr>
        <w:t>Влияние веса полюса на форму кривой</w:t>
      </w:r>
      <w:bookmarkStart w:id="0" w:name="_GoBack"/>
      <w:bookmarkEnd w:id="0"/>
    </w:p>
    <w:sectPr w:rsidR="00AA753A" w:rsidRPr="00AA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DA"/>
    <w:rsid w:val="00481765"/>
    <w:rsid w:val="0080155F"/>
    <w:rsid w:val="00876BDA"/>
    <w:rsid w:val="00A270D9"/>
    <w:rsid w:val="00AA753A"/>
    <w:rsid w:val="00FA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5BD44-A9FD-47D8-973A-64EF1623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81765"/>
    <w:pPr>
      <w:spacing w:after="10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Роман"/>
    <w:basedOn w:val="a"/>
    <w:link w:val="a4"/>
    <w:qFormat/>
    <w:rsid w:val="00FA74A4"/>
    <w:pPr>
      <w:spacing w:before="240" w:after="40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4">
    <w:name w:val="Роман Знак"/>
    <w:basedOn w:val="a0"/>
    <w:link w:val="a3"/>
    <w:rsid w:val="00FA74A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426</Words>
  <Characters>2434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2023-11-28T09:28:00Z</dcterms:created>
  <dcterms:modified xsi:type="dcterms:W3CDTF">2023-11-28T09:35:00Z</dcterms:modified>
</cp:coreProperties>
</file>