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Сячинова</w:t>
      </w:r>
      <w:r>
        <w:t xml:space="preserve"> </w:t>
      </w:r>
      <w:r>
        <w:t xml:space="preserve">Ксения</w:t>
      </w:r>
      <w:r>
        <w:t xml:space="preserve"> </w:t>
      </w:r>
      <w:r>
        <w:t xml:space="preserve">Ивановна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p>
    <w:p>
      <w:pPr>
        <w:numPr>
          <w:ilvl w:val="0"/>
          <w:numId w:val="1001"/>
        </w:numPr>
      </w:pPr>
      <w:r>
        <w:t xml:space="preserve">Работает не 1 клиент, а несколько (например, два).</w:t>
      </w:r>
    </w:p>
    <w:p>
      <w:pPr>
        <w:numPr>
          <w:ilvl w:val="0"/>
          <w:numId w:val="1001"/>
        </w:numPr>
      </w:pPr>
      <w:r>
        <w:t xml:space="preserve">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p>
    <w:p>
      <w:pPr>
        <w:numPr>
          <w:ilvl w:val="0"/>
          <w:numId w:val="1001"/>
        </w:numPr>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5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Для начала изучили материал лабораторной работы. Далее на основе примеров напишем аналогичные программы, но с изменениями.</w:t>
      </w:r>
    </w:p>
    <w:p>
      <w:pPr>
        <w:numPr>
          <w:ilvl w:val="0"/>
          <w:numId w:val="1002"/>
        </w:numPr>
        <w:pStyle w:val="Compact"/>
      </w:pPr>
      <w:r>
        <w:t xml:space="preserve">Для начала создадим необходимые файлы для работы. (рис. ??).</w:t>
      </w:r>
    </w:p>
    <w:p>
      <w:pPr>
        <w:pStyle w:val="CaptionedFigure"/>
      </w:pPr>
      <w:r>
        <w:drawing>
          <wp:inline>
            <wp:extent cx="2667000" cy="512695"/>
            <wp:effectExtent b="0" l="0" r="0" t="0"/>
            <wp:docPr descr="Создание файлов"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667000" cy="512695"/>
                    </a:xfrm>
                    <a:prstGeom prst="rect">
                      <a:avLst/>
                    </a:prstGeom>
                    <a:noFill/>
                    <a:ln w="9525">
                      <a:noFill/>
                      <a:headEnd/>
                      <a:tailEnd/>
                    </a:ln>
                  </pic:spPr>
                </pic:pic>
              </a:graphicData>
            </a:graphic>
          </wp:inline>
        </w:drawing>
      </w:r>
    </w:p>
    <w:p>
      <w:pPr>
        <w:pStyle w:val="ImageCaption"/>
      </w:pPr>
      <w:r>
        <w:t xml:space="preserve">Создание файлов</w:t>
      </w:r>
    </w:p>
    <w:p>
      <w:pPr>
        <w:pStyle w:val="BodyText"/>
      </w:pPr>
      <w:r>
        <w:t xml:space="preserve">Затем изменим коды программ, данных в лабораторной работе. В файл</w:t>
      </w:r>
      <w:r>
        <w:t xml:space="preserve"> </w:t>
      </w:r>
      <w:r>
        <w:rPr>
          <w:iCs/>
          <w:i/>
        </w:rPr>
        <w:t xml:space="preserve">common.h</w:t>
      </w:r>
      <w:r>
        <w:t xml:space="preserve"> </w:t>
      </w:r>
      <w:r>
        <w:t xml:space="preserve">добавим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Это необходимо для работы других файлов. Этот файл является заголовочным, чтобы в остальных програмах не прописывать одно и то же каждый раз.(рис. ??).</w:t>
      </w:r>
    </w:p>
    <w:p>
      <w:pPr>
        <w:pStyle w:val="CaptionedFigure"/>
      </w:pPr>
      <w:r>
        <w:drawing>
          <wp:inline>
            <wp:extent cx="2133600" cy="1537070"/>
            <wp:effectExtent b="0" l="0" r="0" t="0"/>
            <wp:docPr descr="Файл “common.h”"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2133600" cy="1537070"/>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common.h</w:t>
      </w:r>
      <w:r>
        <w:t xml:space="preserve">”</w:t>
      </w:r>
    </w:p>
    <w:p>
      <w:pPr>
        <w:numPr>
          <w:ilvl w:val="0"/>
          <w:numId w:val="1003"/>
        </w:numPr>
        <w:pStyle w:val="Compact"/>
      </w:pPr>
      <w:r>
        <w:t xml:space="preserve">Затем в файл</w:t>
      </w:r>
      <w:r>
        <w:t xml:space="preserve"> </w:t>
      </w:r>
      <w:r>
        <w:rPr>
          <w:iCs/>
          <w:i/>
        </w:rPr>
        <w:t xml:space="preserve">server.c</w:t>
      </w:r>
      <w:r>
        <w:t xml:space="preserve"> </w:t>
      </w:r>
      <w:r>
        <w:t xml:space="preserve">добавляем цикл</w:t>
      </w:r>
      <w:r>
        <w:t xml:space="preserve"> </w:t>
      </w:r>
      <w:r>
        <w:t xml:space="preserve">“</w:t>
      </w:r>
      <w:r>
        <w:t xml:space="preserve">while</w:t>
      </w:r>
      <w:r>
        <w:t xml:space="preserve">”</w:t>
      </w:r>
      <w:r>
        <w:t xml:space="preserve"> </w:t>
      </w:r>
      <w:r>
        <w:t xml:space="preserve">для контроля за верменем работы сервера. Разница между текущим временем и началом работы не должна превышать 30 секунд.(рис. ??), (рис. ??).</w:t>
      </w:r>
    </w:p>
    <w:p>
      <w:pPr>
        <w:pStyle w:val="CaptionedFigure"/>
      </w:pPr>
      <w:r>
        <w:drawing>
          <wp:inline>
            <wp:extent cx="2133600" cy="2266950"/>
            <wp:effectExtent b="0" l="0" r="0" t="0"/>
            <wp:docPr descr="Файл “server.c”"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2133600" cy="2266950"/>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server.c</w:t>
      </w:r>
      <w:r>
        <w:t xml:space="preserve">”</w:t>
      </w:r>
    </w:p>
    <w:p>
      <w:pPr>
        <w:pStyle w:val="CaptionedFigure"/>
      </w:pPr>
      <w:r>
        <w:drawing>
          <wp:inline>
            <wp:extent cx="2133600" cy="1586388"/>
            <wp:effectExtent b="0" l="0" r="0" t="0"/>
            <wp:docPr descr="Файл “server.c”"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2133600" cy="1586388"/>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server.c</w:t>
      </w:r>
      <w:r>
        <w:t xml:space="preserve">”</w:t>
      </w:r>
    </w:p>
    <w:p>
      <w:pPr>
        <w:numPr>
          <w:ilvl w:val="0"/>
          <w:numId w:val="1004"/>
        </w:numPr>
        <w:pStyle w:val="Compact"/>
      </w:pPr>
      <w:r>
        <w:t xml:space="preserve">В файл</w:t>
      </w:r>
      <w:r>
        <w:t xml:space="preserve"> </w:t>
      </w:r>
      <w:r>
        <w:rPr>
          <w:iCs/>
          <w:i/>
        </w:rPr>
        <w:t xml:space="preserve">client.c</w:t>
      </w:r>
      <w:r>
        <w:t xml:space="preserve"> </w:t>
      </w:r>
      <w:r>
        <w:t xml:space="preserve">добавим цикл, который отвечает за количество сообщений о текущем времени (4 сообщения). С промощью команды</w:t>
      </w:r>
      <w:r>
        <w:t xml:space="preserve"> </w:t>
      </w:r>
      <w:r>
        <w:t xml:space="preserve">“</w:t>
      </w:r>
      <w:r>
        <w:t xml:space="preserve">sleep</w:t>
      </w:r>
      <w:r>
        <w:t xml:space="preserve">”</w:t>
      </w:r>
      <w:r>
        <w:t xml:space="preserve"> </w:t>
      </w:r>
      <w:r>
        <w:t xml:space="preserve">приостановим работу клиента на 5 секунд.рис. ??), (рис. ??).</w:t>
      </w:r>
    </w:p>
    <w:p>
      <w:pPr>
        <w:pStyle w:val="CaptionedFigure"/>
      </w:pPr>
      <w:r>
        <w:drawing>
          <wp:inline>
            <wp:extent cx="2133600" cy="2080673"/>
            <wp:effectExtent b="0" l="0" r="0" t="0"/>
            <wp:docPr descr="Файл “client.c”"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2133600" cy="2080673"/>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client.c</w:t>
      </w:r>
      <w:r>
        <w:t xml:space="preserve">”</w:t>
      </w:r>
    </w:p>
    <w:p>
      <w:pPr>
        <w:pStyle w:val="CaptionedFigure"/>
      </w:pPr>
      <w:r>
        <w:drawing>
          <wp:inline>
            <wp:extent cx="2133600" cy="1445448"/>
            <wp:effectExtent b="0" l="0" r="0" t="0"/>
            <wp:docPr descr="Файл “client.c”"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2133600" cy="1445448"/>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client.c</w:t>
      </w:r>
      <w:r>
        <w:t xml:space="preserve">”</w:t>
      </w:r>
    </w:p>
    <w:p>
      <w:pPr>
        <w:pStyle w:val="BodyText"/>
      </w:pPr>
      <w:r>
        <w:t xml:space="preserve">Makefile оставили без изменений.(рис. ??).</w:t>
      </w:r>
    </w:p>
    <w:p>
      <w:pPr>
        <w:pStyle w:val="CaptionedFigure"/>
      </w:pPr>
      <w:r>
        <w:drawing>
          <wp:inline>
            <wp:extent cx="2133600" cy="1383607"/>
            <wp:effectExtent b="0" l="0" r="0" t="0"/>
            <wp:docPr descr="Файл “Makefile”" title="fig:"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2133600" cy="1383607"/>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Makefile</w:t>
      </w:r>
      <w:r>
        <w:t xml:space="preserve">”</w:t>
      </w:r>
    </w:p>
    <w:p>
      <w:pPr>
        <w:pStyle w:val="BodyText"/>
      </w:pPr>
      <w:r>
        <w:t xml:space="preserve">Далее делаем компиляцию файлов с помощью команды</w:t>
      </w:r>
      <w:r>
        <w:t xml:space="preserve"> </w:t>
      </w:r>
      <w:r>
        <w:t xml:space="preserve">“</w:t>
      </w:r>
      <w:r>
        <w:t xml:space="preserve">make all</w:t>
      </w:r>
      <w:r>
        <w:t xml:space="preserve">”</w:t>
      </w:r>
      <w:r>
        <w:t xml:space="preserve">.(рис. ??).</w:t>
      </w:r>
    </w:p>
    <w:p>
      <w:pPr>
        <w:pStyle w:val="CaptionedFigure"/>
      </w:pPr>
      <w:r>
        <w:drawing>
          <wp:inline>
            <wp:extent cx="2133600" cy="434109"/>
            <wp:effectExtent b="0" l="0" r="0" t="0"/>
            <wp:docPr descr="Компиляция" title="fig:"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2133600" cy="434109"/>
                    </a:xfrm>
                    <a:prstGeom prst="rect">
                      <a:avLst/>
                    </a:prstGeom>
                    <a:noFill/>
                    <a:ln w="9525">
                      <a:noFill/>
                      <a:headEnd/>
                      <a:tailEnd/>
                    </a:ln>
                  </pic:spPr>
                </pic:pic>
              </a:graphicData>
            </a:graphic>
          </wp:inline>
        </w:drawing>
      </w:r>
    </w:p>
    <w:p>
      <w:pPr>
        <w:pStyle w:val="ImageCaption"/>
      </w:pPr>
      <w:r>
        <w:t xml:space="preserve">Компиляция</w:t>
      </w:r>
    </w:p>
    <w:p>
      <w:pPr>
        <w:pStyle w:val="BodyText"/>
      </w:pPr>
      <w:r>
        <w:t xml:space="preserve">Затем открываем три терминала для проверки работы наших файлов. В первом пишем</w:t>
      </w:r>
      <w:r>
        <w:t xml:space="preserve"> </w:t>
      </w:r>
      <w:r>
        <w:t xml:space="preserve">“</w:t>
      </w:r>
      <w:r>
        <w:t xml:space="preserve">./server</w:t>
      </w:r>
      <w:r>
        <w:t xml:space="preserve">”</w:t>
      </w:r>
      <w:r>
        <w:t xml:space="preserve">, а в остальных</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 ??).</w:t>
      </w:r>
    </w:p>
    <w:p>
      <w:pPr>
        <w:pStyle w:val="CaptionedFigure"/>
      </w:pPr>
      <w:r>
        <w:drawing>
          <wp:inline>
            <wp:extent cx="2133600" cy="928687"/>
            <wp:effectExtent b="0" l="0" r="0" t="0"/>
            <wp:docPr descr="Проверка" title="fig:"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2133600" cy="928687"/>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Проверим длительность работы сервера. Вводим команду</w:t>
      </w:r>
      <w:r>
        <w:t xml:space="preserve"> </w:t>
      </w:r>
      <w:r>
        <w:t xml:space="preserve">“</w:t>
      </w:r>
      <w:r>
        <w:t xml:space="preserve">./server</w:t>
      </w:r>
      <w:r>
        <w:t xml:space="preserve">”</w:t>
      </w:r>
      <w:r>
        <w:t xml:space="preserve"> </w:t>
      </w:r>
      <w:r>
        <w:t xml:space="preserve">в одном терминале. Он завершил свою раюоту через 30 секунд. Если сервер завершит свою работу, не закрыва канал, то при повторном запуске появится ошибка</w:t>
      </w:r>
      <w:r>
        <w:t xml:space="preserve"> </w:t>
      </w:r>
      <w:r>
        <w:t xml:space="preserve">“</w:t>
      </w:r>
      <w:r>
        <w:t xml:space="preserve">Невозможно создать FIFO</w:t>
      </w:r>
      <w:r>
        <w:t xml:space="preserve">”</w:t>
      </w:r>
      <w:r>
        <w:t xml:space="preserve">, так как у нас уже есть один канал.(рис. ??).</w:t>
      </w:r>
    </w:p>
    <w:p>
      <w:pPr>
        <w:pStyle w:val="CaptionedFigure"/>
      </w:pPr>
      <w:r>
        <w:drawing>
          <wp:inline>
            <wp:extent cx="2133600" cy="419724"/>
            <wp:effectExtent b="0" l="0" r="0" t="0"/>
            <wp:docPr descr="Проверка" title="fig:"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2133600" cy="419724"/>
                    </a:xfrm>
                    <a:prstGeom prst="rect">
                      <a:avLst/>
                    </a:prstGeom>
                    <a:noFill/>
                    <a:ln w="9525">
                      <a:noFill/>
                      <a:headEnd/>
                      <a:tailEnd/>
                    </a:ln>
                  </pic:spPr>
                </pic:pic>
              </a:graphicData>
            </a:graphic>
          </wp:inline>
        </w:drawing>
      </w:r>
    </w:p>
    <w:p>
      <w:pPr>
        <w:pStyle w:val="ImageCaption"/>
      </w:pPr>
      <w:r>
        <w:t xml:space="preserve">Проверка</w:t>
      </w:r>
    </w:p>
    <w:bookmarkEnd w:id="52"/>
    <w:bookmarkStart w:id="53"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я приобрела навыки работы с очередями сообщений.</w:t>
      </w:r>
    </w:p>
    <w:bookmarkEnd w:id="53"/>
    <w:bookmarkStart w:id="54"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5"/>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5"/>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5"/>
        </w:numPr>
      </w:pPr>
      <w:r>
        <w:t xml:space="preserve">Файлы именованных каналов создаются функцией mkfifo() или функцией mknod:</w:t>
      </w:r>
    </w:p>
    <w:p>
      <w:pPr>
        <w:numPr>
          <w:ilvl w:val="0"/>
          <w:numId w:val="1006"/>
        </w:numPr>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6"/>
        </w:numPr>
      </w:pPr>
      <w:r>
        <w:t xml:space="preserve">«mknod (namefile, IFIFO | 0666, 0)», где namefile −имя канала, 0666 −к каналу разрешен доступ на запись и на чтение любому запросившему процессу),</w:t>
      </w:r>
    </w:p>
    <w:p>
      <w:pPr>
        <w:numPr>
          <w:ilvl w:val="0"/>
          <w:numId w:val="1006"/>
        </w:numPr>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7"/>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7"/>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7"/>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7"/>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7"/>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Сячинова Ксения Ивановна</dc:creator>
  <dc:language>ru-RU</dc:language>
  <cp:keywords/>
  <dcterms:created xsi:type="dcterms:W3CDTF">2023-04-14T09:08:15Z</dcterms:created>
  <dcterms:modified xsi:type="dcterms:W3CDTF">2023-04-14T09:08:15Z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