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технология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файлами.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программ лабораторной работы №11, переходим в него и создаём файл. (рис. 1)</w:t>
      </w:r>
    </w:p>
    <w:p>
      <w:pPr>
        <w:pStyle w:val="CaptionedFigure"/>
      </w:pPr>
      <w:bookmarkStart w:id="24" w:name="fig:001"/>
      <w:r>
        <w:drawing>
          <wp:inline>
            <wp:extent cx="5334000" cy="844613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Открываем файл и вводим текст программы. Создаём исполняемый файл и проверяем его работу. (рис. 2), (рис. 3), (рис. 4)</w:t>
      </w:r>
    </w:p>
    <w:p>
      <w:pPr>
        <w:pStyle w:val="CaptionedFigure"/>
      </w:pPr>
      <w:bookmarkStart w:id="28" w:name="fig:002"/>
      <w:r>
        <w:drawing>
          <wp:inline>
            <wp:extent cx="5334000" cy="6775621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2" w:name="fig:003"/>
      <w:r>
        <w:drawing>
          <wp:inline>
            <wp:extent cx="5334000" cy="5046014"/>
            <wp:effectExtent b="0" l="0" r="0" t="0"/>
            <wp:docPr descr="Рис. 3: Текст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6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Текст программы</w:t>
      </w:r>
    </w:p>
    <w:p>
      <w:pPr>
        <w:pStyle w:val="CaptionedFigure"/>
      </w:pPr>
      <w:bookmarkStart w:id="36" w:name="fig:004"/>
      <w:r>
        <w:drawing>
          <wp:inline>
            <wp:extent cx="5334000" cy="2322634"/>
            <wp:effectExtent b="0" l="0" r="0" t="0"/>
            <wp:docPr descr="Рис. 4: Результат п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Результат пограммы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chmod</w:t>
      </w:r>
      <w:r>
        <w:t xml:space="preserve">’</w:t>
      </w:r>
      <w:r>
        <w:t xml:space="preserve"> </w:t>
      </w:r>
      <w:r>
        <w:t xml:space="preserve">изменяем права доступа к исполняемому файлу lab11-1. Запрещаем его выполнение для всех (права владельца, права группы и права остальных. Мы можем заметить, что произошла обишка: отказано в доступе. Это произошло, потому что мы запретили выполнение этого файла, тем самым ограничив в правах доступа к нему. (рис. 5)</w:t>
      </w:r>
    </w:p>
    <w:p>
      <w:pPr>
        <w:pStyle w:val="CaptionedFigure"/>
      </w:pPr>
      <w:bookmarkStart w:id="40" w:name="fig:005"/>
      <w:r>
        <w:drawing>
          <wp:inline>
            <wp:extent cx="5334000" cy="1284257"/>
            <wp:effectExtent b="0" l="0" r="0" t="0"/>
            <wp:docPr descr="Рис. 5: Изменение права доступ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права доступа</w:t>
      </w:r>
    </w:p>
    <w:p>
      <w:pPr>
        <w:numPr>
          <w:ilvl w:val="0"/>
          <w:numId w:val="1004"/>
        </w:numPr>
        <w:pStyle w:val="Compact"/>
      </w:pPr>
      <w:r>
        <w:t xml:space="preserve">Теперь с помощью той же комнады попытаемся изменить права доступа к файлу lab11-2.asm. с исходным текстом программы. Файл стал успешно исполняемым, но после его запуска произошли ошибки. Так вышло, потому что каждую строчку нашей программы компьютер попытался выполнить в терменале. Обшибки обосновываются тем, что команды не найдены, эти строки непонятны для терминала. (рис. 6)</w:t>
      </w:r>
    </w:p>
    <w:p>
      <w:pPr>
        <w:pStyle w:val="CaptionedFigure"/>
      </w:pPr>
      <w:bookmarkStart w:id="44" w:name="fig:006"/>
      <w:r>
        <w:drawing>
          <wp:inline>
            <wp:extent cx="5334000" cy="2300191"/>
            <wp:effectExtent b="0" l="0" r="0" t="0"/>
            <wp:docPr descr="Рис. 6: Изменение права доступ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Изменение права доступа</w:t>
      </w:r>
    </w:p>
    <w:p>
      <w:pPr>
        <w:numPr>
          <w:ilvl w:val="0"/>
          <w:numId w:val="1005"/>
        </w:numPr>
        <w:pStyle w:val="Compact"/>
      </w:pPr>
      <w:r>
        <w:t xml:space="preserve">Предоставим права доступа к файлу</w:t>
      </w:r>
      <w:r>
        <w:t xml:space="preserve"> </w:t>
      </w:r>
      <w:r>
        <w:t xml:space="preserve">‘</w:t>
      </w:r>
      <w:r>
        <w:t xml:space="preserve">readme.txt</w:t>
      </w:r>
      <w:r>
        <w:t xml:space="preserve">’</w:t>
      </w:r>
      <w:r>
        <w:t xml:space="preserve"> </w:t>
      </w:r>
      <w:r>
        <w:t xml:space="preserve">в соответствии с вариантом 11. А именно в двоичной системе имеется вид 000 100 111.(рис. 7)</w:t>
      </w:r>
    </w:p>
    <w:p>
      <w:pPr>
        <w:pStyle w:val="CaptionedFigure"/>
      </w:pPr>
      <w:bookmarkStart w:id="48" w:name="fig:007"/>
      <w:r>
        <w:drawing>
          <wp:inline>
            <wp:extent cx="5334000" cy="870401"/>
            <wp:effectExtent b="0" l="0" r="0" t="0"/>
            <wp:docPr descr="Рис. 7: В двоичной системе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 двоичной системе</w:t>
      </w:r>
    </w:p>
    <w:p>
      <w:pPr>
        <w:pStyle w:val="BodyText"/>
      </w:pPr>
      <w:r>
        <w:t xml:space="preserve">В символьном виде имее –x r– -w-. 8)</w:t>
      </w:r>
    </w:p>
    <w:p>
      <w:pPr>
        <w:pStyle w:val="CaptionedFigure"/>
      </w:pPr>
      <w:bookmarkStart w:id="52" w:name="fig:008"/>
      <w:r>
        <w:drawing>
          <wp:inline>
            <wp:extent cx="5334000" cy="870401"/>
            <wp:effectExtent b="0" l="0" r="0" t="0"/>
            <wp:docPr descr="Рис. 8: В символьном виде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 символьном виде</w:t>
      </w:r>
    </w:p>
    <w:bookmarkEnd w:id="53"/>
    <w:bookmarkStart w:id="74" w:name="самт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Самтостоятельная работа</w:t>
      </w:r>
    </w:p>
    <w:p>
      <w:pPr>
        <w:pStyle w:val="FirstParagraph"/>
      </w:pPr>
      <w:r>
        <w:t xml:space="preserve">Напшием программу, которая работает по следующему алгоритму</w:t>
      </w:r>
    </w:p>
    <w:p>
      <w:pPr>
        <w:numPr>
          <w:ilvl w:val="0"/>
          <w:numId w:val="1006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  <w:pStyle w:val="Compact"/>
      </w:pPr>
      <w:r>
        <w:t xml:space="preserve">Создать файл с именем name.txt</w:t>
      </w:r>
    </w:p>
    <w:p>
      <w:pPr>
        <w:numPr>
          <w:ilvl w:val="0"/>
          <w:numId w:val="1006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  <w:pStyle w:val="Compact"/>
      </w:pPr>
      <w:r>
        <w:t xml:space="preserve">Закрыть файл</w:t>
      </w:r>
    </w:p>
    <w:p>
      <w:pPr>
        <w:pStyle w:val="FirstParagraph"/>
      </w:pPr>
      <w:r>
        <w:t xml:space="preserve">Для этого создаём файл lab11-2.asm для текста прогарммы и файл name.txt.9)</w:t>
      </w:r>
    </w:p>
    <w:p>
      <w:pPr>
        <w:pStyle w:val="CaptionedFigure"/>
      </w:pPr>
      <w:bookmarkStart w:id="57" w:name="fig:009"/>
      <w:r>
        <w:drawing>
          <wp:inline>
            <wp:extent cx="5334000" cy="447773"/>
            <wp:effectExtent b="0" l="0" r="0" t="0"/>
            <wp:docPr descr="Рис. 9: Создание файлов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файлов</w:t>
      </w:r>
    </w:p>
    <w:p>
      <w:pPr>
        <w:pStyle w:val="BodyText"/>
      </w:pPr>
      <w:r>
        <w:t xml:space="preserve">Открываем файл и пишем текст программы. 10)</w:t>
      </w:r>
    </w:p>
    <w:p>
      <w:pPr>
        <w:pStyle w:val="CaptionedFigure"/>
      </w:pPr>
      <w:bookmarkStart w:id="61" w:name="fig:010"/>
      <w:r>
        <w:drawing>
          <wp:inline>
            <wp:extent cx="4622800" cy="8331200"/>
            <wp:effectExtent b="0" l="0" r="0" t="0"/>
            <wp:docPr descr="Рис. 10: Текст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833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Текст программы</w:t>
      </w:r>
    </w:p>
    <w:p>
      <w:pPr>
        <w:pStyle w:val="CaptionedFigure"/>
      </w:pPr>
      <w:bookmarkStart w:id="65" w:name="fig:011"/>
      <w:r>
        <w:drawing>
          <wp:inline>
            <wp:extent cx="4622800" cy="8331200"/>
            <wp:effectExtent b="0" l="0" r="0" t="0"/>
            <wp:docPr descr="Рис. 11: Текст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833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Текст программы</w:t>
      </w:r>
    </w:p>
    <w:p>
      <w:pPr>
        <w:pStyle w:val="CaptionedFigure"/>
      </w:pPr>
      <w:bookmarkStart w:id="69" w:name="fig:012"/>
      <w:r>
        <w:drawing>
          <wp:inline>
            <wp:extent cx="4051300" cy="4648200"/>
            <wp:effectExtent b="0" l="0" r="0" t="0"/>
            <wp:docPr descr="Рис. 12: Текст программы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Текст программы</w:t>
      </w:r>
    </w:p>
    <w:p>
      <w:pPr>
        <w:pStyle w:val="CaptionedFigure"/>
      </w:pPr>
      <w:bookmarkStart w:id="73" w:name="fig:013"/>
      <w:r>
        <w:drawing>
          <wp:inline>
            <wp:extent cx="5334000" cy="1166583"/>
            <wp:effectExtent b="0" l="0" r="0" t="0"/>
            <wp:docPr descr="Рис. 13: Результат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Результат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лаболраторной работы я преобрела навыки написания программ для работы с файлами.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Сячинова Ксения Ивановна</dc:creator>
  <dc:language>ru-RU</dc:language>
  <cp:keywords/>
  <dcterms:created xsi:type="dcterms:W3CDTF">2022-12-08T09:11:10Z</dcterms:created>
  <dcterms:modified xsi:type="dcterms:W3CDTF">2022-12-08T09:11:10Z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Компьютерные науки и технология программирования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