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11.4.7 (Apache licensed) using REFERENCE JAXB in Oracle Java 17.0.2 on Mac OS X -->
    <w:tbl>
      <w:tblPr>
        <w:tblStyle w:val="a3"/>
        <w:tblW w:w="91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988"/>
        <w:gridCol w:w="1699"/>
        <w:gridCol w:w="1844"/>
        <w:gridCol w:w="2147"/>
        <w:gridCol w:w="2445"/>
      </w:tblGrid>
      <w:tr>
        <w:trPr>
          <w:trHeight w:val="315" w:hRule="atLeast"/>
        </w:trPr>
        <w:tc>
          <w:tcPr>
            <w:tcW w:w="2687" w:type="dxa"/>
            <w:gridSpan w:val="2"/>
            <w:tcBorders/>
            <w:shd w:val="clear" w:color="auto" w:fill="auto"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984250" cy="1009650"/>
                  <wp:effectExtent l="0" t="0" r="0" b="0"/>
                  <wp:docPr id="1" name="Рисунок 134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Рисунок 134" descr="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268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9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МИНОБРНАУКИ РОССИИ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"МИРЭА - Российский технологический университет"</w:t>
            </w:r>
          </w:p>
        </w:tc>
      </w:tr>
      <w:tr>
        <w:trPr>
          <w:trHeight w:val="328" w:hRule="exact"/>
        </w:trPr>
        <w:tc>
          <w:tcPr>
            <w:tcW w:w="9123" w:type="dxa"/>
            <w:gridSpan w:val="5"/>
            <w:tcBorders>
              <w:right w:val="double" w:color="FFFFFF" w:sz="4" w:space="0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Институт кибербезопасности и цифровых технологий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Кафедра "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Интеллектуальные системы информационной безопасности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"</w:t>
            </w:r>
          </w:p>
        </w:tc>
      </w:tr>
      <w:tr>
        <w:trPr>
          <w:trHeight w:val="403" w:hRule="atLeast"/>
        </w:trPr>
        <w:tc>
          <w:tcPr>
            <w:tcW w:w="268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10.04.01</w:t>
            </w:r>
          </w:p>
        </w:tc>
        <w:tc>
          <w:tcPr>
            <w:tcW w:w="643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Информационная безопасность</w:t>
            </w:r>
          </w:p>
        </w:tc>
      </w:tr>
      <w:tr>
        <w:trPr>
          <w:trHeight w:val="617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85" w:hRule="atLeast"/>
        </w:trPr>
        <w:tc>
          <w:tcPr>
            <w:tcW w:w="4531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Протокол №</w:t>
            </w:r>
          </w:p>
        </w:tc>
        <w:tc>
          <w:tcPr>
            <w:tcW w:w="45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01/22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заседания Государственной экзаменационной комиссии</w:t>
            </w:r>
          </w:p>
        </w:tc>
      </w:tr>
      <w:tr>
        <w:trPr>
          <w:trHeight w:val="368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2022-05-20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по приему государственного аттестационного испытания —</w:t>
            </w:r>
          </w:p>
        </w:tc>
      </w:tr>
      <w:tr>
        <w:trPr>
          <w:trHeight w:val="8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защиты выпускной квалификационной работы (ВКР)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Направление подготовки/специальность</w:t>
            </w:r>
          </w:p>
        </w:tc>
      </w:tr>
      <w:tr>
        <w:trPr>
          <w:trHeight w:val="315" w:hRule="atLeast"/>
        </w:trPr>
        <w:tc>
          <w:tcPr>
            <w:tcW w:w="268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10.04.01</w:t>
            </w:r>
          </w:p>
        </w:tc>
        <w:tc>
          <w:tcPr>
            <w:tcW w:w="643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Информационная безопасность</w:t>
            </w:r>
          </w:p>
        </w:tc>
      </w:tr>
      <w:tr>
        <w:trPr>
          <w:trHeight w:val="724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0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ПРИСУТСТВОВАЛИ: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Председатель Государственной экзаменационной комиссии:</w:t>
            </w:r>
          </w:p>
        </w:tc>
      </w:tr>
      <w:tr>
        <w:trPr>
          <w:trHeight w:val="5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Папич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 xml:space="preserve">Члены Государственной экзаменационной комиссии 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Савелич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Барецкий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Влад галакас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Пучков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Дементий</w:t>
            </w:r>
          </w:p>
        </w:tc>
      </w:tr>
      <w:tr>
        <w:trPr>
          <w:trHeight w:val="315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Слушали защиту студента(ки)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</w:tr>
      <w:tr>
        <w:trPr>
          <w:trHeight w:val="439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Кучина Елена Константиновна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на тему:</w:t>
            </w:r>
          </w:p>
        </w:tc>
      </w:tr>
      <w:tr>
        <w:trPr>
          <w:trHeight w:val="1156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Разработка информационной системы регистрации уголовных правонарушений в правоохранительной сфере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981"/>
        <w:gridCol w:w="2578"/>
        <w:gridCol w:w="5583"/>
      </w:tblGrid>
      <w:tr>
        <w:trPr>
          <w:trHeight w:val="415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ВКР выполнена в виде:</w:t>
            </w:r>
          </w:p>
        </w:tc>
      </w:tr>
      <w:tr>
        <w:trPr>
          <w:trHeight w:val="409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  <w:tbl>
            <w:tblPr>
              <w:tblW w:w="208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lastRow="0" w:firstColumn="1" w:lastColumn="0" w:noHBand="0" w:noVBand="1" w:val="04a0"/>
            </w:tblPr>
            <w:tblGrid>
              <w:gridCol w:w="208"/>
            </w:tblGrid>
            <w:tr>
              <w:trPr>
                <w:trHeight w:val="315" w:hRule="exact"/>
              </w:trPr>
              <w:tc>
                <w:tcPr>
                  <w:tcW w:w="208" w:type="dxa"/>
                  <w:tcBorders/>
                  <w:shd w:val="clear" w:color="auto" w:fill="auto"/>
                </w:tcPr>
                <w:p>
                  <w:pPr>
                    <w:pStyle w:val="Normal"/>
                    <w:widowControl w:val="false"/>
                    <w:spacing w:before="0"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Дипломный проект</w:t>
            </w:r>
          </w:p>
        </w:tc>
      </w:tr>
      <w:tr>
        <w:trPr>
          <w:trHeight w:val="640" w:hRule="atLeast"/>
        </w:trPr>
        <w:tc>
          <w:tcPr>
            <w:tcW w:w="3559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Руководитель ВКР</w:t>
            </w:r>
          </w:p>
        </w:tc>
        <w:tc>
          <w:tcPr>
            <w:tcW w:w="5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старший преподаватель Смирнов С.И.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Рецензент для ВКР в виде дипломного проекта (или дипломной работы), </w:t>
            </w:r>
          </w:p>
        </w:tc>
      </w:tr>
      <w:tr>
        <w:trPr>
          <w:trHeight w:val="1205" w:hRule="atLeast"/>
        </w:trPr>
        <w:tc>
          <w:tcPr>
            <w:tcW w:w="3559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магистерской диссертации:</w:t>
            </w:r>
          </w:p>
        </w:tc>
        <w:tc>
          <w:tcPr>
            <w:tcW w:w="5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Директар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В Государственную экзаменационную комиссию предоставлены следующие материалы:</w:t>
            </w:r>
          </w:p>
        </w:tc>
      </w:tr>
      <w:tr>
        <w:trPr>
          <w:trHeight w:val="453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1. ВКР, отчетные материалы в соответствии с заданием на ВКР (чертежи, таблицы, фотографии, иллюстрации, презентация).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2. Отчет о проверке на заимствования.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3. Отзыв руководителя ВКР.</w:t>
            </w:r>
          </w:p>
        </w:tc>
      </w:tr>
      <w:tr>
        <w:trPr>
          <w:trHeight w:val="701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4.  Рецензия на ВКР (при наличии).</w:t>
            </w:r>
          </w:p>
        </w:tc>
      </w:tr>
      <w:tr>
        <w:trPr>
          <w:trHeight w:val="507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сообщения о результатах выполнения ВКР студенту(ке) были заданы следующие вопросы:</w:t>
            </w:r>
          </w:p>
        </w:tc>
      </w:tr>
      <w:tr>
        <w:trPr>
          <w:trHeight w:val="77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Савелич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дела?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Влад галакас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 что будет, если мы возьмем эту херню и прихуярим к ней монитор, здоровенный такой, прям как мой член?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Дементий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 никого тут не знаю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br w:type="page"/>
      </w:r>
    </w:p>
    <w:tbl>
      <w:tblPr>
        <w:tblStyle w:val="a3"/>
        <w:tblW w:w="90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960"/>
        <w:gridCol w:w="1920"/>
        <w:gridCol w:w="1337"/>
        <w:gridCol w:w="2014"/>
        <w:gridCol w:w="237"/>
        <w:gridCol w:w="958"/>
        <w:gridCol w:w="961"/>
        <w:gridCol w:w="646"/>
      </w:tblGrid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Общая характеристика ответов студента(ки) на заданные ему(ей) 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вопросы</w:t>
            </w:r>
          </w:p>
        </w:tc>
      </w:tr>
      <w:tr>
        <w:trPr>
          <w:trHeight w:val="594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Очень хорошая характеристика</w:t>
            </w:r>
          </w:p>
        </w:tc>
      </w:tr>
      <w:tr>
        <w:trPr>
          <w:trHeight w:val="315" w:hRule="atLeast"/>
        </w:trPr>
        <w:tc>
          <w:tcPr>
            <w:tcW w:w="288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ПОСТАНОВИЛИ: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6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Признать, что студент(ка)</w:t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student_name_RP</w:t>
            </w:r>
          </w:p>
        </w:tc>
      </w:tr>
      <w:tr>
        <w:trPr>
          <w:trHeight w:val="315" w:hRule="atLeast"/>
        </w:trPr>
        <w:tc>
          <w:tcPr>
            <w:tcW w:w="6231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 xml:space="preserve">              выполнил(а) и защитил(а) ВКР с оценкой</w:t>
            </w:r>
          </w:p>
        </w:tc>
        <w:tc>
          <w:tcPr>
            <w:tcW w:w="2802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Удовлетворительно</w:t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before="0" w:after="16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Особое мнение членов комиссии</w:t>
            </w:r>
          </w:p>
        </w:tc>
      </w:tr>
      <w:tr>
        <w:trPr>
          <w:trHeight w:val="507" w:hRule="atLeast"/>
        </w:trPr>
        <w:tc>
          <w:tcPr>
            <w:tcW w:w="9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073" w:type="dxa"/>
            <w:gridSpan w:val="7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16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 (мнения  членов  государственной  экзаменационной  комиссии  о  выявленном  в 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>
        <w:trPr>
          <w:trHeight w:val="507" w:hRule="atLeast"/>
        </w:trPr>
        <w:tc>
          <w:tcPr>
            <w:tcW w:w="9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507" w:hRule="atLeast"/>
        </w:trPr>
        <w:tc>
          <w:tcPr>
            <w:tcW w:w="9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osoboe_mnenie</w:t>
            </w:r>
          </w:p>
        </w:tc>
      </w:tr>
      <w:tr>
        <w:trPr>
          <w:trHeight w:val="7102" w:hRule="atLeast"/>
        </w:trPr>
        <w:tc>
          <w:tcPr>
            <w:tcW w:w="9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Председатель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        Папич</w:t>
            </w:r>
          </w:p>
        </w:tc>
      </w:tr>
      <w:tr>
        <w:trPr>
          <w:trHeight w:val="188" w:hRule="exac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Секретарь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51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        Путин В В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top="1134" w:right="850" w:bottom="1134" w:left="1701" w:header="0" w:footer="39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p>
    <w:pPr>
      <w:pStyle w:val="Style23"/>
      <w:rPr>
        <w:lang w:val="en-US"/>
      </w:rPr>
    </w:pPr>
    <w:r>
      <w:rPr/>
      <w:tab/>
      <w:tab/>
    </w:r>
    <w:r>
      <w:rPr>
        <w:lang w:val="en-US"/>
      </w:rPr>
      <w:t>${strnum2}</w:t>
    </w:r>
  </w:p>
  <w:p>
    <w:pPr>
      <w:pStyle w:val="Style23"/>
      <w:rPr/>
    </w:pPr>
    <w:r>
      <w:rPr/>
    </w: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p>
    <w:pPr>
      <w:pStyle w:val="Style23"/>
      <w:rPr>
        <w:lang w:val="en-US"/>
      </w:rPr>
    </w:pPr>
    <w:r>
      <w:rPr>
        <w:lang w:val="en-US"/>
      </w:rPr>
      <w:tab/>
      <w:tab/>
      <w:t>${strnum3}</w:t>
    </w:r>
  </w:p>
  <w:p>
    <w:pPr>
      <w:pStyle w:val="Style23"/>
      <w:rPr/>
    </w:pPr>
    <w:r>
      <w:rPr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p>
    <w:pPr>
      <w:pStyle w:val="Style23"/>
      <w:rPr>
        <w:lang w:val="en-US"/>
      </w:rPr>
    </w:pPr>
    <w:r>
      <w:rPr/>
      <w:tab/>
      <w:tab/>
    </w:r>
    <w:r>
      <w:rPr>
        <w:lang w:val="en-US"/>
      </w:rPr>
      <w:t>${strnum1}</w:t>
    </w:r>
  </w:p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00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pPr>
      <w:widowControl/>
      <w:suppressAutoHyphens w:val="true"/>
      <w:bidi w:val="false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character" w:styleId="Style14" w:customStyle="true">
    <w:name w:val="Верхний колонтитул Знак"/>
    <w:basedOn w:val="DefaultParagraphFont"/>
    <w:link w:val="a5"/>
    <w:uiPriority w:val="99"/>
    <w:qFormat/>
    <w:rPr/>
  </w:style>
  <w:style w:type="character" w:styleId="Style15" w:customStyle="true">
    <w:name w:val="Нижний колонтитул Знак"/>
    <w:basedOn w:val="DefaultParagraphFont"/>
    <w:link w:val="a7"/>
    <w:uiPriority w:val="99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7">
    <w:name w:val="Body Text"/>
    <w:basedOn w:val="Normal"/>
    <w:pPr>
      <w:spacing w:before="0" w:after="140" w:line="276" w:lineRule="auto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pPr>
      <w:tabs>
        <w:tab w:val="clear" w:pos="708"/>
        <w:tab w:val="center" w:leader="none" w:pos="4677"/>
        <w:tab w:val="right" w:leader="none" w:pos="9355"/>
      </w:tabs>
      <w:spacing w:before="0" w:after="0" w:line="240" w:lineRule="auto"/>
    </w:pPr>
    <w:rPr/>
  </w:style>
  <w:style w:type="paragraph" w:styleId="Style23">
    <w:name w:val="Footer"/>
    <w:basedOn w:val="Normal"/>
    <w:link w:val="a8"/>
    <w:uiPriority w:val="99"/>
    <w:unhideWhenUsed/>
    <w:pPr>
      <w:tabs>
        <w:tab w:val="clear" w:pos="708"/>
        <w:tab w:val="center" w:leader="none" w:pos="4677"/>
        <w:tab w:val="right" w:leader="none" w:pos="9355"/>
      </w:tabs>
      <w:spacing w:before="0" w:after="0" w:line="240" w:lineRule="auto"/>
    </w:pPr>
    <w:rPr/>
  </w:style>
  <w:style w:type="numbering" w:styleId="NoList" w:default="true">
    <w:name w:val="No List"/>
    <w:uiPriority w:val="99"/>
    <w:semiHidden/>
    <w:unhideWhenUsed/>
    <w:qFormat/>
  </w:style>
  <w:style w:type="table" w:styleId="a1" w:default="tru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media/image1.png" Type="http://schemas.openxmlformats.org/officeDocument/2006/relationships/image" Id="rId2"/>
    <Relationship Target="footer1.xml" Type="http://schemas.openxmlformats.org/officeDocument/2006/relationships/footer" Id="rId3"/>
    <Relationship Target="footer2.xml" Type="http://schemas.openxmlformats.org/officeDocument/2006/relationships/footer" Id="rId4"/>
    <Relationship Target="footer3.xml" Type="http://schemas.openxmlformats.org/officeDocument/2006/relationships/footer" Id="rId5"/>
    <Relationship Target="fontTable.xml" Type="http://schemas.openxmlformats.org/officeDocument/2006/relationships/fontTable" Id="rId6"/>
    <Relationship Target="settings.xml" Type="http://schemas.openxmlformats.org/officeDocument/2006/relationships/settings" Id="rId7"/>
    <Relationship Target="theme/theme1.xml" Type="http://schemas.openxmlformats.org/officeDocument/2006/relationships/theme" Id="rId8"/>
    <Relationship Target="../customXml/item1.xml" Type="http://schemas.openxmlformats.org/officeDocument/2006/relationships/customXml" Id="rId9"/>
</Relationships>
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317D3775-0404-45AB-9515-B11A252C2E6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Pages>3</properties:Pages>
  <properties:Words>227</properties:Words>
  <properties:Characters>2089</properties:Characters>
  <properties:Paragraphs>86</properties:Paragraphs>
  <properties:TotalTime>38</properties:TotalTime>
  <properties:CharactersWithSpaces>2284</properties:CharactersWithSpaces>
  <properties:Application>LibreOffice/7.1.3.2$MacOSX_X86_64 LibreOffice_project/47f78053abe362b9384784d31a6e56f8511eb1c1</properties:Application>
  <properties:AppVersion>15.0000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2022-05-19T20:33:00Z</dcterms:created>
  <dc:creator>Баринов Дмитрий</dc:creator>
  <dc:description/>
  <dc:language>ru-RU</dc:language>
  <cp:lastModifiedBy/>
  <dcterms:modified xmlns:xsi="http://www.w3.org/2001/XMLSchema-instance" xsi:type="dcterms:W3CDTF">2022-05-31T00:03:23Z</dcterms:modified>
  <cp:revision>5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/>
</file>