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A34FF" w:rsidRDefault="002A34FF" w:rsidP="002A34FF">
      <w:pPr>
        <w:jc w:val="center"/>
        <w:rPr>
          <w:b/>
          <w:bCs/>
          <w:sz w:val="32"/>
          <w:szCs w:val="32"/>
        </w:rPr>
      </w:pPr>
      <w:r w:rsidRPr="002A34FF">
        <w:rPr>
          <w:b/>
          <w:bCs/>
          <w:sz w:val="32"/>
          <w:szCs w:val="32"/>
        </w:rPr>
        <w:t>Evidence Analysis</w:t>
      </w:r>
    </w:p>
    <w:p w:rsidR="002A34FF" w:rsidRPr="002A34FF" w:rsidRDefault="002A34FF" w:rsidP="002A34FF">
      <w:pPr>
        <w:jc w:val="center"/>
        <w:rPr>
          <w:b/>
          <w:bCs/>
          <w:sz w:val="32"/>
          <w:szCs w:val="32"/>
        </w:rPr>
      </w:pPr>
    </w:p>
    <w:p w:rsidR="002A34FF" w:rsidRPr="002A34FF" w:rsidRDefault="002A34FF" w:rsidP="002A34FF">
      <w:pPr>
        <w:rPr>
          <w:b/>
          <w:bCs/>
          <w:sz w:val="28"/>
          <w:szCs w:val="28"/>
        </w:rPr>
      </w:pPr>
      <w:r w:rsidRPr="002A34FF">
        <w:rPr>
          <w:b/>
          <w:bCs/>
          <w:sz w:val="28"/>
          <w:szCs w:val="28"/>
        </w:rPr>
        <w:t>1. Environment Overview</w:t>
      </w:r>
    </w:p>
    <w:p w:rsidR="002A34FF" w:rsidRPr="002A34FF" w:rsidRDefault="002A34FF" w:rsidP="002A34FF">
      <w:r w:rsidRPr="002A34FF">
        <w:t>Velociraptor was deployed as the endpoint investigation and forensic collection platform. The Ubuntu virtual machine was enrolled as a client, allowing remote artifact collection and live system inspection.</w:t>
      </w:r>
    </w:p>
    <w:p w:rsidR="002A34FF" w:rsidRPr="002A34FF" w:rsidRDefault="002A34FF" w:rsidP="002A34FF">
      <w:r w:rsidRPr="002A34FF">
        <w:t>Network traffic was generated through active web browsing to simulate realistic outbound connections. Evidence was collected using Velociraptor’s built-in Netstat artifact.</w:t>
      </w:r>
    </w:p>
    <w:p w:rsidR="002A34FF" w:rsidRPr="002A34FF" w:rsidRDefault="002A34FF" w:rsidP="002A34FF"/>
    <w:p w:rsidR="002A34FF" w:rsidRPr="002A34FF" w:rsidRDefault="002A34FF" w:rsidP="002A34FF">
      <w:pPr>
        <w:rPr>
          <w:b/>
          <w:bCs/>
          <w:sz w:val="28"/>
          <w:szCs w:val="28"/>
        </w:rPr>
      </w:pPr>
      <w:r w:rsidRPr="002A34FF">
        <w:rPr>
          <w:b/>
          <w:bCs/>
          <w:sz w:val="28"/>
          <w:szCs w:val="28"/>
        </w:rPr>
        <w:t>2. Evidence Collection – Network Connections</w:t>
      </w:r>
    </w:p>
    <w:p w:rsidR="002A34FF" w:rsidRPr="002A34FF" w:rsidRDefault="002A34FF" w:rsidP="002A34FF">
      <w:pPr>
        <w:rPr>
          <w:b/>
          <w:bCs/>
        </w:rPr>
      </w:pPr>
      <w:r w:rsidRPr="002A34FF">
        <w:rPr>
          <w:b/>
          <w:bCs/>
        </w:rPr>
        <w:t>Activity Performed</w:t>
      </w:r>
    </w:p>
    <w:p w:rsidR="002A34FF" w:rsidRPr="002A34FF" w:rsidRDefault="002A34FF" w:rsidP="002A34FF">
      <w:r w:rsidRPr="002A34FF">
        <w:t>Multiple external websites were accessed using the Firefox browser to generate outbound network traffic. This ensured active TCP connections were present on the system.</w:t>
      </w:r>
    </w:p>
    <w:p w:rsidR="002A34FF" w:rsidRPr="002A34FF" w:rsidRDefault="002A34FF" w:rsidP="002A34FF">
      <w:r w:rsidRPr="002A34FF">
        <w:t xml:space="preserve">Velociraptor’s </w:t>
      </w:r>
      <w:proofErr w:type="spellStart"/>
      <w:proofErr w:type="gramStart"/>
      <w:r w:rsidRPr="002A34FF">
        <w:rPr>
          <w:b/>
          <w:bCs/>
        </w:rPr>
        <w:t>Linux.Network.Netstat</w:t>
      </w:r>
      <w:proofErr w:type="spellEnd"/>
      <w:proofErr w:type="gramEnd"/>
      <w:r w:rsidRPr="002A34FF">
        <w:t xml:space="preserve"> artifact was executed to collect live network connection data.</w:t>
      </w:r>
    </w:p>
    <w:p w:rsidR="002A34FF" w:rsidRPr="002A34FF" w:rsidRDefault="002A34FF" w:rsidP="002A34FF">
      <w:pPr>
        <w:rPr>
          <w:b/>
          <w:bCs/>
        </w:rPr>
      </w:pPr>
      <w:r w:rsidRPr="002A34FF">
        <w:rPr>
          <w:b/>
          <w:bCs/>
        </w:rPr>
        <w:t>Collected Data Included:</w:t>
      </w:r>
    </w:p>
    <w:p w:rsidR="002A34FF" w:rsidRPr="002A34FF" w:rsidRDefault="002A34FF" w:rsidP="002A34FF">
      <w:pPr>
        <w:numPr>
          <w:ilvl w:val="0"/>
          <w:numId w:val="1"/>
        </w:numPr>
      </w:pPr>
      <w:r w:rsidRPr="002A34FF">
        <w:t>Local Address</w:t>
      </w:r>
    </w:p>
    <w:p w:rsidR="002A34FF" w:rsidRPr="002A34FF" w:rsidRDefault="002A34FF" w:rsidP="002A34FF">
      <w:pPr>
        <w:numPr>
          <w:ilvl w:val="0"/>
          <w:numId w:val="1"/>
        </w:numPr>
      </w:pPr>
      <w:r w:rsidRPr="002A34FF">
        <w:t>Remote Address</w:t>
      </w:r>
    </w:p>
    <w:p w:rsidR="002A34FF" w:rsidRPr="002A34FF" w:rsidRDefault="002A34FF" w:rsidP="002A34FF">
      <w:pPr>
        <w:numPr>
          <w:ilvl w:val="0"/>
          <w:numId w:val="1"/>
        </w:numPr>
      </w:pPr>
      <w:r w:rsidRPr="002A34FF">
        <w:t>Connection State</w:t>
      </w:r>
    </w:p>
    <w:p w:rsidR="002A34FF" w:rsidRPr="002A34FF" w:rsidRDefault="002A34FF" w:rsidP="002A34FF">
      <w:pPr>
        <w:numPr>
          <w:ilvl w:val="0"/>
          <w:numId w:val="1"/>
        </w:numPr>
      </w:pPr>
      <w:r w:rsidRPr="002A34FF">
        <w:t>Process ID (PID)</w:t>
      </w:r>
    </w:p>
    <w:p w:rsidR="002A34FF" w:rsidRPr="002A34FF" w:rsidRDefault="002A34FF" w:rsidP="002A34FF">
      <w:pPr>
        <w:numPr>
          <w:ilvl w:val="0"/>
          <w:numId w:val="1"/>
        </w:numPr>
      </w:pPr>
      <w:r w:rsidRPr="002A34FF">
        <w:t>Associated Process Name</w:t>
      </w:r>
    </w:p>
    <w:p w:rsidR="002A34FF" w:rsidRPr="002A34FF" w:rsidRDefault="002A34FF" w:rsidP="002A34FF"/>
    <w:p w:rsidR="002A34FF" w:rsidRPr="002A34FF" w:rsidRDefault="002A34FF" w:rsidP="002A34FF">
      <w:pPr>
        <w:rPr>
          <w:b/>
          <w:bCs/>
          <w:sz w:val="28"/>
          <w:szCs w:val="28"/>
        </w:rPr>
      </w:pPr>
      <w:r w:rsidRPr="002A34FF">
        <w:rPr>
          <w:b/>
          <w:bCs/>
          <w:sz w:val="28"/>
          <w:szCs w:val="28"/>
        </w:rPr>
        <w:t>3. Evidence Analysis</w:t>
      </w:r>
    </w:p>
    <w:p w:rsidR="002A34FF" w:rsidRPr="002A34FF" w:rsidRDefault="002A34FF" w:rsidP="002A34FF">
      <w:r w:rsidRPr="002A34FF">
        <w:t xml:space="preserve">The Netstat results showed multiple listening services related to </w:t>
      </w:r>
      <w:proofErr w:type="spellStart"/>
      <w:r w:rsidRPr="002A34FF">
        <w:t>Wazuh</w:t>
      </w:r>
      <w:proofErr w:type="spellEnd"/>
      <w:r w:rsidRPr="002A34FF">
        <w:t xml:space="preserve"> and system processes. More importantly, active outbound connections were identified.</w:t>
      </w:r>
    </w:p>
    <w:p w:rsidR="002A34FF" w:rsidRPr="002A34FF" w:rsidRDefault="002A34FF" w:rsidP="002A34FF">
      <w:r w:rsidRPr="002A34FF">
        <w:t>Example Finding:</w:t>
      </w:r>
    </w:p>
    <w:p w:rsidR="002A34FF" w:rsidRPr="002A34FF" w:rsidRDefault="002A34FF" w:rsidP="002A34FF">
      <w:pPr>
        <w:numPr>
          <w:ilvl w:val="0"/>
          <w:numId w:val="2"/>
        </w:numPr>
      </w:pPr>
      <w:r w:rsidRPr="002A34FF">
        <w:t>Process: Firefox</w:t>
      </w:r>
    </w:p>
    <w:p w:rsidR="002A34FF" w:rsidRPr="002A34FF" w:rsidRDefault="002A34FF" w:rsidP="002A34FF">
      <w:pPr>
        <w:numPr>
          <w:ilvl w:val="0"/>
          <w:numId w:val="2"/>
        </w:numPr>
      </w:pPr>
      <w:r w:rsidRPr="002A34FF">
        <w:lastRenderedPageBreak/>
        <w:t>State: ESTABLISHED</w:t>
      </w:r>
    </w:p>
    <w:p w:rsidR="002A34FF" w:rsidRPr="002A34FF" w:rsidRDefault="002A34FF" w:rsidP="002A34FF">
      <w:pPr>
        <w:numPr>
          <w:ilvl w:val="0"/>
          <w:numId w:val="2"/>
        </w:numPr>
      </w:pPr>
      <w:r w:rsidRPr="002A34FF">
        <w:t>Connection Type: TCP</w:t>
      </w:r>
    </w:p>
    <w:p w:rsidR="002A34FF" w:rsidRPr="002A34FF" w:rsidRDefault="002A34FF" w:rsidP="002A34FF">
      <w:pPr>
        <w:numPr>
          <w:ilvl w:val="0"/>
          <w:numId w:val="2"/>
        </w:numPr>
      </w:pPr>
      <w:r w:rsidRPr="002A34FF">
        <w:t>Remote Address: External IP</w:t>
      </w:r>
    </w:p>
    <w:p w:rsidR="002A34FF" w:rsidRPr="002A34FF" w:rsidRDefault="002A34FF" w:rsidP="002A34FF">
      <w:r w:rsidRPr="002A34FF">
        <w:t>This confirmed active outbound communication from the browser process to external web servers.</w:t>
      </w:r>
    </w:p>
    <w:p w:rsidR="002A34FF" w:rsidRPr="002A34FF" w:rsidRDefault="002A34FF" w:rsidP="002A34FF">
      <w:r w:rsidRPr="002A34FF">
        <w:t>No unauthorized processes or unexpected remote connections were identified during analysis.</w:t>
      </w:r>
    </w:p>
    <w:p w:rsidR="002A34FF" w:rsidRPr="002A34FF" w:rsidRDefault="002A34FF" w:rsidP="002A34FF"/>
    <w:p w:rsidR="002A34FF" w:rsidRPr="002A34FF" w:rsidRDefault="002A34FF" w:rsidP="002A34FF">
      <w:pPr>
        <w:rPr>
          <w:b/>
          <w:bCs/>
          <w:sz w:val="28"/>
          <w:szCs w:val="28"/>
        </w:rPr>
      </w:pPr>
      <w:r w:rsidRPr="002A34FF">
        <w:rPr>
          <w:b/>
          <w:bCs/>
          <w:sz w:val="28"/>
          <w:szCs w:val="28"/>
        </w:rPr>
        <w:t>4. Evidence Integrity Verification</w:t>
      </w:r>
    </w:p>
    <w:p w:rsidR="002A34FF" w:rsidRPr="002A34FF" w:rsidRDefault="002A34FF" w:rsidP="002A34FF">
      <w:r w:rsidRPr="002A34FF">
        <w:t>The Netstat results were exported as:</w:t>
      </w:r>
    </w:p>
    <w:p w:rsidR="002A34FF" w:rsidRPr="002A34FF" w:rsidRDefault="002A34FF" w:rsidP="002A34FF">
      <w:r w:rsidRPr="002A34FF">
        <w:t>TCP4.csv</w:t>
      </w:r>
    </w:p>
    <w:p w:rsidR="002A34FF" w:rsidRPr="002A34FF" w:rsidRDefault="002A34FF" w:rsidP="002A34FF">
      <w:r w:rsidRPr="002A34FF">
        <w:t>To preserve forensic integrity, a SHA256 hash was generated using:</w:t>
      </w:r>
    </w:p>
    <w:p w:rsidR="002A34FF" w:rsidRPr="002A34FF" w:rsidRDefault="002A34FF" w:rsidP="002A34FF">
      <w:r w:rsidRPr="002A34FF">
        <w:t>sha256sum TCP4.csv</w:t>
      </w:r>
    </w:p>
    <w:p w:rsidR="002A34FF" w:rsidRPr="002A34FF" w:rsidRDefault="002A34FF" w:rsidP="002A34FF">
      <w:pPr>
        <w:rPr>
          <w:b/>
          <w:bCs/>
        </w:rPr>
      </w:pPr>
      <w:r w:rsidRPr="002A34FF">
        <w:rPr>
          <w:b/>
          <w:bCs/>
        </w:rPr>
        <w:t>Generated Hash</w:t>
      </w:r>
    </w:p>
    <w:p w:rsidR="002A34FF" w:rsidRPr="002A34FF" w:rsidRDefault="002A34FF" w:rsidP="002A34FF">
      <w:r w:rsidRPr="002A34FF">
        <w:t>4d65d1dac15d7ad02635cd09031408617f94c2d4197ec334bc531fbaaa789de7</w:t>
      </w:r>
    </w:p>
    <w:p w:rsidR="002A34FF" w:rsidRPr="002A34FF" w:rsidRDefault="002A34FF" w:rsidP="002A34FF">
      <w:r w:rsidRPr="002A34FF">
        <w:t>This ensures the evidence file remains unaltered and verifiable.</w:t>
      </w:r>
    </w:p>
    <w:p w:rsidR="002A34FF" w:rsidRPr="002A34FF" w:rsidRDefault="002A34FF" w:rsidP="002A34FF"/>
    <w:p w:rsidR="002A34FF" w:rsidRPr="002A34FF" w:rsidRDefault="002A34FF" w:rsidP="002A34FF">
      <w:pPr>
        <w:rPr>
          <w:b/>
          <w:bCs/>
          <w:sz w:val="28"/>
          <w:szCs w:val="28"/>
        </w:rPr>
      </w:pPr>
      <w:r w:rsidRPr="002A34FF">
        <w:rPr>
          <w:b/>
          <w:bCs/>
          <w:sz w:val="28"/>
          <w:szCs w:val="28"/>
        </w:rPr>
        <w:t>5. Chain of Custody</w:t>
      </w:r>
    </w:p>
    <w:tbl>
      <w:tblPr>
        <w:tblStyle w:val="TableGrid"/>
        <w:tblW w:w="9552" w:type="dxa"/>
        <w:tblLayout w:type="fixed"/>
        <w:tblLook w:val="04A0" w:firstRow="1" w:lastRow="0" w:firstColumn="1" w:lastColumn="0" w:noHBand="0" w:noVBand="1"/>
      </w:tblPr>
      <w:tblGrid>
        <w:gridCol w:w="1075"/>
        <w:gridCol w:w="1620"/>
        <w:gridCol w:w="1260"/>
        <w:gridCol w:w="810"/>
        <w:gridCol w:w="4787"/>
      </w:tblGrid>
      <w:tr w:rsidR="002A34FF" w:rsidRPr="002A34FF" w:rsidTr="002A34FF">
        <w:tc>
          <w:tcPr>
            <w:tcW w:w="1075" w:type="dxa"/>
            <w:hideMark/>
          </w:tcPr>
          <w:p w:rsidR="002A34FF" w:rsidRPr="002A34FF" w:rsidRDefault="002A34FF" w:rsidP="002A34FF">
            <w:pPr>
              <w:spacing w:after="160" w:line="278" w:lineRule="auto"/>
              <w:rPr>
                <w:b/>
                <w:bCs/>
              </w:rPr>
            </w:pPr>
            <w:r w:rsidRPr="002A34FF">
              <w:rPr>
                <w:b/>
                <w:bCs/>
              </w:rPr>
              <w:t>Item</w:t>
            </w:r>
          </w:p>
        </w:tc>
        <w:tc>
          <w:tcPr>
            <w:tcW w:w="1620" w:type="dxa"/>
            <w:hideMark/>
          </w:tcPr>
          <w:p w:rsidR="002A34FF" w:rsidRPr="002A34FF" w:rsidRDefault="002A34FF" w:rsidP="002A34FF">
            <w:pPr>
              <w:spacing w:after="160" w:line="278" w:lineRule="auto"/>
              <w:rPr>
                <w:b/>
                <w:bCs/>
              </w:rPr>
            </w:pPr>
            <w:r w:rsidRPr="002A34FF">
              <w:rPr>
                <w:b/>
                <w:bCs/>
              </w:rPr>
              <w:t>Description</w:t>
            </w:r>
          </w:p>
        </w:tc>
        <w:tc>
          <w:tcPr>
            <w:tcW w:w="1260" w:type="dxa"/>
            <w:hideMark/>
          </w:tcPr>
          <w:p w:rsidR="002A34FF" w:rsidRPr="002A34FF" w:rsidRDefault="002A34FF" w:rsidP="002A34FF">
            <w:pPr>
              <w:spacing w:after="160" w:line="278" w:lineRule="auto"/>
              <w:rPr>
                <w:b/>
                <w:bCs/>
              </w:rPr>
            </w:pPr>
            <w:r w:rsidRPr="002A34FF">
              <w:rPr>
                <w:b/>
                <w:bCs/>
              </w:rPr>
              <w:t>Collected By</w:t>
            </w:r>
          </w:p>
        </w:tc>
        <w:tc>
          <w:tcPr>
            <w:tcW w:w="810" w:type="dxa"/>
            <w:hideMark/>
          </w:tcPr>
          <w:p w:rsidR="002A34FF" w:rsidRPr="002A34FF" w:rsidRDefault="002A34FF" w:rsidP="002A34FF">
            <w:pPr>
              <w:spacing w:after="160" w:line="278" w:lineRule="auto"/>
              <w:rPr>
                <w:b/>
                <w:bCs/>
              </w:rPr>
            </w:pPr>
            <w:r w:rsidRPr="002A34FF">
              <w:rPr>
                <w:b/>
                <w:bCs/>
              </w:rPr>
              <w:t>Date</w:t>
            </w:r>
          </w:p>
        </w:tc>
        <w:tc>
          <w:tcPr>
            <w:tcW w:w="4787" w:type="dxa"/>
            <w:hideMark/>
          </w:tcPr>
          <w:p w:rsidR="002A34FF" w:rsidRPr="002A34FF" w:rsidRDefault="002A34FF" w:rsidP="002A34FF">
            <w:pPr>
              <w:spacing w:after="160" w:line="278" w:lineRule="auto"/>
              <w:rPr>
                <w:b/>
                <w:bCs/>
              </w:rPr>
            </w:pPr>
            <w:r w:rsidRPr="002A34FF">
              <w:rPr>
                <w:b/>
                <w:bCs/>
              </w:rPr>
              <w:t>Hash Value</w:t>
            </w:r>
          </w:p>
        </w:tc>
      </w:tr>
      <w:tr w:rsidR="002A34FF" w:rsidRPr="002A34FF" w:rsidTr="002A34FF">
        <w:tc>
          <w:tcPr>
            <w:tcW w:w="1075" w:type="dxa"/>
            <w:hideMark/>
          </w:tcPr>
          <w:p w:rsidR="002A34FF" w:rsidRPr="002A34FF" w:rsidRDefault="002A34FF" w:rsidP="002A34FF">
            <w:pPr>
              <w:spacing w:after="160" w:line="278" w:lineRule="auto"/>
            </w:pPr>
            <w:r w:rsidRPr="002A34FF">
              <w:t>Network Log</w:t>
            </w:r>
          </w:p>
        </w:tc>
        <w:tc>
          <w:tcPr>
            <w:tcW w:w="1620" w:type="dxa"/>
            <w:hideMark/>
          </w:tcPr>
          <w:p w:rsidR="002A34FF" w:rsidRPr="002A34FF" w:rsidRDefault="002A34FF" w:rsidP="002A34FF">
            <w:pPr>
              <w:spacing w:after="160" w:line="278" w:lineRule="auto"/>
            </w:pPr>
            <w:r w:rsidRPr="002A34FF">
              <w:t>Velociraptor Netstat Output (TCP4)</w:t>
            </w:r>
          </w:p>
        </w:tc>
        <w:tc>
          <w:tcPr>
            <w:tcW w:w="1260" w:type="dxa"/>
            <w:hideMark/>
          </w:tcPr>
          <w:p w:rsidR="002A34FF" w:rsidRPr="002A34FF" w:rsidRDefault="002A34FF" w:rsidP="002A34FF">
            <w:pPr>
              <w:spacing w:after="160" w:line="278" w:lineRule="auto"/>
            </w:pPr>
            <w:r w:rsidRPr="002A34FF">
              <w:t>SOC Analyst</w:t>
            </w:r>
          </w:p>
        </w:tc>
        <w:tc>
          <w:tcPr>
            <w:tcW w:w="810" w:type="dxa"/>
            <w:hideMark/>
          </w:tcPr>
          <w:p w:rsidR="002A34FF" w:rsidRPr="002A34FF" w:rsidRDefault="002A34FF" w:rsidP="002A34FF">
            <w:pPr>
              <w:spacing w:after="160" w:line="278" w:lineRule="auto"/>
            </w:pPr>
            <w:r w:rsidRPr="002A34FF">
              <w:t>2026-02-25</w:t>
            </w:r>
          </w:p>
        </w:tc>
        <w:tc>
          <w:tcPr>
            <w:tcW w:w="4787" w:type="dxa"/>
            <w:hideMark/>
          </w:tcPr>
          <w:p w:rsidR="002A34FF" w:rsidRPr="002A34FF" w:rsidRDefault="002A34FF" w:rsidP="002A34FF">
            <w:pPr>
              <w:spacing w:after="160" w:line="278" w:lineRule="auto"/>
            </w:pPr>
            <w:r w:rsidRPr="002A34FF">
              <w:t>4d65d1dac15d7ad02635cd09031408617f94c2d4197ec334bc531fbaaa789de7</w:t>
            </w:r>
          </w:p>
        </w:tc>
      </w:tr>
    </w:tbl>
    <w:p w:rsidR="002A34FF" w:rsidRPr="002A34FF" w:rsidRDefault="002A34FF" w:rsidP="002A34FF">
      <w:r w:rsidRPr="002A34FF">
        <w:t>The evidence was collected directly from the live system using Velociraptor and hashed immediately to maintain integrity.</w:t>
      </w:r>
    </w:p>
    <w:p w:rsidR="002A34FF" w:rsidRPr="002A34FF" w:rsidRDefault="002A34FF" w:rsidP="002A34FF"/>
    <w:p w:rsidR="002A34FF" w:rsidRPr="002A34FF" w:rsidRDefault="002A34FF" w:rsidP="002A34FF">
      <w:pPr>
        <w:rPr>
          <w:b/>
          <w:bCs/>
          <w:sz w:val="28"/>
          <w:szCs w:val="28"/>
        </w:rPr>
      </w:pPr>
      <w:r w:rsidRPr="002A34FF">
        <w:rPr>
          <w:b/>
          <w:bCs/>
          <w:sz w:val="28"/>
          <w:szCs w:val="28"/>
        </w:rPr>
        <w:t>6. Conclusion</w:t>
      </w:r>
    </w:p>
    <w:p w:rsidR="002A34FF" w:rsidRPr="002A34FF" w:rsidRDefault="002A34FF" w:rsidP="002A34FF">
      <w:r w:rsidRPr="002A34FF">
        <w:lastRenderedPageBreak/>
        <w:t>Network connection evidence was successfully collected and analyzed using Velociraptor. Active outbound connections generated by browser activity were identified and reviewed. The exported evidence file was hashed to ensure forensic integrity, and proper chain-of-custody documentation was maintained.</w:t>
      </w:r>
    </w:p>
    <w:p w:rsidR="005D1D50" w:rsidRDefault="005D1D50"/>
    <w:sectPr w:rsidR="005D1D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A5319"/>
    <w:multiLevelType w:val="multilevel"/>
    <w:tmpl w:val="3CE23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E87A47"/>
    <w:multiLevelType w:val="multilevel"/>
    <w:tmpl w:val="7BBA2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8527299">
    <w:abstractNumId w:val="1"/>
  </w:num>
  <w:num w:numId="2" w16cid:durableId="3704257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4FF"/>
    <w:rsid w:val="002A34FF"/>
    <w:rsid w:val="005D1D50"/>
    <w:rsid w:val="00825FC3"/>
    <w:rsid w:val="00AC39CC"/>
    <w:rsid w:val="00D637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19268"/>
  <w15:chartTrackingRefBased/>
  <w15:docId w15:val="{C80A1F51-D460-4C0B-BE8E-F0B2DAECE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34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34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34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34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34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34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34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34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34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34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34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34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34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34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34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34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34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34FF"/>
    <w:rPr>
      <w:rFonts w:eastAsiaTheme="majorEastAsia" w:cstheme="majorBidi"/>
      <w:color w:val="272727" w:themeColor="text1" w:themeTint="D8"/>
    </w:rPr>
  </w:style>
  <w:style w:type="paragraph" w:styleId="Title">
    <w:name w:val="Title"/>
    <w:basedOn w:val="Normal"/>
    <w:next w:val="Normal"/>
    <w:link w:val="TitleChar"/>
    <w:uiPriority w:val="10"/>
    <w:qFormat/>
    <w:rsid w:val="002A34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34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34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34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34FF"/>
    <w:pPr>
      <w:spacing w:before="160"/>
      <w:jc w:val="center"/>
    </w:pPr>
    <w:rPr>
      <w:i/>
      <w:iCs/>
      <w:color w:val="404040" w:themeColor="text1" w:themeTint="BF"/>
    </w:rPr>
  </w:style>
  <w:style w:type="character" w:customStyle="1" w:styleId="QuoteChar">
    <w:name w:val="Quote Char"/>
    <w:basedOn w:val="DefaultParagraphFont"/>
    <w:link w:val="Quote"/>
    <w:uiPriority w:val="29"/>
    <w:rsid w:val="002A34FF"/>
    <w:rPr>
      <w:i/>
      <w:iCs/>
      <w:color w:val="404040" w:themeColor="text1" w:themeTint="BF"/>
    </w:rPr>
  </w:style>
  <w:style w:type="paragraph" w:styleId="ListParagraph">
    <w:name w:val="List Paragraph"/>
    <w:basedOn w:val="Normal"/>
    <w:uiPriority w:val="34"/>
    <w:qFormat/>
    <w:rsid w:val="002A34FF"/>
    <w:pPr>
      <w:ind w:left="720"/>
      <w:contextualSpacing/>
    </w:pPr>
  </w:style>
  <w:style w:type="character" w:styleId="IntenseEmphasis">
    <w:name w:val="Intense Emphasis"/>
    <w:basedOn w:val="DefaultParagraphFont"/>
    <w:uiPriority w:val="21"/>
    <w:qFormat/>
    <w:rsid w:val="002A34FF"/>
    <w:rPr>
      <w:i/>
      <w:iCs/>
      <w:color w:val="2F5496" w:themeColor="accent1" w:themeShade="BF"/>
    </w:rPr>
  </w:style>
  <w:style w:type="paragraph" w:styleId="IntenseQuote">
    <w:name w:val="Intense Quote"/>
    <w:basedOn w:val="Normal"/>
    <w:next w:val="Normal"/>
    <w:link w:val="IntenseQuoteChar"/>
    <w:uiPriority w:val="30"/>
    <w:qFormat/>
    <w:rsid w:val="002A34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34FF"/>
    <w:rPr>
      <w:i/>
      <w:iCs/>
      <w:color w:val="2F5496" w:themeColor="accent1" w:themeShade="BF"/>
    </w:rPr>
  </w:style>
  <w:style w:type="character" w:styleId="IntenseReference">
    <w:name w:val="Intense Reference"/>
    <w:basedOn w:val="DefaultParagraphFont"/>
    <w:uiPriority w:val="32"/>
    <w:qFormat/>
    <w:rsid w:val="002A34FF"/>
    <w:rPr>
      <w:b/>
      <w:bCs/>
      <w:smallCaps/>
      <w:color w:val="2F5496" w:themeColor="accent1" w:themeShade="BF"/>
      <w:spacing w:val="5"/>
    </w:rPr>
  </w:style>
  <w:style w:type="table" w:styleId="TableGrid">
    <w:name w:val="Table Grid"/>
    <w:basedOn w:val="TableNormal"/>
    <w:uiPriority w:val="39"/>
    <w:rsid w:val="002A34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342</Words>
  <Characters>1953</Characters>
  <Application>Microsoft Office Word</Application>
  <DocSecurity>0</DocSecurity>
  <Lines>16</Lines>
  <Paragraphs>4</Paragraphs>
  <ScaleCrop>false</ScaleCrop>
  <Company/>
  <LinksUpToDate>false</LinksUpToDate>
  <CharactersWithSpaces>2291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Kalash Mahajan</dc:creator>
  <cp:keywords/>
  <dc:description/>
  <cp:lastModifiedBy>Kalash Mahajan</cp:lastModifiedBy>
  <cp:revision>1</cp:revision>
  <dcterms:created xsi:type="dcterms:W3CDTF">2026-02-25T19:24:00Z</dcterms:created>
  <dcterms:modified xsi:type="dcterms:W3CDTF">2026-02-25T19:26:00Z</dcterms:modified>
</cp:coreProperties>
</file>