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9F3E3D" w14:textId="07457CD3" w:rsidR="006B10C6" w:rsidRPr="006B10C6" w:rsidRDefault="006B10C6" w:rsidP="006B10C6">
      <w:pPr>
        <w:ind w:left="2160" w:firstLine="720"/>
        <w:rPr>
          <w:sz w:val="36"/>
          <w:szCs w:val="36"/>
        </w:rPr>
      </w:pPr>
      <w:r w:rsidRPr="006B10C6">
        <w:rPr>
          <w:sz w:val="36"/>
          <w:szCs w:val="36"/>
        </w:rPr>
        <w:t>Instruction Fine-tuning</w:t>
      </w:r>
    </w:p>
    <w:p w14:paraId="7C7AB1F4" w14:textId="77777777" w:rsidR="006B10C6" w:rsidRDefault="006B10C6"/>
    <w:p w14:paraId="2F5DC701" w14:textId="50237CE1" w:rsidR="006B10C6" w:rsidRDefault="006B10C6">
      <w:r w:rsidRPr="006B10C6">
        <w:drawing>
          <wp:inline distT="0" distB="0" distL="0" distR="0" wp14:anchorId="7C0C0B86" wp14:editId="42F1193D">
            <wp:extent cx="5731510" cy="3222625"/>
            <wp:effectExtent l="0" t="0" r="2540" b="0"/>
            <wp:docPr id="1719527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5275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CC7BB" w14:textId="77777777" w:rsidR="006B10C6" w:rsidRDefault="006B10C6"/>
    <w:p w14:paraId="6275FCF7" w14:textId="77777777" w:rsidR="001C5B96" w:rsidRDefault="006B10C6">
      <w:r w:rsidRPr="006B10C6">
        <w:t xml:space="preserve">The </w:t>
      </w:r>
      <w:r w:rsidR="001C5B96" w:rsidRPr="006B10C6">
        <w:t>labelled</w:t>
      </w:r>
      <w:r w:rsidRPr="006B10C6">
        <w:t xml:space="preserve"> examples are prompt completion pairs, the fine-tuning process extends the training of the model to improve its ability to generate good completions for a specific task.</w:t>
      </w:r>
    </w:p>
    <w:p w14:paraId="56099AAB" w14:textId="77777777" w:rsidR="001C5B96" w:rsidRDefault="001C5B96"/>
    <w:p w14:paraId="3A013B28" w14:textId="77777777" w:rsidR="001C5B96" w:rsidRDefault="001C5B96"/>
    <w:p w14:paraId="374A4502" w14:textId="77777777" w:rsidR="001C5B96" w:rsidRDefault="001C5B96"/>
    <w:p w14:paraId="1D21B817" w14:textId="77777777" w:rsidR="001C5B96" w:rsidRDefault="001C5B96"/>
    <w:p w14:paraId="63A5915B" w14:textId="77777777" w:rsidR="001C5B96" w:rsidRDefault="001C5B96"/>
    <w:p w14:paraId="0EDCB935" w14:textId="77777777" w:rsidR="001C5B96" w:rsidRDefault="001C5B96"/>
    <w:p w14:paraId="2892303A" w14:textId="77777777" w:rsidR="001C5B96" w:rsidRDefault="001C5B96"/>
    <w:p w14:paraId="3CB0CE93" w14:textId="77777777" w:rsidR="001C5B96" w:rsidRDefault="001C5B96"/>
    <w:p w14:paraId="063A89C0" w14:textId="77777777" w:rsidR="001C5B96" w:rsidRDefault="001C5B96"/>
    <w:p w14:paraId="7228D4E5" w14:textId="77777777" w:rsidR="001C5B96" w:rsidRDefault="001C5B96"/>
    <w:p w14:paraId="74634FBF" w14:textId="77777777" w:rsidR="001C5B96" w:rsidRDefault="001C5B96"/>
    <w:p w14:paraId="1491E527" w14:textId="1D48BD56" w:rsidR="001C5B96" w:rsidRPr="001C5B96" w:rsidRDefault="001C5B96">
      <w:r w:rsidRPr="001C5B96">
        <w:rPr>
          <w:sz w:val="32"/>
          <w:szCs w:val="32"/>
        </w:rPr>
        <w:lastRenderedPageBreak/>
        <w:t>Fine tuning on a Single task</w:t>
      </w:r>
    </w:p>
    <w:p w14:paraId="7B14D18C" w14:textId="77777777" w:rsidR="001C5B96" w:rsidRDefault="001C5B96"/>
    <w:p w14:paraId="6F8E3F51" w14:textId="6BEF9FDC" w:rsidR="001C5B96" w:rsidRDefault="001C5B96">
      <w:r w:rsidRPr="001C5B96">
        <w:drawing>
          <wp:inline distT="0" distB="0" distL="0" distR="0" wp14:anchorId="62D4B773" wp14:editId="172791F4">
            <wp:extent cx="5731510" cy="3222625"/>
            <wp:effectExtent l="0" t="0" r="2540" b="0"/>
            <wp:docPr id="17327148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71483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E2C56" w14:textId="77777777" w:rsidR="001C5B96" w:rsidRDefault="001C5B96" w:rsidP="001C5B96">
      <w:pPr>
        <w:pStyle w:val="ListParagraph"/>
        <w:numPr>
          <w:ilvl w:val="0"/>
          <w:numId w:val="1"/>
        </w:numPr>
        <w:tabs>
          <w:tab w:val="left" w:pos="426"/>
        </w:tabs>
        <w:ind w:left="0"/>
      </w:pPr>
      <w:r w:rsidRPr="001C5B96">
        <w:t>Often just 500-1,000 examples can result in good performance in contrast to the billions of pieces of texts that the model saw during pre-training.</w:t>
      </w:r>
    </w:p>
    <w:p w14:paraId="70058133" w14:textId="4619A6C7" w:rsidR="001C5B96" w:rsidRDefault="001C5B96" w:rsidP="001C5B96">
      <w:pPr>
        <w:pStyle w:val="ListParagraph"/>
        <w:numPr>
          <w:ilvl w:val="0"/>
          <w:numId w:val="1"/>
        </w:numPr>
        <w:ind w:left="0"/>
      </w:pPr>
      <w:r w:rsidRPr="001C5B96">
        <w:t>However, there is a potential downside to fine-tuning on a single task. The process may lead to a phenomenon called catastrophic forgetting. Catastrophic forgetting happens because the full fine-tuning process modifies the weights of the original LLM. While this leads to great performance on the single fine-tuning task, it can degrade performance on other tasks.</w:t>
      </w:r>
    </w:p>
    <w:p w14:paraId="22E2BAFE" w14:textId="77777777" w:rsidR="001C5B96" w:rsidRDefault="001C5B96" w:rsidP="001C5B96"/>
    <w:p w14:paraId="21140B15" w14:textId="279E426D" w:rsidR="001C5B96" w:rsidRPr="001C5B96" w:rsidRDefault="001C5B96" w:rsidP="001C5B96">
      <w:pPr>
        <w:rPr>
          <w:sz w:val="32"/>
          <w:szCs w:val="32"/>
        </w:rPr>
      </w:pPr>
      <w:proofErr w:type="gramStart"/>
      <w:r w:rsidRPr="001C5B96">
        <w:rPr>
          <w:sz w:val="32"/>
          <w:szCs w:val="32"/>
        </w:rPr>
        <w:t>Multi task</w:t>
      </w:r>
      <w:proofErr w:type="gramEnd"/>
      <w:r w:rsidRPr="001C5B96">
        <w:rPr>
          <w:sz w:val="32"/>
          <w:szCs w:val="32"/>
        </w:rPr>
        <w:t xml:space="preserve"> Instruction Fine-tuning</w:t>
      </w:r>
    </w:p>
    <w:p w14:paraId="74695C03" w14:textId="75231CB0" w:rsidR="001C5B96" w:rsidRDefault="001C5B96" w:rsidP="001C5B96">
      <w:r w:rsidRPr="001C5B96">
        <w:lastRenderedPageBreak/>
        <w:drawing>
          <wp:inline distT="0" distB="0" distL="0" distR="0" wp14:anchorId="5F1078E2" wp14:editId="49A8A61D">
            <wp:extent cx="5731510" cy="3222625"/>
            <wp:effectExtent l="0" t="0" r="2540" b="0"/>
            <wp:docPr id="6567640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764080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E2FF9" w14:textId="55DA61EE" w:rsidR="001C5B96" w:rsidRDefault="001C5B96" w:rsidP="001C5B96">
      <w:pPr>
        <w:pStyle w:val="ListParagraph"/>
        <w:numPr>
          <w:ilvl w:val="0"/>
          <w:numId w:val="1"/>
        </w:numPr>
        <w:ind w:left="0"/>
      </w:pPr>
      <w:r w:rsidRPr="001C5B96">
        <w:t>Multitask fine-tuning is an extension of single task fine-tuning, where the training dataset is comprised of example inputs and outputs for multiple tasks.</w:t>
      </w:r>
    </w:p>
    <w:p w14:paraId="1CFD5165" w14:textId="7F69887C" w:rsidR="001C5B96" w:rsidRDefault="001C5B96" w:rsidP="001C5B96">
      <w:pPr>
        <w:pStyle w:val="ListParagraph"/>
        <w:numPr>
          <w:ilvl w:val="0"/>
          <w:numId w:val="1"/>
        </w:numPr>
        <w:ind w:left="0"/>
      </w:pPr>
      <w:r w:rsidRPr="001C5B96">
        <w:t>One drawback to multitask fine-tuning is that it requires a lot of data. You may need as many as 50-100,000 examples in your training set.</w:t>
      </w:r>
    </w:p>
    <w:p w14:paraId="1BEA3AB3" w14:textId="55C01B7F" w:rsidR="001C5B96" w:rsidRDefault="001C5B96" w:rsidP="001C5B96">
      <w:pPr>
        <w:pStyle w:val="ListParagraph"/>
        <w:numPr>
          <w:ilvl w:val="0"/>
          <w:numId w:val="1"/>
        </w:numPr>
        <w:ind w:left="0"/>
      </w:pPr>
      <w:r w:rsidRPr="001C5B96">
        <w:t>The resulting models are often very capable and suitable for use in situations where good performance at many tasks is desirable.</w:t>
      </w:r>
    </w:p>
    <w:p w14:paraId="596C5F50" w14:textId="77777777" w:rsidR="001C5B96" w:rsidRDefault="001C5B96" w:rsidP="001C5B96">
      <w:pPr>
        <w:pStyle w:val="ListParagraph"/>
        <w:ind w:left="0"/>
      </w:pPr>
    </w:p>
    <w:sectPr w:rsidR="001C5B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2B87CB8"/>
    <w:multiLevelType w:val="hybridMultilevel"/>
    <w:tmpl w:val="D5E42444"/>
    <w:lvl w:ilvl="0" w:tplc="3288FDC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490205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10C6"/>
    <w:rsid w:val="001C5B96"/>
    <w:rsid w:val="006B10C6"/>
    <w:rsid w:val="00B11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FE9922"/>
  <w15:chartTrackingRefBased/>
  <w15:docId w15:val="{A7BB180C-1C14-4BA5-88AD-B05616A70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10C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B10C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10C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10C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B10C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10C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B10C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B10C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B10C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10C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B10C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10C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10C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B10C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10C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B10C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B10C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B10C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B10C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10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10C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B10C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B10C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B10C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B10C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B10C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B10C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B10C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B10C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65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11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40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33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82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6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39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8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45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9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5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93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28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83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8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89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97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06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60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89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1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40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73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92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35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34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91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6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74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25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91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19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91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183</Words>
  <Characters>1047</Characters>
  <Application>Microsoft Office Word</Application>
  <DocSecurity>0</DocSecurity>
  <Lines>8</Lines>
  <Paragraphs>2</Paragraphs>
  <ScaleCrop>false</ScaleCrop>
  <Company/>
  <LinksUpToDate>false</LinksUpToDate>
  <CharactersWithSpaces>1228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Kshitij Darwhekar</dc:creator>
  <cp:keywords/>
  <dc:description/>
  <cp:lastModifiedBy>Kshitij Darwhekar</cp:lastModifiedBy>
  <cp:revision>2</cp:revision>
  <dcterms:created xsi:type="dcterms:W3CDTF">2024-07-04T08:53:00Z</dcterms:created>
  <dcterms:modified xsi:type="dcterms:W3CDTF">2024-07-04T09:02:00Z</dcterms:modified>
</cp:coreProperties>
</file>