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Implementing Systems to Fulfil Quality Requirements</w:t>
      </w:r>
    </w:p>
    <w:p>
      <w:pPr>
        <w:spacing w:before="120" w:after="120"/>
        <w:jc w:val="left"/>
      </w:pPr>
      <w:r>
        <w:rPr>
          <w:rFonts w:ascii="Calibri" w:hAnsi="Calibri"/>
          <w:sz w:val="22"/>
        </w:rPr>
        <w:t>This document details the implementation of systems to fulfill identified quality requirements within a food manufacturing company (NIC Code 10101).  Effective implementation requires a structured approach, involving process definition, resource allocation, and performance monitoring.</w:t>
      </w:r>
    </w:p>
    <w:p>
      <w:pPr>
        <w:spacing w:before="120" w:after="120"/>
        <w:jc w:val="left"/>
      </w:pPr>
      <w:r>
        <w:rPr>
          <w:rFonts w:ascii="Calibri" w:hAnsi="Calibri"/>
          <w:sz w:val="22"/>
        </w:rPr>
        <w:t xml:space="preserve"> 1.  Process Mapping and Definition</w:t>
      </w:r>
    </w:p>
    <w:p>
      <w:pPr>
        <w:pStyle w:val="ListBullet"/>
        <w:spacing w:before="120" w:after="120"/>
      </w:pPr>
      <w:r>
        <w:t>Step 1:  Process Mapping:  Develop detailed process maps for all key processes involved in food production, from raw material procurement to finished product delivery. These maps should clearly illustrate each step of the process, including inputs, outputs, and responsibilities.</w:t>
      </w:r>
    </w:p>
    <w:p>
      <w:pPr>
        <w:pStyle w:val="ListBullet"/>
        <w:spacing w:before="120" w:after="120"/>
      </w:pPr>
      <w:r>
        <w:t>Step 2:  Process Documentation:  Document each process in detail, specifying parameters, controls, and quality checks at each stage.</w:t>
      </w:r>
    </w:p>
    <w:p>
      <w:pPr>
        <w:pStyle w:val="ListBullet"/>
        <w:spacing w:before="120" w:after="120"/>
      </w:pPr>
      <w:r>
        <w:t>Step 3:  Standard Operating Procedures (SOPs): Develop clear and concise SOPs for each process, ensuring consistency and traceability.</w:t>
      </w:r>
    </w:p>
    <w:p>
      <w:pPr>
        <w:spacing w:before="120" w:after="120"/>
        <w:jc w:val="left"/>
      </w:pPr>
      <w:r>
        <w:rPr>
          <w:rFonts w:ascii="Calibri" w:hAnsi="Calibri"/>
          <w:sz w:val="22"/>
        </w:rPr>
        <w:t xml:space="preserve"> 2. Resource Allocation and Training</w:t>
      </w:r>
    </w:p>
    <w:p>
      <w:pPr>
        <w:pStyle w:val="ListBullet"/>
        <w:spacing w:before="120" w:after="120"/>
      </w:pPr>
      <w:r>
        <w:t>Step 1:  Resource Allocation:  Allocate the necessary resources (personnel, equipment, materials, budget) to support the implementation of the defined processes and quality checks.</w:t>
      </w:r>
    </w:p>
    <w:p>
      <w:pPr>
        <w:pStyle w:val="ListBullet"/>
        <w:spacing w:before="120" w:after="120"/>
      </w:pPr>
      <w:r>
        <w:t>Step 2:  Training Programs:  Develop and implement comprehensive training programs to ensure all employees understand their roles and responsibilities in maintaining quality.  Training should cover SOPs, quality control procedures, and relevant food safety regulations.</w:t>
      </w:r>
    </w:p>
    <w:p>
      <w:pPr>
        <w:spacing w:before="120" w:after="120"/>
        <w:jc w:val="left"/>
      </w:pPr>
      <w:r>
        <w:rPr>
          <w:rFonts w:ascii="Calibri" w:hAnsi="Calibri"/>
          <w:sz w:val="22"/>
        </w:rPr>
        <w:t xml:space="preserve"> 3.  Implementation and Monitoring</w:t>
      </w:r>
    </w:p>
    <w:p>
      <w:pPr>
        <w:pStyle w:val="ListBullet"/>
        <w:spacing w:before="120" w:after="120"/>
      </w:pPr>
      <w:r>
        <w:t>Step 1:  Phased Implementation:  Implement systems in phases, starting with the most critical processes and gradually expanding to other areas.  This approach allows for controlled implementation and allows for adjustments based on initial results.</w:t>
      </w:r>
    </w:p>
    <w:p>
      <w:pPr>
        <w:pStyle w:val="ListBullet"/>
        <w:spacing w:before="120" w:after="120"/>
      </w:pPr>
      <w:r>
        <w:t>Step 2:  Performance Monitoring:  Establish a system for monitoring the performance of implemented systems, including key performance indicators (KPIs) related to quality.  Regularly review KPIs to identify areas for improvement.</w:t>
      </w:r>
    </w:p>
    <w:p>
      <w:pPr>
        <w:pStyle w:val="ListBullet"/>
        <w:spacing w:before="120" w:after="120"/>
      </w:pPr>
      <w:r>
        <w:t>Step 3:  Corrective and Preventive Actions (CAPA):  Develop a robust CAPA system to address any identified non-conformances or deviations from established quality requirements.  This system should include root cause analysis and implementation of corrective actions.</w:t>
      </w:r>
    </w:p>
    <w:p>
      <w:pPr>
        <w:spacing w:before="120" w:after="120"/>
        <w:jc w:val="left"/>
      </w:pPr>
      <w:r>
        <w:rPr>
          <w:rFonts w:ascii="Calibri" w:hAnsi="Calibri"/>
          <w:sz w:val="22"/>
        </w:rPr>
        <w:t xml:space="preserve"> 4.  Documentation and Record Keeping</w:t>
      </w:r>
    </w:p>
    <w:p>
      <w:pPr>
        <w:pStyle w:val="ListBullet"/>
        <w:spacing w:before="120" w:after="120"/>
      </w:pPr>
      <w:r>
        <w:t>Step 1:  Process Records:  Maintain comprehensive records of all processes, including production records, quality control data, and training records.</w:t>
      </w:r>
    </w:p>
    <w:p>
      <w:pPr>
        <w:pStyle w:val="ListBullet"/>
        <w:spacing w:before="120" w:after="120"/>
      </w:pPr>
      <w:r>
        <w:t>Step 2:  Audit Trails:  Implement systems to ensure complete audit trails for all critical processes. This ensures traceability and allows for effective investigation in case of non-conformances.</w:t>
      </w:r>
    </w:p>
    <w:p>
      <w:pPr>
        <w:spacing w:before="120" w:after="120"/>
        <w:jc w:val="left"/>
      </w:pPr>
      <w:r>
        <w:rPr>
          <w:rFonts w:ascii="Calibri" w:hAnsi="Calibri"/>
          <w:sz w:val="22"/>
        </w:rPr>
        <w:t>Compliance Notes:  Accurate and complete documentation is critical for demonstrating compliance with relevant food safety and quality regulations.  Regular audits and reviews should be conducted to ensure the effectiveness of implemented systems.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