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Monitor the Progress of QCD on a Daily Basis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This document details the process of daily monitoring of Quality, Cost, and Delivery (QCD) progress within a food manufacturing facility (NIC Code 10101).  Daily monitoring is crucial for identifying deviations early, implementing corrective actions promptly, and maintaining overall QCD performance.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1. Defining Key Performance Indicators (KPIs)</w:t>
      </w:r>
    </w:p>
    <w:p>
      <w:pPr>
        <w:pStyle w:val="ListBullet"/>
        <w:spacing w:before="120" w:after="120"/>
      </w:pPr>
      <w:r>
        <w:t>Step 1.1: Quality KPIs: Select key quality metrics to monitor daily. Examples include defect rates, customer complaints, and compliance with food safety standards.</w:t>
      </w:r>
    </w:p>
    <w:p>
      <w:pPr>
        <w:pStyle w:val="ListBullet"/>
        <w:spacing w:before="120" w:after="120"/>
      </w:pPr>
      <w:r>
        <w:t>Step 1.2: Cost KPIs: Identify key cost metrics for daily tracking. Examples include production costs, material usage, labor hours, and waste generation.</w:t>
      </w:r>
    </w:p>
    <w:p>
      <w:pPr>
        <w:pStyle w:val="ListBullet"/>
        <w:spacing w:before="120" w:after="120"/>
      </w:pPr>
      <w:r>
        <w:t>Step 1.3: Delivery KPIs: Choose relevant delivery metrics to monitor daily. Examples include on-time delivery rates, lead times, and order fulfillment accuracy.</w:t>
      </w:r>
    </w:p>
    <w:p>
      <w:pPr>
        <w:pStyle w:val="ListBullet"/>
        <w:spacing w:before="120" w:after="120"/>
      </w:pPr>
      <w:r>
        <w:t>Compliance Note:  Ensure that the chosen KPIs align with regulatory requirements and company policies.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2. Data Collection and Analysis</w:t>
      </w:r>
    </w:p>
    <w:p>
      <w:pPr>
        <w:pStyle w:val="ListBullet"/>
        <w:spacing w:before="120" w:after="120"/>
      </w:pPr>
      <w:r>
        <w:t>Step 2.1: Data Sources:  Identify the sources of data for each KPI. This might involve production records, quality control reports, inventory management systems, and delivery tracking software.</w:t>
      </w:r>
    </w:p>
    <w:p>
      <w:pPr>
        <w:pStyle w:val="ListBullet"/>
        <w:spacing w:before="120" w:after="120"/>
      </w:pPr>
      <w:r>
        <w:t>Step 2.2: Data Aggregation:  Aggregate the data from various sources into a centralized system for easy access and analysis. This could involve using spreadsheets, databases, or dedicated software.</w:t>
      </w:r>
    </w:p>
    <w:p>
      <w:pPr>
        <w:pStyle w:val="ListBullet"/>
        <w:spacing w:before="120" w:after="120"/>
      </w:pPr>
      <w:r>
        <w:t>Step 2.3: Data Analysis: Analyze the collected data to identify trends, deviations from targets, and potential problems.  Use statistical methods or data visualization tools to enhance understanding.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3. Corrective Actions and Improvements</w:t>
      </w:r>
    </w:p>
    <w:p>
      <w:pPr>
        <w:pStyle w:val="ListBullet"/>
        <w:spacing w:before="120" w:after="120"/>
      </w:pPr>
      <w:r>
        <w:t>Step 3.1: Identify Deviations:  Identify any deviations from the established QCD targets and analyze their root causes.</w:t>
      </w:r>
    </w:p>
    <w:p>
      <w:pPr>
        <w:pStyle w:val="ListBullet"/>
        <w:spacing w:before="120" w:after="120"/>
      </w:pPr>
      <w:r>
        <w:t>Step 3.2: Implement Corrective Actions:  Implement appropriate corrective actions to address the identified deviations. This might involve adjusting processes, improving training, or addressing equipment malfunctions.</w:t>
      </w:r>
    </w:p>
    <w:p>
      <w:pPr>
        <w:pStyle w:val="ListBullet"/>
        <w:spacing w:before="120" w:after="120"/>
      </w:pPr>
      <w:r>
        <w:t>Step 3.3: Continuous Improvement: Use the daily monitoring data to identify areas for continuous improvement.  Implement changes to optimize processes and enhance QCD performance.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4. Reporting and Communication</w:t>
      </w:r>
    </w:p>
    <w:p>
      <w:pPr>
        <w:pStyle w:val="ListBullet"/>
        <w:spacing w:before="120" w:after="120"/>
      </w:pPr>
      <w:r>
        <w:t>Step 4.1: Daily Reports: Prepare concise daily reports summarizing the performance against the QCD targets.  Highlight significant deviations and planned corrective actions.</w:t>
      </w:r>
    </w:p>
    <w:p>
      <w:pPr>
        <w:pStyle w:val="ListBullet"/>
        <w:spacing w:before="120" w:after="120"/>
      </w:pPr>
      <w:r>
        <w:t>Step 4.2: Communication Channels:  Utilize effective communication channels to disseminate the daily reports to relevant personnel.  This could involve email updates, team meetings, or digital dashboards.</w:t>
      </w:r>
    </w:p>
    <w:p>
      <w:pPr>
        <w:pStyle w:val="ListBullet"/>
        <w:spacing w:before="120" w:after="120"/>
      </w:pPr>
      <w:r>
        <w:t>Practical Guideline: Use visual management tools like dashboards or scorecards to communicate daily progress effectively and efficiently.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5. Review and Adjustment</w:t>
      </w:r>
    </w:p>
    <w:p>
      <w:pPr>
        <w:pStyle w:val="ListBullet"/>
        <w:spacing w:before="120" w:after="120"/>
      </w:pPr>
      <w:r>
        <w:t>Step 5.1: Regular Reviews:  Regularly review the daily monitoring process to ensure its effectiveness and identify areas for improvement.</w:t>
      </w:r>
    </w:p>
    <w:p>
      <w:pPr>
        <w:pStyle w:val="ListBullet"/>
        <w:spacing w:before="120" w:after="120"/>
      </w:pPr>
      <w:r>
        <w:t>Step 5.2: Process Adjustments:  Adjust the monitoring process or KPIs as needed based on changing circumstances or performance trends.  This ensures the process remains relevant and responsive.</w:t>
      </w:r>
    </w:p>
    <w:p>
      <w:pPr>
        <w:pStyle w:val="ListBullet"/>
        <w:spacing w:before="120" w:after="120"/>
      </w:pPr>
      <w:r>
        <w:t>Compliance Note:  Maintain accurate records of all monitoring data, corrective actions, and improvements.  These records are crucial for audits and compliance verification.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