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Provision of Laboratory Facility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requirements for establishing and maintaining a suitable laboratory facility for testing and analyzing food products manufactured under NIC Code 10101.  A well-equipped and properly managed laboratory is critical for ensuring product quality and safety.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 Laboratory Design and Layout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laboratory should be designed and laid out to ensure efficient workflow, prevent cross-contamination, and maintain a clean and safe working environment. Key considerations include:</w:t>
      </w:r>
    </w:p>
    <w:p>
      <w:pPr>
        <w:pStyle w:val="ListBullet"/>
        <w:spacing w:before="120" w:after="120"/>
      </w:pPr>
      <w:r>
        <w:t>Space Requirements:  Sufficient space for equipment, sample storage, testing areas, and staff workspace.</w:t>
      </w:r>
    </w:p>
    <w:p>
      <w:pPr>
        <w:pStyle w:val="ListBullet"/>
        <w:spacing w:before="120" w:after="120"/>
      </w:pPr>
      <w:r>
        <w:t>Separate Zones:  Dedicated areas for sample receiving, preparation, analysis, and washing/sterilization.</w:t>
      </w:r>
    </w:p>
    <w:p>
      <w:pPr>
        <w:pStyle w:val="ListBullet"/>
        <w:spacing w:before="120" w:after="120"/>
      </w:pPr>
      <w:r>
        <w:t>Airflow and Ventilation:  Proper ventilation to remove fumes, odors, and airborne contaminants.</w:t>
      </w:r>
    </w:p>
    <w:p>
      <w:pPr>
        <w:pStyle w:val="ListBullet"/>
        <w:spacing w:before="120" w:after="120"/>
      </w:pPr>
      <w:r>
        <w:t>Temperature and Humidity Control:  Maintaining appropriate temperature and humidity levels for specific tests.</w:t>
      </w:r>
    </w:p>
    <w:p>
      <w:pPr>
        <w:pStyle w:val="ListBullet"/>
        <w:spacing w:before="120" w:after="120"/>
      </w:pPr>
      <w:r>
        <w:t>Waste Management:  Safe disposal of chemical and biological waste.</w:t>
      </w:r>
    </w:p>
    <w:p>
      <w:pPr>
        <w:pStyle w:val="ListBullet"/>
        <w:spacing w:before="120" w:after="120"/>
      </w:pPr>
      <w:r>
        <w:t>Safety Features:  Emergency exits, eyewash stations, fire extinguishers, and personal protective equipment (PPE).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 Laboratory Equipment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laboratory should be equipped with appropriate instruments and equipment for conducting various tests.  Essential equipment may include:</w:t>
      </w:r>
    </w:p>
    <w:p>
      <w:pPr>
        <w:pStyle w:val="ListBullet"/>
        <w:spacing w:before="120" w:after="120"/>
      </w:pPr>
      <w:r>
        <w:t>Microscopes: For microbiological analysis.</w:t>
      </w:r>
    </w:p>
    <w:p>
      <w:pPr>
        <w:pStyle w:val="ListBullet"/>
        <w:spacing w:before="120" w:after="120"/>
      </w:pPr>
      <w:r>
        <w:t>Incubators: For culturing microorganisms.</w:t>
      </w:r>
    </w:p>
    <w:p>
      <w:pPr>
        <w:pStyle w:val="ListBullet"/>
        <w:spacing w:before="120" w:after="120"/>
      </w:pPr>
      <w:r>
        <w:t>Autoclaves: For sterilization.</w:t>
      </w:r>
    </w:p>
    <w:p>
      <w:pPr>
        <w:pStyle w:val="ListBullet"/>
        <w:spacing w:before="120" w:after="120"/>
      </w:pPr>
      <w:r>
        <w:t>Spectrophotometers: For chemical analysis.</w:t>
      </w:r>
    </w:p>
    <w:p>
      <w:pPr>
        <w:pStyle w:val="ListBullet"/>
        <w:spacing w:before="120" w:after="120"/>
      </w:pPr>
      <w:r>
        <w:t>pH meters: For measuring acidity and alkalinity.</w:t>
      </w:r>
    </w:p>
    <w:p>
      <w:pPr>
        <w:pStyle w:val="ListBullet"/>
        <w:spacing w:before="120" w:after="120"/>
      </w:pPr>
      <w:r>
        <w:t>Balances: For weighing samples.</w:t>
      </w:r>
    </w:p>
    <w:p>
      <w:pPr>
        <w:pStyle w:val="ListBullet"/>
        <w:spacing w:before="120" w:after="120"/>
      </w:pPr>
      <w:r>
        <w:t>Refrigerators and Freezers: For storing samples and reagents.</w:t>
      </w:r>
    </w:p>
    <w:p>
      <w:pPr>
        <w:pStyle w:val="ListBullet"/>
        <w:spacing w:before="120" w:after="120"/>
      </w:pPr>
      <w:r>
        <w:t>Water Purification System:  Providing high-purity water for testing.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 Reagents and Consumables</w:t>
      </w:r>
    </w:p>
    <w:p>
      <w:pPr>
        <w:pStyle w:val="ListBullet"/>
        <w:spacing w:before="120" w:after="120"/>
      </w:pPr>
      <w:r>
        <w:t>sufficient supply of high-quality reagents, consumables, and other supplies should be maintained.  These should be stored properly to maintain their integrity and shelf life.  A robust inventory management system is essential.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 Quality Control and Maintenance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Regular quality control measures are crucial to ensure the accuracy and reliability of test results.  This includes:</w:t>
      </w:r>
    </w:p>
    <w:p>
      <w:pPr>
        <w:pStyle w:val="ListBullet"/>
        <w:spacing w:before="120" w:after="120"/>
      </w:pPr>
      <w:r>
        <w:t>Equipment Calibration and Maintenance:  Regular calibration and preventative maintenance of all laboratory equipment.  Detailed records must be kept.</w:t>
      </w:r>
    </w:p>
    <w:p>
      <w:pPr>
        <w:pStyle w:val="ListBullet"/>
        <w:spacing w:before="120" w:after="120"/>
      </w:pPr>
      <w:r>
        <w:t>Reagent Verification:  Ensuring the quality and purity of all reagents used.</w:t>
      </w:r>
    </w:p>
    <w:p>
      <w:pPr>
        <w:pStyle w:val="ListBullet"/>
        <w:spacing w:before="120" w:after="120"/>
      </w:pPr>
      <w:r>
        <w:t>Method Validation:  Verifying the accuracy and reliability of testing methods.</w:t>
      </w:r>
    </w:p>
    <w:p>
      <w:pPr>
        <w:pStyle w:val="ListBullet"/>
        <w:spacing w:before="120" w:after="120"/>
      </w:pPr>
      <w:r>
        <w:t>Internal Audits:  Regular internal audits to assess laboratory operations and compliance with quality standards.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5.  Personnel Training and Competency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Laboratory personnel should be adequately trained and competent in all aspects of laboratory operations, including safety procedures, testing methodologies, and data analysis.  Regular training and competency assessments should be conducted.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6.  Documentation and Records Management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Accurate and complete documentation of all laboratory activities is crucial for demonstrating compliance with regulatory requirements and maintaining traceability.  This includes:</w:t>
      </w:r>
    </w:p>
    <w:p>
      <w:pPr>
        <w:pStyle w:val="ListBullet"/>
        <w:spacing w:before="120" w:after="120"/>
      </w:pPr>
      <w:r>
        <w:t>Test Results:  Detailed records of all test results.</w:t>
      </w:r>
    </w:p>
    <w:p>
      <w:pPr>
        <w:pStyle w:val="ListBullet"/>
        <w:spacing w:before="120" w:after="120"/>
      </w:pPr>
      <w:r>
        <w:t>Calibration Records:  Documentation of equipment calibration and maintenance.</w:t>
      </w:r>
    </w:p>
    <w:p>
      <w:pPr>
        <w:pStyle w:val="ListBullet"/>
        <w:spacing w:before="120" w:after="120"/>
      </w:pPr>
      <w:r>
        <w:t>Reagent Inventory:  Records of reagent purchases, usage, and expiry dates.</w:t>
      </w:r>
    </w:p>
    <w:p>
      <w:pPr>
        <w:pStyle w:val="ListBullet"/>
        <w:spacing w:before="120" w:after="120"/>
      </w:pPr>
      <w:r>
        <w:t>Method Validation Data:  Documentation of method validation procedures and results.</w:t>
      </w:r>
    </w:p>
    <w:p>
      <w:pPr>
        <w:pStyle w:val="ListBullet"/>
        <w:spacing w:before="120" w:after="120"/>
      </w:pPr>
      <w:r>
        <w:t>Personnel Training Records:  Records of employee training and competency assessments.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