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Audits and CAPA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conducting periodic audits and implementing Corrective and Preventive Actions (CAPA) within a food manufacturing facility (NIC Code: 10101) to ensure compliance with food safety, hygiene, and environmental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Audit Frequency and Scope:</w:t>
      </w:r>
    </w:p>
    <w:p>
      <w:pPr>
        <w:pStyle w:val="ListBullet"/>
        <w:spacing w:before="120" w:after="120"/>
      </w:pPr>
      <w:r>
        <w:t>Internal Audits:  Regular internal audits will be conducted at least annually, covering all aspects of food safety, hygiene, and environmental compliance. The frequency may be increased based on risk assessment.</w:t>
      </w:r>
    </w:p>
    <w:p>
      <w:pPr>
        <w:pStyle w:val="ListBullet"/>
        <w:spacing w:before="120" w:after="120"/>
      </w:pPr>
      <w:r>
        <w:t>External Audits:  External audits, by independent third-party organizations, will be conducted as required by certification schemes (e.g., ISO 22000, HACCP, environmental certifications).</w:t>
      </w:r>
    </w:p>
    <w:p>
      <w:pPr>
        <w:pStyle w:val="ListBullet"/>
        <w:spacing w:before="120" w:after="120"/>
      </w:pPr>
      <w:r>
        <w:t>Audit Scope:  Audits will cover all areas of the facility, including production areas, storage facilities, waste management systems, and administrative records.  Specific areas may be selected based on risk assessments.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Audit Process:</w:t>
      </w:r>
    </w:p>
    <w:p>
      <w:pPr>
        <w:pStyle w:val="ListBullet"/>
        <w:spacing w:before="120" w:after="120"/>
      </w:pPr>
      <w:r>
        <w:t>Audit Planning:  Develop an audit plan outlining the scope, objectives, timeline, and resources required.</w:t>
      </w:r>
    </w:p>
    <w:p>
      <w:pPr>
        <w:pStyle w:val="ListBullet"/>
        <w:spacing w:before="120" w:after="120"/>
      </w:pPr>
      <w:r>
        <w:t>Audit Execution:  Conduct the audit using a checklist or audit protocol.  Gather evidence through observation, interviews, and document review.</w:t>
      </w:r>
    </w:p>
    <w:p>
      <w:pPr>
        <w:pStyle w:val="ListBullet"/>
        <w:spacing w:before="120" w:after="120"/>
      </w:pPr>
      <w:r>
        <w:t>Audit Reporting:  Prepare a comprehensive audit report documenting findings, including non-conformances and potential areas for improvement.</w:t>
      </w:r>
    </w:p>
    <w:p>
      <w:pPr>
        <w:pStyle w:val="ListBullet"/>
        <w:spacing w:before="120" w:after="120"/>
      </w:pPr>
      <w:r>
        <w:t>Management Review:  The audit report will be reviewed by management to determine the appropriate CAPA.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Corrective and Preventive Actions (CAPA):</w:t>
      </w:r>
    </w:p>
    <w:p>
      <w:pPr>
        <w:pStyle w:val="ListBullet"/>
        <w:spacing w:before="120" w:after="120"/>
      </w:pPr>
      <w:r>
        <w:t>Non-conformances:  Any non-conformances identified during the audit must be addressed with corrective actions to restore compliance.</w:t>
      </w:r>
    </w:p>
    <w:p>
      <w:pPr>
        <w:pStyle w:val="ListBullet"/>
        <w:spacing w:before="120" w:after="120"/>
      </w:pPr>
      <w:r>
        <w:t>Preventive Actions:  Preventive actions will be implemented to prevent similar non-conformances from occurring in the future.</w:t>
      </w:r>
    </w:p>
    <w:p>
      <w:pPr>
        <w:pStyle w:val="ListBullet"/>
        <w:spacing w:before="120" w:after="120"/>
      </w:pPr>
      <w:r>
        <w:t>CAPA Plan:  Develop a detailed CAPA plan outlining the actions to be taken, responsible personnel, deadlines, and verification methods.</w:t>
      </w:r>
    </w:p>
    <w:p>
      <w:pPr>
        <w:pStyle w:val="ListBullet"/>
        <w:spacing w:before="120" w:after="120"/>
      </w:pPr>
      <w:r>
        <w:t>Effectiveness Verification:  Verify the effectiveness of implemented CAPA through follow-up audits or inspections.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Notes:</w:t>
      </w:r>
    </w:p>
    <w:p>
      <w:pPr>
        <w:pStyle w:val="ListBullet"/>
        <w:spacing w:before="120" w:after="120"/>
      </w:pPr>
      <w:r>
        <w:t>Regulatory Compliance:  All audit procedures and CAPA processes must comply with relevant legal and regulatory requirements.</w:t>
      </w:r>
    </w:p>
    <w:p>
      <w:pPr>
        <w:pStyle w:val="ListBullet"/>
        <w:spacing w:before="120" w:after="120"/>
      </w:pPr>
      <w:r>
        <w:t>Documentation:  Maintain detailed records of all audits, non-conformances, CAPA plans, and verification activities.</w:t>
      </w:r>
    </w:p>
    <w:p>
      <w:pPr>
        <w:pStyle w:val="ListBullet"/>
        <w:spacing w:before="120" w:after="120"/>
      </w:pPr>
      <w:r>
        <w:t>Continuous Improvement:  The audit and CAPA process should support continuous improvement within the facility.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Guidelines:</w:t>
      </w:r>
    </w:p>
    <w:p>
      <w:pPr>
        <w:pStyle w:val="ListBullet"/>
        <w:spacing w:before="120" w:after="120"/>
      </w:pPr>
      <w:r>
        <w:t>Training:  Provide training to audit personnel on audit methodologies and CAPA procedures.</w:t>
      </w:r>
    </w:p>
    <w:p>
      <w:pPr>
        <w:pStyle w:val="ListBullet"/>
        <w:spacing w:before="120" w:after="120"/>
      </w:pPr>
      <w:r>
        <w:t>Risk Assessment:  Use a risk-based approach to prioritize audit areas and resources.</w:t>
      </w:r>
    </w:p>
    <w:p>
      <w:pPr>
        <w:pStyle w:val="ListBullet"/>
        <w:spacing w:before="120" w:after="120"/>
      </w:pPr>
      <w:r>
        <w:t>Data Analysis:  Analyze audit data to identify trends and patterns, and use this information to refine preventive measures.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