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5040"/>
        <w:gridCol w:w="3600"/>
      </w:tblGrid>
      <w:tr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97280" cy="689976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b50910d-a6a1-492d-b1c9-8581771f52d0_tcs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6899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rPr>
                <w:b/>
                <w:sz w:val="26"/>
              </w:rPr>
              <w:t>TCS</w:t>
              <w:br/>
            </w:r>
            <w:r>
              <w:rPr>
                <w:sz w:val="22"/>
              </w:rPr>
              <w:t>Vijay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DOC.NO: M.122.NC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  <w:vMerge/>
          </w:tcPr>
          <w:p/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EFFECTIVE</w:t>
              <w:br/>
            </w:r>
            <w:r>
              <w:rPr>
                <w:b/>
                <w:sz w:val="22"/>
              </w:rPr>
              <w:t>DATE: 04/05/2009</w:t>
            </w:r>
          </w:p>
        </w:tc>
      </w:tr>
    </w:tbl>
    <w:p>
      <w:pPr>
        <w:spacing w:after="240"/>
        <w:jc w:val="center"/>
      </w:pPr>
      <w:r>
        <w:rPr>
          <w:b/>
          <w:sz w:val="28"/>
        </w:rPr>
        <w:t>Training &amp; Awareness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1. Introduction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This document outlines a training and awareness program for employees involved in food product manufacturing under NIC Code 10101.  A well-trained and aware workforce is essential for ensuring food safety, maintaining quality standards, complying with regulations, and promoting a culture of continuous improvement.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2. Training Needs Assessment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Before developing any training program, conduct a thorough needs assessment to identify the specific training needs of employees at all levels within the organization. This should consider:</w:t>
      </w:r>
    </w:p>
    <w:p>
      <w:pPr>
        <w:pStyle w:val="ListBullet"/>
        <w:spacing w:before="120" w:after="120"/>
      </w:pPr>
      <w:r>
        <w:t>Job Roles:  Identify specific training needs based on the different roles and responsibilities of employees.</w:t>
      </w:r>
    </w:p>
    <w:p>
      <w:pPr>
        <w:pStyle w:val="ListBullet"/>
        <w:spacing w:before="120" w:after="120"/>
      </w:pPr>
      <w:r>
        <w:t>Existing Knowledge &amp; Skills:  Assess the existing knowledge and skills of employees to determine gaps that need to be addressed.</w:t>
      </w:r>
    </w:p>
    <w:p>
      <w:pPr>
        <w:pStyle w:val="ListBullet"/>
        <w:spacing w:before="120" w:after="120"/>
      </w:pPr>
      <w:r>
        <w:t>Regulatory Requirements:  Identify training needs related to complying with food safety regulations, hygiene standards, and other relevant regulations.</w:t>
      </w:r>
    </w:p>
    <w:p>
      <w:pPr>
        <w:pStyle w:val="ListBullet"/>
        <w:spacing w:before="120" w:after="120"/>
      </w:pPr>
      <w:r>
        <w:t>Technology &amp; Processes:  Assess training needs related to new technologies, equipment, and production processes.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3. Training Modules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Develop targeted training modules to address identified training needs.  Examples include:</w:t>
      </w:r>
    </w:p>
    <w:p>
      <w:pPr>
        <w:pStyle w:val="ListBullet"/>
        <w:spacing w:before="120" w:after="120"/>
      </w:pPr>
      <w:r>
        <w:t>Food Safety &amp; Hygiene:  Comprehensive training on food safety principles, hygiene practices, and safe food handling procedures.  This should include hazard analysis and critical control points (HACCP) principles.</w:t>
      </w:r>
    </w:p>
    <w:p>
      <w:pPr>
        <w:pStyle w:val="ListBullet"/>
        <w:spacing w:before="120" w:after="120"/>
      </w:pPr>
      <w:r>
        <w:t>Quality Control:  Training on quality control procedures, including inspection methods, testing techniques, and documentation requirements.</w:t>
      </w:r>
    </w:p>
    <w:p>
      <w:pPr>
        <w:pStyle w:val="ListBullet"/>
        <w:spacing w:before="120" w:after="120"/>
      </w:pPr>
      <w:r>
        <w:t>Equipment Operation &amp; Maintenance:  Training on the safe and efficient operation and maintenance of production equipment.</w:t>
      </w:r>
    </w:p>
    <w:p>
      <w:pPr>
        <w:pStyle w:val="ListBullet"/>
        <w:spacing w:before="120" w:after="120"/>
      </w:pPr>
      <w:r>
        <w:t>Regulatory Compliance:  Training on relevant food safety regulations, environmental regulations, and labor laws.</w:t>
      </w:r>
    </w:p>
    <w:p>
      <w:pPr>
        <w:pStyle w:val="ListBullet"/>
        <w:spacing w:before="120" w:after="120"/>
      </w:pPr>
      <w:r>
        <w:t>Emergency Procedures:  Training on emergency response procedures, including fire safety, first aid, and accident prevention.</w:t>
      </w:r>
    </w:p>
    <w:p>
      <w:pPr>
        <w:pStyle w:val="ListBullet"/>
        <w:spacing w:before="120" w:after="120"/>
      </w:pPr>
      <w:r>
        <w:t>Sustainability Practices: Training on environmental sustainability initiatives, including waste reduction, water conservation, and energy efficiency.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4. Training Methods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Utilize a variety of training methods to cater to different learning styles and enhance engagement.  This might include:</w:t>
      </w:r>
    </w:p>
    <w:p>
      <w:pPr>
        <w:pStyle w:val="ListBullet"/>
        <w:spacing w:before="120" w:after="120"/>
      </w:pPr>
      <w:r>
        <w:t>Classroom Training:  Lectures, presentations, and group discussions.</w:t>
      </w:r>
    </w:p>
    <w:p>
      <w:pPr>
        <w:pStyle w:val="ListBullet"/>
        <w:spacing w:before="120" w:after="120"/>
      </w:pPr>
      <w:r>
        <w:t>On-the-Job Training:  Practical training and mentoring by experienced employees.</w:t>
      </w:r>
    </w:p>
    <w:p>
      <w:pPr>
        <w:pStyle w:val="ListBullet"/>
        <w:spacing w:before="120" w:after="120"/>
      </w:pPr>
      <w:r>
        <w:t>Online Training:  E-learning modules and online resources.</w:t>
      </w:r>
    </w:p>
    <w:p>
      <w:pPr>
        <w:pStyle w:val="ListBullet"/>
        <w:spacing w:before="120" w:after="120"/>
      </w:pPr>
      <w:r>
        <w:t>Simulations &amp; Role-Playing:  Simulations and role-playing exercises to practice emergency procedures and problem-solving skills.</w:t>
      </w:r>
    </w:p>
    <w:p>
      <w:pPr>
        <w:pStyle w:val="ListBullet"/>
        <w:spacing w:before="120" w:after="120"/>
      </w:pPr>
      <w:r>
        <w:t>Workshops &amp; Seminars:  Workshops and seminars led by external experts.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5. Awareness Campaigns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Implement awareness campaigns to reinforce training and promote a culture of food safety and quality throughout the organization. This might include:</w:t>
      </w:r>
    </w:p>
    <w:p>
      <w:pPr>
        <w:pStyle w:val="ListBullet"/>
        <w:spacing w:before="120" w:after="120"/>
      </w:pPr>
      <w:r>
        <w:t>Posters &amp; Signage:  Display posters and signage throughout the facility to remind employees of safety procedures and hygiene practices.</w:t>
      </w:r>
    </w:p>
    <w:p>
      <w:pPr>
        <w:pStyle w:val="ListBullet"/>
        <w:spacing w:before="120" w:after="120"/>
      </w:pPr>
      <w:r>
        <w:t>Newsletters &amp; Emails:  Regularly communicate updates, best practices, and important reminders through newsletters and emails.</w:t>
      </w:r>
    </w:p>
    <w:p>
      <w:pPr>
        <w:pStyle w:val="ListBullet"/>
        <w:spacing w:before="120" w:after="120"/>
      </w:pPr>
      <w:r>
        <w:t>Team Meetings:  Regular team meetings to discuss food safety issues, share best practices, and address concerns.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6. Compliance Notes</w:t>
      </w:r>
    </w:p>
    <w:p>
      <w:pPr>
        <w:pStyle w:val="ListBullet"/>
        <w:spacing w:before="120" w:after="120"/>
      </w:pPr>
      <w:r>
        <w:t>Record Keeping:  Maintain detailed records of all training activities, including training materials, attendance records, and evaluation results.</w:t>
      </w:r>
    </w:p>
    <w:p>
      <w:pPr>
        <w:pStyle w:val="ListBullet"/>
        <w:spacing w:before="120" w:after="120"/>
      </w:pPr>
      <w:r>
        <w:t>Certification:  Consider obtaining relevant certifications to demonstrate commitment to training and development.</w:t>
      </w:r>
    </w:p>
    <w:p>
      <w:pPr>
        <w:pStyle w:val="ListBullet"/>
        <w:spacing w:before="120" w:after="120"/>
      </w:pPr>
      <w:r>
        <w:t>Regular Updates:  Regularly update training materials to reflect changes in regulations, technologies, and best practices.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7. Practical Guidelines</w:t>
      </w:r>
    </w:p>
    <w:p>
      <w:pPr>
        <w:pStyle w:val="ListBullet"/>
        <w:spacing w:before="120" w:after="120"/>
      </w:pPr>
      <w:r>
        <w:t>Regular Training:  Implement a regular training schedule to ensure that employees receive ongoing training and development.</w:t>
      </w:r>
    </w:p>
    <w:p>
      <w:pPr>
        <w:pStyle w:val="ListBullet"/>
        <w:spacing w:before="120" w:after="120"/>
      </w:pPr>
      <w:r>
        <w:t>Evaluation &amp; Feedback:  Regularly evaluate the effectiveness of training programs and incorporate feedback from employees.</w:t>
      </w:r>
    </w:p>
    <w:p>
      <w:pPr>
        <w:pStyle w:val="ListBullet"/>
        <w:spacing w:before="120" w:after="120"/>
      </w:pPr>
      <w:r>
        <w:t>Continuous Improvement:  Continuously improve training programs based on evaluation results and best practices.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