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Written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minimize costs, the optimal group of lease agreements would be: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1-month leases starting on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4-month leases starting on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5-month leases starting on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1-month leases starting on January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this group, you would have a minimum cost of $16,625 and meet the demand requirements.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Proof of constraint being followed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variables are forced integers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Figure B shows all variable values being whole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X11 + X12 + X13 + X14 + X15 &gt;=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+ 0 + 0 + 5 + 5 &gt;= 25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&gt;=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X12 + X13 + X14 + X15 + X21 + X22 + X23 + X24 &gt;=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+ 0 + 5 + 5 + 0 + 0 + 0 + 0 &gt;= 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&gt;=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X13 + X14 + X15 + X22 + X23 + X24 + X31 + X32 + X33 &gt;=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+ 5 + 5 + 0 + 0 + 0 + 10 + 0 + 0 &gt;= 20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&gt;=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X14 + X15 + X23 + X24 + X32 + X33 + X41 + X42 &gt;=10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+ 5 + 0 + 0 + 0 + 0 + 0 + 0 .&gt;= 10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&gt;=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X15 + X24 + X33 + X42 + X51 &gt;=5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+ 0 + 0 + 0 + 0 &gt;= 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&gt;= 5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XIG70spsV0N8rTbbDlDZWhjrkA==">CgMxLjA4AHIhMWNEZFBoQU1DN185dmk4WUFheVI1bFdBME5sWm5VdXNL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