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97A3" w14:textId="77777777" w:rsidR="00CD5694" w:rsidRPr="00E404DB" w:rsidRDefault="00CD5694" w:rsidP="00CD56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Prelab-Week-5</w:t>
      </w:r>
    </w:p>
    <w:p w14:paraId="1DF3323E" w14:textId="77777777" w:rsidR="00CD5694" w:rsidRPr="00E404DB" w:rsidRDefault="00CD5694" w:rsidP="00CD56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15DB28D4" w14:textId="77777777" w:rsidR="00CD5694" w:rsidRPr="00E404DB" w:rsidRDefault="00CD5694" w:rsidP="00CD56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>1. How Greedy approach different from Divide and Conquer?</w:t>
      </w:r>
    </w:p>
    <w:p w14:paraId="13B9F841" w14:textId="77777777" w:rsidR="00CD5694" w:rsidRPr="00E404DB" w:rsidRDefault="00CD5694" w:rsidP="00CD56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>2. Write the control abstraction for Greedy approach.   </w:t>
      </w:r>
      <w:r w:rsidRPr="00E404DB">
        <w:rPr>
          <w:rFonts w:ascii="Times New Roman" w:eastAsia="Times New Roman" w:hAnsi="Times New Roman" w:cs="Times New Roman"/>
          <w:sz w:val="24"/>
          <w:szCs w:val="24"/>
        </w:rPr>
        <w:br/>
        <w:t>3. Differentiate between feasible solution and optimal solution?</w:t>
      </w:r>
      <w:r w:rsidRPr="00E404DB">
        <w:rPr>
          <w:rFonts w:ascii="Times New Roman" w:eastAsia="Times New Roman" w:hAnsi="Times New Roman" w:cs="Times New Roman"/>
          <w:sz w:val="24"/>
          <w:szCs w:val="24"/>
        </w:rPr>
        <w:br/>
        <w:t>4. What is the time complexity of Prim’s algorithm?</w:t>
      </w:r>
    </w:p>
    <w:p w14:paraId="607581AB" w14:textId="77777777" w:rsidR="00CD5694" w:rsidRPr="00E404DB" w:rsidRDefault="00CD5694" w:rsidP="00CD56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5. Write the significance of Union and Find operation in Kruskal’s algorithm </w:t>
      </w:r>
    </w:p>
    <w:p w14:paraId="16FC75D5" w14:textId="77777777" w:rsidR="00CD5694" w:rsidRPr="00E404DB" w:rsidRDefault="00CD5694" w:rsidP="00CD56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6. Find minimum spanning tree by using Prim’s and </w:t>
      </w:r>
      <w:proofErr w:type="spellStart"/>
      <w:r w:rsidRPr="00E404DB">
        <w:rPr>
          <w:rFonts w:ascii="Times New Roman" w:eastAsia="Times New Roman" w:hAnsi="Times New Roman" w:cs="Times New Roman"/>
          <w:sz w:val="24"/>
          <w:szCs w:val="24"/>
        </w:rPr>
        <w:t>Krukals’s</w:t>
      </w:r>
      <w:proofErr w:type="spellEnd"/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 algorithms for the graph given below</w:t>
      </w:r>
    </w:p>
    <w:p w14:paraId="6E4137C1" w14:textId="77777777" w:rsidR="00CD5694" w:rsidRPr="00E404DB" w:rsidRDefault="00CD5694" w:rsidP="00CD569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9EF62F" wp14:editId="50573D38">
            <wp:extent cx="2752090" cy="124841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4DCF9" w14:textId="77777777" w:rsidR="00CD5694" w:rsidRPr="00E404DB" w:rsidRDefault="00CD5694" w:rsidP="00CD5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sz w:val="24"/>
          <w:szCs w:val="24"/>
        </w:rPr>
        <w:t>Pre-lab programs:</w:t>
      </w:r>
      <w:r w:rsidRPr="00E404DB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09E3204" w14:textId="77777777" w:rsidR="00CD5694" w:rsidRPr="00E404DB" w:rsidRDefault="00CD5694" w:rsidP="00CD56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Implement Kruskal’s minimum cost spanning tree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End"/>
    </w:p>
    <w:p w14:paraId="7FF1C36D" w14:textId="77777777" w:rsidR="00CD5694" w:rsidRPr="00E404DB" w:rsidRDefault="00CD5694" w:rsidP="00CD56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Implement Prim’s minimum cost spanning tree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End"/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33617" w14:textId="77777777" w:rsidR="00CD5694" w:rsidRPr="00E404DB" w:rsidRDefault="00CD5694" w:rsidP="00CD56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82E9B3E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10A"/>
    <w:multiLevelType w:val="hybridMultilevel"/>
    <w:tmpl w:val="052CB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24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94"/>
    <w:rsid w:val="001F000D"/>
    <w:rsid w:val="005B1285"/>
    <w:rsid w:val="00CD5694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8B8F"/>
  <w15:chartTrackingRefBased/>
  <w15:docId w15:val="{5114DB67-F0EB-42DA-944D-8B792BD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9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4A47B0-A958-4A53-ACEE-FEB06D9D6D75}"/>
</file>

<file path=customXml/itemProps2.xml><?xml version="1.0" encoding="utf-8"?>
<ds:datastoreItem xmlns:ds="http://schemas.openxmlformats.org/officeDocument/2006/customXml" ds:itemID="{92FA3B9B-F27C-4EDD-83A4-3900383F34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1</cp:revision>
  <dcterms:created xsi:type="dcterms:W3CDTF">2023-04-15T07:22:00Z</dcterms:created>
  <dcterms:modified xsi:type="dcterms:W3CDTF">2023-04-15T07:23:00Z</dcterms:modified>
</cp:coreProperties>
</file>