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8E" w:rsidRPr="00045C8E" w:rsidRDefault="00045C8E" w:rsidP="00045C8E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  <w:lang w:eastAsia="en-IN"/>
        </w:rPr>
      </w:pPr>
      <w:r w:rsidRPr="00045C8E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  <w:lang w:eastAsia="en-IN"/>
        </w:rPr>
        <w:t>Everything as a Service (</w:t>
      </w:r>
      <w:proofErr w:type="spellStart"/>
      <w:r w:rsidRPr="00045C8E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b/>
          <w:bCs/>
          <w:color w:val="273239"/>
          <w:kern w:val="36"/>
          <w:sz w:val="40"/>
          <w:szCs w:val="40"/>
          <w:lang w:eastAsia="en-IN"/>
        </w:rPr>
        <w:t>)</w:t>
      </w:r>
    </w:p>
    <w:p w:rsidR="00045C8E" w:rsidRPr="00310B08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045C8E" w:rsidRPr="00B25656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Everything as a Service (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XaaS</w:t>
      </w:r>
      <w:bookmarkStart w:id="0" w:name="_GoBack"/>
      <w:bookmarkEnd w:id="0"/>
      <w:proofErr w:type="spellEnd"/>
      <w:r w:rsidR="00D346D4"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</w:t>
      </w:r>
      <w:proofErr w:type="gramStart"/>
      <w:r w:rsidR="00D346D4"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: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Before only cloud computing technology was there and various cloud service providers were providing various cloud services to the customers. But now a new concept has been emerged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i.e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</w:t>
      </w:r>
      <w:proofErr w:type="gram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Everything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as a Service (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) means anything can now be a service with the help of </w:t>
      </w:r>
      <w:hyperlink r:id="rId5" w:history="1">
        <w:r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cloud computing</w:t>
        </w:r>
      </w:hyperlink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 and </w:t>
      </w:r>
      <w:r w:rsidRPr="00B25656"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remote accessing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. Where cloud computing technologies provide different kinds of services over the web networks. In </w:t>
      </w:r>
      <w:proofErr w:type="gram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Everything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as a Service various number of tools and technologies and services are provided to users as a service. Before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and </w:t>
      </w:r>
      <w:hyperlink r:id="rId6" w:history="1">
        <w:r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cloud services</w:t>
        </w:r>
      </w:hyperlink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, companies have to buy licensed products and install them, had to all securities on their site and provide infrastructure for </w:t>
      </w:r>
      <w:proofErr w:type="gram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the  business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purposes. With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, business is simplified as they have to pay for what they need. This </w:t>
      </w:r>
      <w:proofErr w:type="gram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Everything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as a Service is also known as </w:t>
      </w:r>
      <w:r w:rsidRPr="00B25656">
        <w:rPr>
          <w:rFonts w:ascii="Times New Roman" w:eastAsia="Times New Roman" w:hAnsi="Times New Roman" w:cs="Times New Roman"/>
          <w:color w:val="0000FF"/>
          <w:sz w:val="26"/>
          <w:szCs w:val="26"/>
          <w:u w:val="single"/>
          <w:bdr w:val="none" w:sz="0" w:space="0" w:color="auto" w:frame="1"/>
          <w:lang w:eastAsia="en-IN"/>
        </w:rPr>
        <w:t>Anything as a Service.</w:t>
      </w:r>
    </w:p>
    <w:p w:rsidR="00045C8E" w:rsidRPr="00045C8E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Examples </w:t>
      </w:r>
      <w:proofErr w:type="gram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of 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XaaS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: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As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stands for “Everything as a service”, There are many examples. There are many varieties of cloud computing models like –</w:t>
      </w:r>
    </w:p>
    <w:p w:rsidR="00045C8E" w:rsidRPr="00045C8E" w:rsidRDefault="00725A67" w:rsidP="00045C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hyperlink r:id="rId7" w:history="1">
        <w:r w:rsidR="00045C8E"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Software as a Service (</w:t>
        </w:r>
        <w:proofErr w:type="spellStart"/>
        <w:r w:rsidR="00045C8E"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SaaS</w:t>
        </w:r>
        <w:proofErr w:type="spellEnd"/>
        <w:r w:rsidR="00045C8E"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)</w:t>
        </w:r>
      </w:hyperlink>
    </w:p>
    <w:p w:rsidR="00045C8E" w:rsidRPr="00045C8E" w:rsidRDefault="00725A67" w:rsidP="00045C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hyperlink r:id="rId8" w:history="1">
        <w:r w:rsidR="00045C8E"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Platform as a Service (</w:t>
        </w:r>
        <w:proofErr w:type="spellStart"/>
        <w:r w:rsidR="00045C8E"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PaaS</w:t>
        </w:r>
        <w:proofErr w:type="spellEnd"/>
        <w:r w:rsidR="00045C8E" w:rsidRPr="00310B08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  <w:bdr w:val="none" w:sz="0" w:space="0" w:color="auto" w:frame="1"/>
            <w:lang w:eastAsia="en-IN"/>
          </w:rPr>
          <w:t>) </w:t>
        </w:r>
      </w:hyperlink>
    </w:p>
    <w:p w:rsidR="00045C8E" w:rsidRPr="00045C8E" w:rsidRDefault="00045C8E" w:rsidP="00045C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Disaster Recovery as a Service (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DRaaS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)</w:t>
      </w:r>
    </w:p>
    <w:p w:rsidR="00045C8E" w:rsidRPr="00045C8E" w:rsidRDefault="00045C8E" w:rsidP="00045C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Infrastructure as a service (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)</w:t>
      </w:r>
    </w:p>
    <w:p w:rsidR="00045C8E" w:rsidRPr="00045C8E" w:rsidRDefault="00045C8E" w:rsidP="00045C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Communication as a Service (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CaaS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)</w:t>
      </w:r>
    </w:p>
    <w:p w:rsidR="00045C8E" w:rsidRPr="00045C8E" w:rsidRDefault="00045C8E" w:rsidP="00045C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Network as a Service (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NaaS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)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Database as a Service (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DBaaS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)</w:t>
      </w:r>
    </w:p>
    <w:p w:rsidR="00045C8E" w:rsidRPr="00045C8E" w:rsidRDefault="00045C8E" w:rsidP="00045C8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Desktop as a Service (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DaaS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) etc.</w:t>
      </w:r>
    </w:p>
    <w:p w:rsidR="00045C8E" w:rsidRPr="00045C8E" w:rsidRDefault="00045C8E" w:rsidP="00045C8E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SaaS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provides many software applications like Google Apps, Microsoft Office 365. Similarly,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PaaS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offers AWS,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Heroku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, </w:t>
      </w:r>
      <w:proofErr w:type="gram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Apache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Stratos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, other sources relating application development and testing.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helps to deploy and configure virtual machines and manage these remotely.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also provide services to Azure and Google Computer Engine.</w:t>
      </w:r>
    </w:p>
    <w:p w:rsidR="00045C8E" w:rsidRPr="00045C8E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Everything as a Service Model </w:t>
      </w:r>
      <w:r w:rsidR="00DD1B41"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Examples:</w:t>
      </w:r>
    </w:p>
    <w:p w:rsidR="00045C8E" w:rsidRPr="00045C8E" w:rsidRDefault="00045C8E" w:rsidP="00045C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Hardware as a Service (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HaaS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Managed Service Providers (MSP) provide and install some hardware on customer’s site on demand. Customer uses the hardware according to service level agreements. This model is very similar to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IaaS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as computing resources are present at MSP’s site are provides to users substituted for physical hardware.</w:t>
      </w:r>
    </w:p>
    <w:p w:rsidR="00045C8E" w:rsidRPr="00045C8E" w:rsidRDefault="00045C8E" w:rsidP="00045C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Communication as a Service (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CaaS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 – 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This model comprises solution of different communication like IM, VoIP, video conferencing application which are hosted in provider’s cloud. Such method is cost-effective and reduces time expenses.</w:t>
      </w:r>
    </w:p>
    <w:p w:rsidR="00045C8E" w:rsidRPr="00045C8E" w:rsidRDefault="00045C8E" w:rsidP="00045C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Desktop as a Service (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DaaS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 – 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DaaS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provider mainly manages storing, security and backing up user data for the desktop apps. And a client can also work on PCs using third-party servers.</w:t>
      </w:r>
    </w:p>
    <w:p w:rsidR="00045C8E" w:rsidRPr="00045C8E" w:rsidRDefault="00045C8E" w:rsidP="00045C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lastRenderedPageBreak/>
        <w:t>Security as a Service (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SECaaS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In this method provider integrates security services with company’s infrastructure through internet which includes anti-virus software, authentication, encryption etc.</w:t>
      </w:r>
    </w:p>
    <w:p w:rsidR="00045C8E" w:rsidRPr="00045C8E" w:rsidRDefault="00045C8E" w:rsidP="00045C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Healthcare as a Service (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HaaS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The healthcare industry has opted the model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HaaS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service through electronic medical records (EMR). IOT and other technologies has enhanced medical services like online consultations, health monitoring 24/7, medical service at doorstep e.g. lab sample collection from home etc.</w:t>
      </w:r>
    </w:p>
    <w:p w:rsidR="00045C8E" w:rsidRPr="00045C8E" w:rsidRDefault="00045C8E" w:rsidP="00045C8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Transport as a Service (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TaaS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)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 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Nowadays, there are numerous apps which helps in mobility and transport in modern society. The model is both convenient and ecological friendly e.g.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Uber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taxi services is planning to test flying taxis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ans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self-driving planes in the future.</w:t>
      </w:r>
    </w:p>
    <w:p w:rsidR="00045C8E" w:rsidRPr="00045C8E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Benefits in </w:t>
      </w:r>
      <w:proofErr w:type="spellStart"/>
      <w:proofErr w:type="gram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XaaS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:</w:t>
      </w:r>
      <w:proofErr w:type="gramEnd"/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Cost Saving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When an organization uses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then it helps in cost-cutting and simplify IT deployments.</w:t>
      </w:r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Scalability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can easily handle growing amount of works by providing required resources/service.</w:t>
      </w:r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Accessibility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It helps in easy accessing and improving accessibility as long as internet connection is there.</w:t>
      </w:r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Faster Implementation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It provides faster implementation time to various activities of organization.</w:t>
      </w:r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Quick Modification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 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It provides updates for modification as well as undergoes quick updating by providing quality services.</w:t>
      </w:r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Better Security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It contains improved security controls and configured to exact requirements of business.</w:t>
      </w:r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Boost innovation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While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is used it Streamline the operations and free up resources for innovation.</w:t>
      </w:r>
    </w:p>
    <w:p w:rsidR="00045C8E" w:rsidRPr="00045C8E" w:rsidRDefault="00045C8E" w:rsidP="00045C8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Flexibility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provides flexibility by using cloud services and multiple advanced approaches.</w:t>
      </w:r>
    </w:p>
    <w:p w:rsidR="00045C8E" w:rsidRPr="00045C8E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Disadvantages in </w:t>
      </w:r>
      <w:proofErr w:type="spellStart"/>
      <w:proofErr w:type="gram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XaaS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:</w:t>
      </w:r>
      <w:proofErr w:type="gramEnd"/>
    </w:p>
    <w:p w:rsidR="00045C8E" w:rsidRPr="00045C8E" w:rsidRDefault="00045C8E" w:rsidP="00045C8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Internet Breakage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Internet breaks sometimes for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service provider where there can also be issues in internet reliability, provisioning and managing the infrastructure resources.</w:t>
      </w:r>
    </w:p>
    <w:p w:rsidR="00045C8E" w:rsidRPr="00045C8E" w:rsidRDefault="00045C8E" w:rsidP="00045C8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Slowdown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>When too many clients are using same resources at the same time, the system can slow down.</w:t>
      </w:r>
    </w:p>
    <w:p w:rsidR="00045C8E" w:rsidRPr="00045C8E" w:rsidRDefault="00045C8E" w:rsidP="00045C8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Difficult in Troubleshoot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 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can be a solution for IT staff in day-to-day operational headaches, but if 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lastRenderedPageBreak/>
        <w:t xml:space="preserve">anywhere problem occurs it is harder to troubleshoot it as in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multiple services are included with various technologies and tools.</w:t>
      </w:r>
    </w:p>
    <w:p w:rsidR="00045C8E" w:rsidRPr="00045C8E" w:rsidRDefault="00045C8E" w:rsidP="00045C8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Change brings problem –</w:t>
      </w:r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If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provider discontinues a service or alters it gives impact to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users.</w:t>
      </w:r>
    </w:p>
    <w:p w:rsidR="00045C8E" w:rsidRPr="00310B08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045C8E" w:rsidRPr="00310B08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</w:pPr>
    </w:p>
    <w:p w:rsidR="00045C8E" w:rsidRPr="00045C8E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XaaS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on the </w:t>
      </w:r>
      <w:proofErr w:type="gram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rise now :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Public cloud services are growing at exponential rate. Researchers assumed that global cloud computing revenue is going to reach $342 billion dollars by 2025. Through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model by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servitization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, products and services are combined through which business innovate faster and enhance the relationship with customer which further increases their revenue.</w:t>
      </w:r>
    </w:p>
    <w:p w:rsidR="00045C8E" w:rsidRPr="00045C8E" w:rsidRDefault="00045C8E" w:rsidP="0004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</w:pPr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Future </w:t>
      </w:r>
      <w:proofErr w:type="gram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of </w:t>
      </w:r>
      <w:proofErr w:type="spellStart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>XaaS</w:t>
      </w:r>
      <w:proofErr w:type="spellEnd"/>
      <w:r w:rsidRPr="00310B08">
        <w:rPr>
          <w:rFonts w:ascii="Times New Roman" w:eastAsia="Times New Roman" w:hAnsi="Times New Roman" w:cs="Times New Roman"/>
          <w:b/>
          <w:bCs/>
          <w:color w:val="273239"/>
          <w:sz w:val="26"/>
          <w:szCs w:val="26"/>
          <w:bdr w:val="none" w:sz="0" w:space="0" w:color="auto" w:frame="1"/>
          <w:lang w:eastAsia="en-IN"/>
        </w:rPr>
        <w:t xml:space="preserve"> :</w:t>
      </w:r>
      <w:proofErr w:type="gram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br/>
        <w:t xml:space="preserve">Combination of cloud computing, good internet access allows accessing good quality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services and better improvement of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. Some companies are not confident to take </w:t>
      </w:r>
      <w:proofErr w:type="spellStart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>XaaS</w:t>
      </w:r>
      <w:proofErr w:type="spellEnd"/>
      <w:r w:rsidRPr="00045C8E">
        <w:rPr>
          <w:rFonts w:ascii="Times New Roman" w:eastAsia="Times New Roman" w:hAnsi="Times New Roman" w:cs="Times New Roman"/>
          <w:color w:val="273239"/>
          <w:sz w:val="26"/>
          <w:szCs w:val="26"/>
          <w:lang w:eastAsia="en-IN"/>
        </w:rPr>
        <w:t xml:space="preserve"> because of security and business governance concerns. But service providers increasingly reveal these concerns which allow organizations which put additional workloads into cloud.</w:t>
      </w:r>
    </w:p>
    <w:p w:rsidR="00851111" w:rsidRPr="00310B08" w:rsidRDefault="00851111">
      <w:pPr>
        <w:rPr>
          <w:rFonts w:ascii="Times New Roman" w:hAnsi="Times New Roman" w:cs="Times New Roman"/>
        </w:rPr>
      </w:pPr>
    </w:p>
    <w:sectPr w:rsidR="00851111" w:rsidRPr="0031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879A0"/>
    <w:multiLevelType w:val="multilevel"/>
    <w:tmpl w:val="9BD0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000623"/>
    <w:multiLevelType w:val="multilevel"/>
    <w:tmpl w:val="433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D72A74"/>
    <w:multiLevelType w:val="multilevel"/>
    <w:tmpl w:val="BD94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D10702"/>
    <w:multiLevelType w:val="multilevel"/>
    <w:tmpl w:val="1626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F181EFF"/>
    <w:multiLevelType w:val="multilevel"/>
    <w:tmpl w:val="848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8E"/>
    <w:rsid w:val="00045C8E"/>
    <w:rsid w:val="00310B08"/>
    <w:rsid w:val="00725A67"/>
    <w:rsid w:val="00806280"/>
    <w:rsid w:val="00851111"/>
    <w:rsid w:val="00B25656"/>
    <w:rsid w:val="00B30170"/>
    <w:rsid w:val="00D346D4"/>
    <w:rsid w:val="00DD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BD516-B8CE-4D4C-A8FF-F00BC3CC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C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045C8E"/>
  </w:style>
  <w:style w:type="paragraph" w:styleId="NormalWeb">
    <w:name w:val="Normal (Web)"/>
    <w:basedOn w:val="Normal"/>
    <w:uiPriority w:val="99"/>
    <w:semiHidden/>
    <w:unhideWhenUsed/>
    <w:rsid w:val="0004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5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3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latform-as-a-service-paas-and-its-ty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ftware-as-a-service-sa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loud-based-services/" TargetMode="External"/><Relationship Id="rId5" Type="http://schemas.openxmlformats.org/officeDocument/2006/relationships/hyperlink" Target="https://www.geeksforgeeks.org/cloud-comput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p.narsaiah</dc:creator>
  <cp:keywords/>
  <dc:description/>
  <cp:lastModifiedBy>p.narsaiah</cp:lastModifiedBy>
  <cp:revision>7</cp:revision>
  <dcterms:created xsi:type="dcterms:W3CDTF">2022-02-09T06:03:00Z</dcterms:created>
  <dcterms:modified xsi:type="dcterms:W3CDTF">2022-02-10T07:40:00Z</dcterms:modified>
</cp:coreProperties>
</file>