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编号：J2021023</w:t>
      </w:r>
    </w:p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分类：科教文卫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汝州市第八届人民代表大会第六次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会议代表建议、批评、意见专用纸</w:t>
      </w:r>
    </w:p>
    <w:p>
      <w:pPr>
        <w:snapToGrid/>
        <w:spacing w:before="0" w:beforeAutospacing="0" w:after="0" w:afterAutospacing="0" w:line="12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2021年1月27日</w:t>
      </w:r>
    </w:p>
    <w:tbl>
      <w:tblPr>
        <w:tblStyle w:val="4"/>
        <w:tblW w:w="8522" w:type="dxa"/>
        <w:jc w:val="center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  <w:jc w:val="center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题目：</w:t>
            </w:r>
            <w:r>
              <w:rPr>
                <w:rStyle w:val="6"/>
                <w:rFonts w:hint="default" w:ascii="Times New Roman" w:hAnsi="Times New Roman" w:eastAsia="黑体" w:cs="Times New Roman"/>
                <w:b w:val="0"/>
                <w:bCs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关于落实中小学五育并举教育的建议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建议正文共 1页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提建议人：</w:t>
            </w:r>
            <w:r>
              <w:rPr>
                <w:rFonts w:hint="default" w:ascii="Times New Roman" w:hAnsi="Times New Roman" w:eastAsia="仿宋_GB2312" w:cs="Times New Roman"/>
                <w:b/>
                <w:sz w:val="32"/>
                <w:lang w:val="en-US" w:eastAsia="zh-CN"/>
              </w:rPr>
              <w:t>申彩霞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  <w:t>姓名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  <w:t>选举单位</w:t>
            </w: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0"/>
                <w:lang w:val="en-US" w:eastAsia="zh-CN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bCs w:val="0"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  <w:t>申彩霞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bCs w:val="0"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bCs w:val="0"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  <w:t>陵头代表团</w:t>
            </w: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bCs w:val="0"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bCs w:val="0"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陵头镇第一初级中学 17589552885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处理意见：</w:t>
            </w: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</w:tbl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0" w:firstLineChars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建议正文专用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1920" w:firstLineChars="6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0" w:firstLineChars="200"/>
        <w:jc w:val="both"/>
        <w:textAlignment w:val="baseline"/>
        <w:rPr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sz w:val="32"/>
          <w:szCs w:val="32"/>
          <w:u w:val="none"/>
          <w:lang w:eastAsia="zh-CN"/>
        </w:rPr>
      </w:pPr>
      <w:r>
        <w:rPr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sz w:val="32"/>
          <w:szCs w:val="32"/>
          <w:u w:val="none"/>
        </w:rPr>
        <w:t>当前我国已开启全面建设社会主义现代化新征程，向第二个百年奋斗目标进军，面对</w:t>
      </w:r>
      <w:r>
        <w:rPr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sz w:val="32"/>
          <w:szCs w:val="32"/>
          <w:u w:val="none"/>
          <w:lang w:val="en-US" w:eastAsia="zh-CN"/>
        </w:rPr>
        <w:t>极</w:t>
      </w:r>
      <w:r>
        <w:rPr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sz w:val="32"/>
          <w:szCs w:val="32"/>
          <w:u w:val="none"/>
        </w:rPr>
        <w:t>其复杂的国内外新发展形势，我们需要高智商的人才，更需要德智体美劳全面发展的高素质人才</w:t>
      </w:r>
      <w:r>
        <w:rPr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sz w:val="32"/>
          <w:szCs w:val="32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sz w:val="32"/>
          <w:szCs w:val="32"/>
          <w:u w:val="none"/>
          <w:lang w:val="en-US" w:eastAsia="zh-CN"/>
        </w:rPr>
        <w:t>当前，</w:t>
      </w:r>
      <w:r>
        <w:rPr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sz w:val="32"/>
          <w:szCs w:val="32"/>
          <w:u w:val="none"/>
        </w:rPr>
        <w:t>虽然教育部门也有各种提高</w:t>
      </w: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  <w:t>中小学学生全面发展方案、政策，但是很多方案都没有落实。很多学校最重视智育，其次是德育、体育教育，而美育、劳动教育属于缺失的课程。城市学校情况稍好于农村，有社团课，有教师或聘请校外人员教，但教的科目内容简单、无授课计划，有的校外聘请教师是为了吸引学生到自己的辅导班上课。家长不得不另外花费大量人力、财力报课外辅导班。农村中小学美育、劳动教育基本全面缺失，根本没有开设此类课程，即使有美育教师也没有用武之地。在智育统领一切的教育观引领下，学生们大量的的课外时间都用在了高强度的作业上，严重阻碍中小学生身心全面健康发展。究其原因教育部门的考核方案有失偏颇。十三五已收官，十四五踏上征程，为了更好的实施人才强国战略，为国家培养各种各样人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  <w:t>建议：1、教育部门改变考核学校、学生的模式，不能只考核成绩，应制定更全面的考核方案，比如积分制，把学生身心健康放在首位。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  <w:t>2、培训美育、劳动教育等教师，把这些教育落实到学校课程规划之内，注重全员教育，提高整体素质。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0" w:firstLineChars="200"/>
        <w:jc w:val="both"/>
        <w:textAlignment w:val="baseline"/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 w:val="0"/>
          <w:bCs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  <w:t>3、美育、劳动教育定时考核，并把成绩作为中招、高招重要参考指标。</w:t>
      </w:r>
    </w:p>
    <w:p>
      <w:pPr>
        <w:snapToGrid/>
        <w:spacing w:before="0" w:beforeAutospacing="0" w:after="0" w:afterAutospacing="0" w:line="120" w:lineRule="auto"/>
        <w:ind w:right="0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</w:p>
    <w:sectPr>
      <w:footerReference r:id="rId3" w:type="default"/>
      <w:pgSz w:w="11906" w:h="16838"/>
      <w:pgMar w:top="2098" w:right="1474" w:bottom="1984" w:left="1587" w:header="851" w:footer="1417" w:gutter="0"/>
      <w:lnNumType w:countBy="0"/>
      <w:pgNumType w:fmt="decimal"/>
      <w:cols w:space="0" w:num="1"/>
      <w:rtlGutter w:val="0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-8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ind w:left="210" w:leftChars="100" w:right="210" w:rightChars="100"/>
                  <w:textAlignment w:val="baseline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hdrShapeDefaults>
    <o:shapelayout v:ext="edit">
      <o:idmap v:ext="edit" data="3,4"/>
    </o:shapelayout>
  </w:hdrShapeDefaults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151F6378"/>
    <w:rsid w:val="15CA5FFA"/>
    <w:rsid w:val="3358074D"/>
    <w:rsid w:val="5F3007C0"/>
    <w:rsid w:val="657F4AF5"/>
    <w:rsid w:val="6D642BFB"/>
    <w:rsid w:val="7C700F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rFonts w:eastAsia="宋体"/>
      <w:kern w:val="2"/>
      <w:sz w:val="18"/>
      <w:lang w:val="en-US" w:eastAsia="zh-CN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  <w:textAlignment w:val="baseline"/>
    </w:pPr>
    <w:rPr>
      <w:rFonts w:eastAsia="宋体"/>
      <w:kern w:val="2"/>
      <w:sz w:val="18"/>
      <w:lang w:val="en-US" w:eastAsia="zh-CN"/>
    </w:rPr>
  </w:style>
  <w:style w:type="character" w:customStyle="1" w:styleId="6">
    <w:name w:val="NormalCharacter"/>
    <w:link w:val="1"/>
    <w:qFormat/>
    <w:uiPriority w:val="0"/>
  </w:style>
  <w:style w:type="table" w:customStyle="1" w:styleId="7">
    <w:name w:val="TableNormal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2021-01-27T05:16:00Z</dcterms:created>
  <dc:creator>Administrator</dc:creator>
  <cp:lastModifiedBy>轨迹</cp:lastModifiedBy>
  <dcterms:modified xsi:type="dcterms:W3CDTF">2021-02-23T06:43:45Z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