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before="0" w:beforeAutospacing="0" w:after="0" w:afterAutospacing="0" w:line="240" w:lineRule="auto"/>
        <w:jc w:val="both"/>
        <w:textAlignment w:val="baseline"/>
        <w:rPr>
          <w:rStyle w:val="6"/>
          <w:rFonts w:ascii="黑体" w:eastAsia="黑体"/>
          <w:b w:val="0"/>
          <w:i w:val="0"/>
          <w:caps w:val="0"/>
          <w:spacing w:val="0"/>
          <w:w w:val="100"/>
          <w:kern w:val="2"/>
          <w:sz w:val="21"/>
          <w:lang w:val="en-US" w:eastAsia="zh-CN"/>
        </w:rPr>
      </w:pPr>
    </w:p>
    <w:p>
      <w:pPr>
        <w:snapToGrid/>
        <w:spacing w:before="0" w:beforeAutospacing="0" w:after="0" w:afterAutospacing="0" w:line="240" w:lineRule="auto"/>
        <w:jc w:val="both"/>
        <w:textAlignment w:val="baseline"/>
        <w:rPr>
          <w:rStyle w:val="6"/>
          <w:rFonts w:ascii="黑体" w:eastAsia="黑体"/>
          <w:b/>
          <w:i w:val="0"/>
          <w:caps w:val="0"/>
          <w:spacing w:val="0"/>
          <w:w w:val="100"/>
          <w:kern w:val="2"/>
          <w:sz w:val="30"/>
          <w:lang w:val="en-US" w:eastAsia="zh-CN"/>
        </w:rPr>
      </w:pPr>
      <w:r>
        <w:rPr>
          <w:rStyle w:val="6"/>
          <w:rFonts w:ascii="黑体" w:eastAsia="黑体"/>
          <w:b w:val="0"/>
          <w:i w:val="0"/>
          <w:caps w:val="0"/>
          <w:spacing w:val="0"/>
          <w:w w:val="100"/>
          <w:kern w:val="2"/>
          <w:sz w:val="21"/>
          <w:lang w:val="en-US" w:eastAsia="zh-CN"/>
        </w:rPr>
        <w:t xml:space="preserve">                                                         </w:t>
      </w:r>
      <w:r>
        <w:rPr>
          <w:rStyle w:val="6"/>
          <w:rFonts w:ascii="黑体" w:eastAsia="黑体"/>
          <w:b/>
          <w:i w:val="0"/>
          <w:caps w:val="0"/>
          <w:spacing w:val="0"/>
          <w:w w:val="100"/>
          <w:kern w:val="2"/>
          <w:sz w:val="28"/>
          <w:lang w:val="en-US" w:eastAsia="zh-CN"/>
        </w:rPr>
        <w:t xml:space="preserve"> </w:t>
      </w:r>
      <w:r>
        <w:rPr>
          <w:rStyle w:val="6"/>
          <w:rFonts w:hint="eastAsia" w:ascii="黑体" w:eastAsia="黑体"/>
          <w:b/>
          <w:i w:val="0"/>
          <w:caps w:val="0"/>
          <w:spacing w:val="0"/>
          <w:w w:val="100"/>
          <w:kern w:val="2"/>
          <w:sz w:val="28"/>
          <w:lang w:val="en-US" w:eastAsia="zh-CN"/>
        </w:rPr>
        <w:t xml:space="preserve"> </w:t>
      </w:r>
      <w:r>
        <w:rPr>
          <w:rStyle w:val="6"/>
          <w:rFonts w:ascii="黑体" w:eastAsia="黑体"/>
          <w:b/>
          <w:i w:val="0"/>
          <w:caps w:val="0"/>
          <w:spacing w:val="0"/>
          <w:w w:val="100"/>
          <w:kern w:val="2"/>
          <w:sz w:val="30"/>
          <w:lang w:val="en-US" w:eastAsia="zh-CN"/>
        </w:rPr>
        <w:t>编号：</w:t>
      </w:r>
    </w:p>
    <w:p>
      <w:pPr>
        <w:snapToGrid/>
        <w:spacing w:before="0" w:beforeAutospacing="0" w:after="0" w:afterAutospacing="0" w:line="240" w:lineRule="auto"/>
        <w:jc w:val="both"/>
        <w:textAlignment w:val="baseline"/>
        <w:rPr>
          <w:rStyle w:val="6"/>
          <w:rFonts w:ascii="黑体" w:eastAsia="黑体"/>
          <w:b/>
          <w:i w:val="0"/>
          <w:caps w:val="0"/>
          <w:spacing w:val="0"/>
          <w:w w:val="100"/>
          <w:kern w:val="2"/>
          <w:sz w:val="28"/>
          <w:lang w:val="en-US" w:eastAsia="zh-CN"/>
        </w:rPr>
      </w:pPr>
      <w:r>
        <w:rPr>
          <w:rStyle w:val="6"/>
          <w:rFonts w:ascii="黑体" w:eastAsia="黑体"/>
          <w:b/>
          <w:i w:val="0"/>
          <w:caps w:val="0"/>
          <w:spacing w:val="0"/>
          <w:w w:val="100"/>
          <w:kern w:val="2"/>
          <w:sz w:val="30"/>
          <w:lang w:val="en-US" w:eastAsia="zh-CN"/>
        </w:rPr>
        <w:t xml:space="preserve">                                         分类：</w:t>
      </w:r>
    </w:p>
    <w:p>
      <w:pPr>
        <w:snapToGrid/>
        <w:spacing w:before="0" w:beforeAutospacing="0" w:after="0" w:afterAutospacing="0" w:line="240" w:lineRule="auto"/>
        <w:ind w:firstLine="0"/>
        <w:jc w:val="center"/>
        <w:textAlignment w:val="baseline"/>
        <w:rPr>
          <w:rStyle w:val="6"/>
          <w:rFonts w:ascii="黑体" w:eastAsia="黑体"/>
          <w:b/>
          <w:i w:val="0"/>
          <w:caps w:val="0"/>
          <w:spacing w:val="0"/>
          <w:w w:val="100"/>
          <w:kern w:val="2"/>
          <w:sz w:val="44"/>
          <w:lang w:val="en-US" w:eastAsia="zh-CN"/>
        </w:rPr>
      </w:pPr>
      <w:r>
        <w:rPr>
          <w:rStyle w:val="6"/>
          <w:rFonts w:ascii="黑体" w:eastAsia="黑体"/>
          <w:b/>
          <w:i w:val="0"/>
          <w:caps w:val="0"/>
          <w:spacing w:val="0"/>
          <w:w w:val="100"/>
          <w:kern w:val="2"/>
          <w:sz w:val="44"/>
          <w:lang w:val="en-US" w:eastAsia="zh-CN"/>
        </w:rPr>
        <w:t xml:space="preserve"> 汝州市第九届人民代表大会第一次</w:t>
      </w:r>
    </w:p>
    <w:p>
      <w:pPr>
        <w:snapToGrid/>
        <w:spacing w:before="0" w:beforeAutospacing="0" w:after="0" w:afterAutospacing="0" w:line="240" w:lineRule="auto"/>
        <w:ind w:firstLine="0"/>
        <w:jc w:val="center"/>
        <w:textAlignment w:val="baseline"/>
        <w:rPr>
          <w:rStyle w:val="6"/>
          <w:rFonts w:ascii="黑体" w:eastAsia="黑体"/>
          <w:b/>
          <w:i w:val="0"/>
          <w:caps w:val="0"/>
          <w:spacing w:val="0"/>
          <w:w w:val="100"/>
          <w:kern w:val="2"/>
          <w:sz w:val="48"/>
          <w:lang w:val="en-US" w:eastAsia="zh-CN"/>
        </w:rPr>
      </w:pPr>
      <w:r>
        <w:rPr>
          <w:rStyle w:val="6"/>
          <w:rFonts w:ascii="黑体" w:eastAsia="黑体"/>
          <w:b/>
          <w:i w:val="0"/>
          <w:caps w:val="0"/>
          <w:spacing w:val="0"/>
          <w:w w:val="100"/>
          <w:kern w:val="2"/>
          <w:sz w:val="44"/>
          <w:lang w:val="en-US" w:eastAsia="zh-CN"/>
        </w:rPr>
        <w:t>会议代表建议、批评、意见专用纸</w:t>
      </w:r>
    </w:p>
    <w:p>
      <w:pPr>
        <w:snapToGrid/>
        <w:spacing w:before="0" w:beforeAutospacing="0" w:after="0" w:afterAutospacing="0" w:line="120" w:lineRule="auto"/>
        <w:ind w:firstLine="0"/>
        <w:jc w:val="center"/>
        <w:textAlignment w:val="baseline"/>
        <w:rPr>
          <w:rStyle w:val="6"/>
          <w:rFonts w:ascii="楷体_GB2312" w:hAnsi="宋体" w:eastAsia="楷体_GB2312"/>
          <w:b/>
          <w:i w:val="0"/>
          <w:caps w:val="0"/>
          <w:spacing w:val="0"/>
          <w:w w:val="100"/>
          <w:kern w:val="2"/>
          <w:sz w:val="32"/>
          <w:lang w:val="en-US" w:eastAsia="zh-CN"/>
        </w:rPr>
      </w:pPr>
      <w:r>
        <w:rPr>
          <w:rStyle w:val="6"/>
          <w:rFonts w:eastAsia="宋体"/>
          <w:b/>
          <w:i w:val="0"/>
          <w:caps w:val="0"/>
          <w:spacing w:val="0"/>
          <w:w w:val="100"/>
          <w:kern w:val="2"/>
          <w:sz w:val="36"/>
          <w:lang w:val="en-US" w:eastAsia="zh-CN"/>
        </w:rPr>
        <w:t xml:space="preserve">  </w:t>
      </w:r>
      <w:r>
        <w:rPr>
          <w:rStyle w:val="6"/>
          <w:rFonts w:hint="eastAsia"/>
          <w:b/>
          <w:i w:val="0"/>
          <w:caps w:val="0"/>
          <w:spacing w:val="0"/>
          <w:w w:val="100"/>
          <w:kern w:val="2"/>
          <w:sz w:val="36"/>
          <w:lang w:val="en-US" w:eastAsia="zh-CN"/>
        </w:rPr>
        <w:t>2022</w:t>
      </w:r>
      <w:r>
        <w:rPr>
          <w:rStyle w:val="6"/>
          <w:rFonts w:ascii="楷体_GB2312" w:hAnsi="宋体" w:eastAsia="楷体_GB2312"/>
          <w:b/>
          <w:i w:val="0"/>
          <w:caps w:val="0"/>
          <w:spacing w:val="0"/>
          <w:w w:val="100"/>
          <w:kern w:val="2"/>
          <w:sz w:val="32"/>
          <w:lang w:val="en-US" w:eastAsia="zh-CN"/>
        </w:rPr>
        <w:t>年</w:t>
      </w:r>
      <w:r>
        <w:rPr>
          <w:rStyle w:val="6"/>
          <w:rFonts w:hint="eastAsia" w:ascii="楷体_GB2312" w:hAnsi="宋体" w:eastAsia="楷体_GB2312"/>
          <w:b/>
          <w:i w:val="0"/>
          <w:caps w:val="0"/>
          <w:spacing w:val="0"/>
          <w:w w:val="100"/>
          <w:kern w:val="2"/>
          <w:sz w:val="32"/>
          <w:lang w:val="en-US" w:eastAsia="zh-CN"/>
        </w:rPr>
        <w:t>04</w:t>
      </w:r>
      <w:r>
        <w:rPr>
          <w:rStyle w:val="6"/>
          <w:rFonts w:ascii="楷体_GB2312" w:hAnsi="宋体" w:eastAsia="楷体_GB2312"/>
          <w:b/>
          <w:i w:val="0"/>
          <w:caps w:val="0"/>
          <w:spacing w:val="0"/>
          <w:w w:val="100"/>
          <w:kern w:val="2"/>
          <w:sz w:val="32"/>
          <w:lang w:val="en-US" w:eastAsia="zh-CN"/>
        </w:rPr>
        <w:t>月</w:t>
      </w:r>
      <w:r>
        <w:rPr>
          <w:rStyle w:val="6"/>
          <w:rFonts w:hint="eastAsia" w:ascii="楷体_GB2312" w:hAnsi="宋体" w:eastAsia="楷体_GB2312"/>
          <w:b/>
          <w:i w:val="0"/>
          <w:caps w:val="0"/>
          <w:spacing w:val="0"/>
          <w:w w:val="100"/>
          <w:kern w:val="2"/>
          <w:sz w:val="32"/>
          <w:lang w:val="en-US" w:eastAsia="zh-CN"/>
        </w:rPr>
        <w:t>17</w:t>
      </w:r>
      <w:r>
        <w:rPr>
          <w:rStyle w:val="6"/>
          <w:rFonts w:ascii="楷体_GB2312" w:hAnsi="宋体" w:eastAsia="楷体_GB2312"/>
          <w:b/>
          <w:i w:val="0"/>
          <w:caps w:val="0"/>
          <w:spacing w:val="0"/>
          <w:w w:val="100"/>
          <w:kern w:val="2"/>
          <w:sz w:val="32"/>
          <w:lang w:val="en-US" w:eastAsia="zh-CN"/>
        </w:rPr>
        <w:t xml:space="preserve">日     </w:t>
      </w:r>
      <w:r>
        <w:rPr>
          <w:rStyle w:val="6"/>
          <w:rFonts w:eastAsia="宋体"/>
          <w:b/>
          <w:i w:val="0"/>
          <w:caps w:val="0"/>
          <w:spacing w:val="0"/>
          <w:w w:val="100"/>
          <w:kern w:val="2"/>
          <w:sz w:val="28"/>
          <w:lang w:val="en-US" w:eastAsia="zh-CN"/>
        </w:rPr>
        <w:t xml:space="preserve"> </w:t>
      </w:r>
    </w:p>
    <w:tbl>
      <w:tblPr>
        <w:tblStyle w:val="4"/>
        <w:tblW w:w="8522" w:type="dxa"/>
        <w:tblInd w:w="-108"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
      <w:tblGrid>
        <w:gridCol w:w="1705"/>
        <w:gridCol w:w="1704"/>
        <w:gridCol w:w="5113"/>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rPr>
          <w:trHeight w:val="912" w:hRule="atLeast"/>
        </w:trPr>
        <w:tc>
          <w:tcPr>
            <w:tcW w:w="8522" w:type="dxa"/>
            <w:gridSpan w:val="3"/>
            <w:tcBorders>
              <w:top w:val="single" w:color="000000" w:sz="4" w:space="0"/>
              <w:left w:val="nil"/>
              <w:bottom w:val="single" w:color="000000" w:sz="4" w:space="0"/>
              <w:right w:val="nil"/>
            </w:tcBorders>
            <w:vAlign w:val="top"/>
          </w:tcPr>
          <w:p>
            <w:pPr>
              <w:snapToGrid/>
              <w:spacing w:before="0" w:beforeAutospacing="0" w:after="0" w:afterAutospacing="0" w:line="240" w:lineRule="auto"/>
              <w:jc w:val="left"/>
              <w:textAlignment w:val="baseline"/>
              <w:rPr>
                <w:rStyle w:val="6"/>
                <w:rFonts w:hint="default" w:ascii="仿宋_GB2312" w:hAnsi="宋体" w:eastAsia="仿宋_GB2312"/>
                <w:b/>
                <w:i w:val="0"/>
                <w:caps w:val="0"/>
                <w:spacing w:val="0"/>
                <w:w w:val="100"/>
                <w:kern w:val="2"/>
                <w:sz w:val="32"/>
                <w:lang w:val="en-US" w:eastAsia="zh-CN"/>
              </w:rPr>
            </w:pPr>
            <w:r>
              <w:rPr>
                <w:rStyle w:val="6"/>
                <w:rFonts w:ascii="黑体" w:hAnsi="宋体" w:eastAsia="黑体"/>
                <w:b/>
                <w:i w:val="0"/>
                <w:caps w:val="0"/>
                <w:spacing w:val="0"/>
                <w:w w:val="100"/>
                <w:kern w:val="2"/>
                <w:sz w:val="32"/>
                <w:lang w:val="en-US" w:eastAsia="zh-CN"/>
              </w:rPr>
              <w:t>题目：关于推进蚕桑产业持续发展的</w:t>
            </w:r>
            <w:r>
              <w:rPr>
                <w:rStyle w:val="6"/>
                <w:rFonts w:hint="eastAsia" w:ascii="黑体" w:hAnsi="宋体" w:eastAsia="黑体"/>
                <w:b/>
                <w:i w:val="0"/>
                <w:caps w:val="0"/>
                <w:spacing w:val="0"/>
                <w:w w:val="100"/>
                <w:kern w:val="2"/>
                <w:sz w:val="32"/>
                <w:lang w:val="en-US" w:eastAsia="zh-CN"/>
              </w:rPr>
              <w:t>建议</w:t>
            </w:r>
            <w:bookmarkStart w:id="0" w:name="_GoBack"/>
            <w:bookmarkEnd w:id="0"/>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8522" w:type="dxa"/>
            <w:gridSpan w:val="3"/>
            <w:tcBorders>
              <w:top w:val="single" w:color="000000" w:sz="4" w:space="0"/>
              <w:left w:val="nil"/>
              <w:bottom w:val="single" w:color="000000" w:sz="4" w:space="0"/>
              <w:right w:val="nil"/>
            </w:tcBorders>
            <w:vAlign w:val="top"/>
          </w:tcPr>
          <w:p>
            <w:pPr>
              <w:snapToGrid/>
              <w:spacing w:before="0" w:beforeAutospacing="0" w:after="0" w:afterAutospacing="0" w:line="120" w:lineRule="auto"/>
              <w:jc w:val="both"/>
              <w:textAlignment w:val="baseline"/>
              <w:rPr>
                <w:rStyle w:val="6"/>
                <w:rFonts w:ascii="黑体" w:hAnsi="宋体" w:eastAsia="黑体"/>
                <w:b/>
                <w:i w:val="0"/>
                <w:caps w:val="0"/>
                <w:spacing w:val="0"/>
                <w:w w:val="100"/>
                <w:kern w:val="2"/>
                <w:sz w:val="32"/>
                <w:lang w:val="en-US" w:eastAsia="zh-CN"/>
              </w:rPr>
            </w:pPr>
            <w:r>
              <w:rPr>
                <w:rStyle w:val="6"/>
                <w:rFonts w:ascii="黑体" w:hAnsi="宋体" w:eastAsia="黑体"/>
                <w:b/>
                <w:i w:val="0"/>
                <w:caps w:val="0"/>
                <w:spacing w:val="0"/>
                <w:w w:val="100"/>
                <w:kern w:val="2"/>
                <w:sz w:val="32"/>
                <w:lang w:val="en-US" w:eastAsia="zh-CN"/>
              </w:rPr>
              <w:t>建议正文共</w:t>
            </w:r>
            <w:r>
              <w:rPr>
                <w:rStyle w:val="6"/>
                <w:rFonts w:hint="eastAsia" w:ascii="黑体" w:hAnsi="宋体" w:eastAsia="黑体"/>
                <w:b/>
                <w:i w:val="0"/>
                <w:caps w:val="0"/>
                <w:spacing w:val="0"/>
                <w:w w:val="100"/>
                <w:kern w:val="2"/>
                <w:sz w:val="32"/>
                <w:lang w:val="en-US" w:eastAsia="zh-CN"/>
              </w:rPr>
              <w:t>3</w:t>
            </w:r>
            <w:r>
              <w:rPr>
                <w:rStyle w:val="6"/>
                <w:rFonts w:ascii="黑体" w:hAnsi="宋体" w:eastAsia="黑体"/>
                <w:b/>
                <w:i w:val="0"/>
                <w:caps w:val="0"/>
                <w:spacing w:val="0"/>
                <w:w w:val="100"/>
                <w:kern w:val="2"/>
                <w:sz w:val="32"/>
                <w:lang w:val="en-US" w:eastAsia="zh-CN"/>
              </w:rPr>
              <w:t>页</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8522" w:type="dxa"/>
            <w:gridSpan w:val="3"/>
            <w:tcBorders>
              <w:top w:val="single" w:color="000000" w:sz="4" w:space="0"/>
              <w:left w:val="nil"/>
              <w:bottom w:val="single" w:color="000000" w:sz="4" w:space="0"/>
              <w:right w:val="nil"/>
            </w:tcBorders>
            <w:vAlign w:val="top"/>
          </w:tcPr>
          <w:p>
            <w:pPr>
              <w:snapToGrid/>
              <w:spacing w:before="0" w:beforeAutospacing="0" w:after="0" w:afterAutospacing="0" w:line="120" w:lineRule="auto"/>
              <w:jc w:val="both"/>
              <w:textAlignment w:val="baseline"/>
              <w:rPr>
                <w:rStyle w:val="6"/>
                <w:rFonts w:ascii="仿宋_GB2312" w:hAnsi="宋体" w:eastAsia="仿宋_GB2312"/>
                <w:b/>
                <w:i w:val="0"/>
                <w:caps w:val="0"/>
                <w:spacing w:val="0"/>
                <w:w w:val="100"/>
                <w:kern w:val="2"/>
                <w:sz w:val="32"/>
                <w:lang w:val="en-US" w:eastAsia="zh-CN"/>
              </w:rPr>
            </w:pPr>
            <w:r>
              <w:rPr>
                <w:rStyle w:val="6"/>
                <w:rFonts w:ascii="黑体" w:hAnsi="宋体" w:eastAsia="黑体"/>
                <w:b/>
                <w:i w:val="0"/>
                <w:caps w:val="0"/>
                <w:spacing w:val="0"/>
                <w:w w:val="100"/>
                <w:kern w:val="2"/>
                <w:sz w:val="32"/>
                <w:lang w:val="en-US" w:eastAsia="zh-CN"/>
              </w:rPr>
              <w:t>提建议人：</w:t>
            </w:r>
            <w:r>
              <w:rPr>
                <w:rStyle w:val="6"/>
                <w:rFonts w:ascii="楷体_GB2312" w:hAnsi="宋体" w:eastAsia="楷体_GB2312"/>
                <w:b/>
                <w:i w:val="0"/>
                <w:caps w:val="0"/>
                <w:spacing w:val="0"/>
                <w:w w:val="100"/>
                <w:kern w:val="2"/>
                <w:sz w:val="32"/>
                <w:lang w:val="en-US" w:eastAsia="zh-CN"/>
              </w:rPr>
              <w:t>李晓娜</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rPr>
          <w:trHeight w:val="629" w:hRule="atLeast"/>
        </w:trPr>
        <w:tc>
          <w:tcPr>
            <w:tcW w:w="1705"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center"/>
              <w:textAlignment w:val="baseline"/>
              <w:rPr>
                <w:rStyle w:val="6"/>
                <w:rFonts w:ascii="仿宋_GB2312" w:hAnsi="宋体" w:eastAsia="仿宋_GB2312"/>
                <w:b/>
                <w:i w:val="0"/>
                <w:caps w:val="0"/>
                <w:spacing w:val="0"/>
                <w:w w:val="100"/>
                <w:kern w:val="2"/>
                <w:sz w:val="30"/>
                <w:lang w:val="en-US" w:eastAsia="zh-CN"/>
              </w:rPr>
            </w:pPr>
            <w:r>
              <w:rPr>
                <w:rStyle w:val="6"/>
                <w:rFonts w:ascii="仿宋_GB2312" w:hAnsi="宋体" w:eastAsia="仿宋_GB2312"/>
                <w:b/>
                <w:i w:val="0"/>
                <w:caps w:val="0"/>
                <w:spacing w:val="0"/>
                <w:w w:val="100"/>
                <w:kern w:val="2"/>
                <w:sz w:val="30"/>
                <w:lang w:val="en-US" w:eastAsia="zh-CN"/>
              </w:rPr>
              <w:t>姓名</w:t>
            </w:r>
          </w:p>
        </w:tc>
        <w:tc>
          <w:tcPr>
            <w:tcW w:w="1704"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center"/>
              <w:textAlignment w:val="baseline"/>
              <w:rPr>
                <w:rStyle w:val="6"/>
                <w:rFonts w:ascii="仿宋_GB2312" w:hAnsi="宋体" w:eastAsia="仿宋_GB2312"/>
                <w:b/>
                <w:i w:val="0"/>
                <w:caps w:val="0"/>
                <w:spacing w:val="0"/>
                <w:w w:val="100"/>
                <w:kern w:val="2"/>
                <w:sz w:val="30"/>
                <w:lang w:val="en-US" w:eastAsia="zh-CN"/>
              </w:rPr>
            </w:pPr>
            <w:r>
              <w:rPr>
                <w:rStyle w:val="6"/>
                <w:rFonts w:ascii="仿宋_GB2312" w:hAnsi="宋体" w:eastAsia="仿宋_GB2312"/>
                <w:b/>
                <w:i w:val="0"/>
                <w:caps w:val="0"/>
                <w:spacing w:val="0"/>
                <w:w w:val="100"/>
                <w:kern w:val="2"/>
                <w:sz w:val="30"/>
                <w:lang w:val="en-US" w:eastAsia="zh-CN"/>
              </w:rPr>
              <w:t>选举单位</w:t>
            </w:r>
          </w:p>
        </w:tc>
        <w:tc>
          <w:tcPr>
            <w:tcW w:w="5113"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center"/>
              <w:textAlignment w:val="baseline"/>
              <w:rPr>
                <w:rStyle w:val="6"/>
                <w:rFonts w:ascii="仿宋_GB2312" w:hAnsi="宋体" w:eastAsia="仿宋_GB2312"/>
                <w:b/>
                <w:i w:val="0"/>
                <w:caps w:val="0"/>
                <w:spacing w:val="0"/>
                <w:w w:val="100"/>
                <w:kern w:val="2"/>
                <w:sz w:val="30"/>
                <w:lang w:val="en-US" w:eastAsia="zh-CN"/>
              </w:rPr>
            </w:pPr>
            <w:r>
              <w:rPr>
                <w:rStyle w:val="6"/>
                <w:rFonts w:ascii="仿宋_GB2312" w:hAnsi="宋体" w:eastAsia="仿宋_GB2312"/>
                <w:b/>
                <w:i w:val="0"/>
                <w:caps w:val="0"/>
                <w:spacing w:val="0"/>
                <w:w w:val="100"/>
                <w:kern w:val="2"/>
                <w:sz w:val="30"/>
                <w:lang w:val="en-US" w:eastAsia="zh-CN"/>
              </w:rPr>
              <w:t>详细通讯地址、邮政编码、电话号码</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1705"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r>
              <w:rPr>
                <w:rStyle w:val="6"/>
                <w:rFonts w:ascii="楷体_GB2312" w:hAnsi="宋体" w:eastAsia="楷体_GB2312"/>
                <w:b/>
                <w:i w:val="0"/>
                <w:caps w:val="0"/>
                <w:spacing w:val="0"/>
                <w:w w:val="100"/>
                <w:kern w:val="2"/>
                <w:sz w:val="32"/>
                <w:lang w:val="en-US" w:eastAsia="zh-CN"/>
              </w:rPr>
              <w:t>李晓娜</w:t>
            </w:r>
          </w:p>
        </w:tc>
        <w:tc>
          <w:tcPr>
            <w:tcW w:w="1704" w:type="dxa"/>
            <w:tcBorders>
              <w:top w:val="single" w:color="000000" w:sz="4" w:space="0"/>
              <w:left w:val="single" w:color="000000" w:sz="4" w:space="0"/>
              <w:bottom w:val="single" w:color="000000" w:sz="4" w:space="0"/>
              <w:right w:val="single" w:color="000000" w:sz="4" w:space="0"/>
            </w:tcBorders>
            <w:vAlign w:val="top"/>
          </w:tcPr>
          <w:p>
            <w:pPr>
              <w:tabs>
                <w:tab w:val="left" w:pos="1095"/>
              </w:tabs>
              <w:snapToGrid/>
              <w:spacing w:before="0" w:beforeAutospacing="0" w:after="0" w:afterAutospacing="0" w:line="120" w:lineRule="auto"/>
              <w:jc w:val="both"/>
              <w:textAlignment w:val="baseline"/>
              <w:rPr>
                <w:rStyle w:val="6"/>
                <w:rFonts w:ascii="楷体_GB2312" w:hAnsi="宋体" w:eastAsia="楷体_GB2312"/>
                <w:b/>
                <w:i w:val="0"/>
                <w:caps w:val="0"/>
                <w:spacing w:val="-20"/>
                <w:w w:val="100"/>
                <w:kern w:val="2"/>
                <w:sz w:val="32"/>
                <w:lang w:val="en-US" w:eastAsia="zh-CN"/>
              </w:rPr>
            </w:pPr>
            <w:r>
              <w:rPr>
                <w:rStyle w:val="6"/>
                <w:rFonts w:ascii="楷体_GB2312" w:hAnsi="宋体" w:eastAsia="楷体_GB2312"/>
                <w:b/>
                <w:i w:val="0"/>
                <w:caps w:val="0"/>
                <w:spacing w:val="-20"/>
                <w:w w:val="100"/>
                <w:kern w:val="2"/>
                <w:sz w:val="32"/>
                <w:lang w:val="en-US" w:eastAsia="zh-CN"/>
              </w:rPr>
              <w:t>焦村镇</w:t>
            </w:r>
          </w:p>
        </w:tc>
        <w:tc>
          <w:tcPr>
            <w:tcW w:w="5113" w:type="dxa"/>
            <w:tcBorders>
              <w:top w:val="single" w:color="000000" w:sz="4" w:space="0"/>
              <w:left w:val="single" w:color="000000" w:sz="4" w:space="0"/>
              <w:bottom w:val="single" w:color="000000" w:sz="4" w:space="0"/>
              <w:right w:val="nil"/>
            </w:tcBorders>
            <w:vAlign w:val="top"/>
          </w:tcPr>
          <w:p>
            <w:pPr>
              <w:tabs>
                <w:tab w:val="left" w:pos="1095"/>
              </w:tabs>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r>
              <w:rPr>
                <w:rStyle w:val="6"/>
                <w:rFonts w:ascii="楷体_GB2312" w:hAnsi="宋体" w:eastAsia="楷体_GB2312"/>
                <w:b/>
                <w:i w:val="0"/>
                <w:caps w:val="0"/>
                <w:spacing w:val="0"/>
                <w:w w:val="100"/>
                <w:kern w:val="2"/>
                <w:sz w:val="32"/>
                <w:lang w:val="en-US" w:eastAsia="zh-CN"/>
              </w:rPr>
              <w:t>汝州市焦村镇湾李村  13071738635</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1705"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p>
        </w:tc>
        <w:tc>
          <w:tcPr>
            <w:tcW w:w="1704"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20"/>
                <w:w w:val="100"/>
                <w:kern w:val="2"/>
                <w:sz w:val="32"/>
                <w:lang w:val="en-US" w:eastAsia="zh-CN"/>
              </w:rPr>
            </w:pPr>
          </w:p>
        </w:tc>
        <w:tc>
          <w:tcPr>
            <w:tcW w:w="5113"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1705"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p>
        </w:tc>
        <w:tc>
          <w:tcPr>
            <w:tcW w:w="1704"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20"/>
                <w:w w:val="100"/>
                <w:kern w:val="2"/>
                <w:sz w:val="32"/>
                <w:lang w:val="en-US" w:eastAsia="zh-CN"/>
              </w:rPr>
            </w:pPr>
          </w:p>
        </w:tc>
        <w:tc>
          <w:tcPr>
            <w:tcW w:w="5113"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1705"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p>
        </w:tc>
        <w:tc>
          <w:tcPr>
            <w:tcW w:w="1704"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20"/>
                <w:w w:val="100"/>
                <w:kern w:val="2"/>
                <w:sz w:val="32"/>
                <w:lang w:val="en-US" w:eastAsia="zh-CN"/>
              </w:rPr>
            </w:pPr>
          </w:p>
        </w:tc>
        <w:tc>
          <w:tcPr>
            <w:tcW w:w="5113"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1705"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p>
        </w:tc>
        <w:tc>
          <w:tcPr>
            <w:tcW w:w="1704"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20"/>
                <w:w w:val="100"/>
                <w:kern w:val="2"/>
                <w:sz w:val="32"/>
                <w:lang w:val="en-US" w:eastAsia="zh-CN"/>
              </w:rPr>
            </w:pPr>
          </w:p>
        </w:tc>
        <w:tc>
          <w:tcPr>
            <w:tcW w:w="5113"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1705"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p>
        </w:tc>
        <w:tc>
          <w:tcPr>
            <w:tcW w:w="1704"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20"/>
                <w:w w:val="100"/>
                <w:kern w:val="2"/>
                <w:sz w:val="32"/>
                <w:lang w:val="en-US" w:eastAsia="zh-CN"/>
              </w:rPr>
            </w:pPr>
          </w:p>
        </w:tc>
        <w:tc>
          <w:tcPr>
            <w:tcW w:w="5113"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8522" w:type="dxa"/>
            <w:gridSpan w:val="3"/>
            <w:tcBorders>
              <w:top w:val="single" w:color="000000" w:sz="4" w:space="0"/>
              <w:left w:val="nil"/>
              <w:bottom w:val="single" w:color="000000" w:sz="4" w:space="0"/>
              <w:right w:val="nil"/>
            </w:tcBorders>
            <w:vAlign w:val="top"/>
          </w:tcPr>
          <w:p>
            <w:pPr>
              <w:snapToGrid/>
              <w:spacing w:before="0" w:beforeAutospacing="0" w:after="0" w:afterAutospacing="0" w:line="120" w:lineRule="auto"/>
              <w:jc w:val="both"/>
              <w:textAlignment w:val="baseline"/>
              <w:rPr>
                <w:rStyle w:val="6"/>
                <w:rFonts w:ascii="仿宋_GB2312" w:hAnsi="宋体" w:eastAsia="仿宋_GB2312"/>
                <w:b/>
                <w:i w:val="0"/>
                <w:caps w:val="0"/>
                <w:spacing w:val="0"/>
                <w:w w:val="100"/>
                <w:kern w:val="2"/>
                <w:sz w:val="32"/>
                <w:lang w:val="en-US" w:eastAsia="zh-CN"/>
              </w:rPr>
            </w:pPr>
            <w:r>
              <w:rPr>
                <w:rStyle w:val="6"/>
                <w:rFonts w:ascii="黑体" w:hAnsi="宋体" w:eastAsia="黑体"/>
                <w:b/>
                <w:i w:val="0"/>
                <w:caps w:val="0"/>
                <w:spacing w:val="0"/>
                <w:w w:val="100"/>
                <w:kern w:val="2"/>
                <w:sz w:val="32"/>
                <w:lang w:val="en-US" w:eastAsia="zh-CN"/>
              </w:rPr>
              <w:t>处理意见：</w:t>
            </w:r>
          </w:p>
          <w:p>
            <w:pPr>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p>
          <w:p>
            <w:pPr>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p>
        </w:tc>
      </w:tr>
    </w:tbl>
    <w:p>
      <w:pPr>
        <w:snapToGrid/>
        <w:spacing w:before="0" w:beforeAutospacing="0" w:after="0" w:afterAutospacing="0" w:line="120" w:lineRule="auto"/>
        <w:jc w:val="both"/>
        <w:textAlignment w:val="baseline"/>
        <w:rPr>
          <w:rStyle w:val="6"/>
          <w:rFonts w:ascii="黑体" w:hAnsi="宋体" w:eastAsia="黑体"/>
          <w:b/>
          <w:i w:val="0"/>
          <w:caps w:val="0"/>
          <w:spacing w:val="0"/>
          <w:w w:val="100"/>
          <w:kern w:val="2"/>
          <w:sz w:val="24"/>
          <w:lang w:val="en-US" w:eastAsia="zh-CN"/>
        </w:rPr>
      </w:pPr>
    </w:p>
    <w:p>
      <w:pPr>
        <w:snapToGrid/>
        <w:spacing w:before="0" w:beforeAutospacing="0" w:after="0" w:afterAutospacing="0" w:line="120" w:lineRule="auto"/>
        <w:jc w:val="both"/>
        <w:textAlignment w:val="baseline"/>
        <w:rPr>
          <w:rStyle w:val="6"/>
          <w:rFonts w:ascii="黑体" w:hAnsi="宋体" w:eastAsia="黑体"/>
          <w:b/>
          <w:i w:val="0"/>
          <w:caps w:val="0"/>
          <w:spacing w:val="0"/>
          <w:w w:val="100"/>
          <w:kern w:val="2"/>
          <w:sz w:val="24"/>
          <w:lang w:val="en-US" w:eastAsia="zh-CN"/>
        </w:rPr>
      </w:pPr>
    </w:p>
    <w:p>
      <w:pPr>
        <w:snapToGrid/>
        <w:spacing w:before="0" w:beforeAutospacing="0" w:after="0" w:afterAutospacing="0" w:line="120" w:lineRule="auto"/>
        <w:jc w:val="both"/>
        <w:textAlignment w:val="baseline"/>
        <w:rPr>
          <w:rStyle w:val="6"/>
          <w:rFonts w:ascii="黑体" w:hAnsi="宋体" w:eastAsia="黑体"/>
          <w:b/>
          <w:i w:val="0"/>
          <w:caps w:val="0"/>
          <w:spacing w:val="0"/>
          <w:w w:val="100"/>
          <w:kern w:val="2"/>
          <w:sz w:val="24"/>
          <w:lang w:val="en-US" w:eastAsia="zh-CN"/>
        </w:rPr>
      </w:pPr>
      <w:r>
        <w:rPr>
          <w:rStyle w:val="6"/>
          <w:rFonts w:ascii="黑体" w:hAnsi="宋体" w:eastAsia="黑体"/>
          <w:b/>
          <w:i w:val="0"/>
          <w:caps w:val="0"/>
          <w:spacing w:val="0"/>
          <w:w w:val="100"/>
          <w:kern w:val="2"/>
          <w:sz w:val="24"/>
          <w:lang w:val="en-US" w:eastAsia="zh-CN"/>
        </w:rPr>
        <w:t>说明：1.要一事一建议；2.建议正文请打印或用钢笔、毛笔书写清楚，勿用铅笔或圆珠笔书写；3.编号、分类及处理意见请代表不要填写；4.姓名、通讯地址、邮政编码、电话号码一定要填写详细、清楚；5.一定要将建议正文页码编写清楚。</w:t>
      </w:r>
    </w:p>
    <w:p>
      <w:pPr>
        <w:snapToGrid/>
        <w:spacing w:before="0" w:beforeAutospacing="0" w:after="0" w:afterAutospacing="0" w:line="120" w:lineRule="auto"/>
        <w:ind w:firstLine="883" w:firstLineChars="200"/>
        <w:jc w:val="center"/>
        <w:textAlignment w:val="baseline"/>
        <w:rPr>
          <w:rStyle w:val="6"/>
          <w:rFonts w:ascii="黑体" w:hAnsi="宋体" w:eastAsia="黑体"/>
          <w:b/>
          <w:i w:val="0"/>
          <w:caps w:val="0"/>
          <w:spacing w:val="0"/>
          <w:w w:val="100"/>
          <w:kern w:val="2"/>
          <w:sz w:val="44"/>
          <w:lang w:val="en-US" w:eastAsia="zh-CN"/>
        </w:rPr>
      </w:pPr>
      <w:r>
        <w:rPr>
          <w:rStyle w:val="6"/>
          <w:rFonts w:ascii="黑体" w:hAnsi="宋体" w:eastAsia="黑体"/>
          <w:b/>
          <w:i w:val="0"/>
          <w:caps w:val="0"/>
          <w:spacing w:val="0"/>
          <w:w w:val="100"/>
          <w:kern w:val="2"/>
          <w:sz w:val="44"/>
          <w:lang w:val="en-US" w:eastAsia="zh-CN"/>
        </w:rPr>
        <w:t>建议正文专用纸</w:t>
      </w:r>
    </w:p>
    <w:p>
      <w:pPr>
        <w:snapToGrid/>
        <w:spacing w:before="0" w:beforeAutospacing="0" w:after="0" w:afterAutospacing="0" w:line="120" w:lineRule="auto"/>
        <w:ind w:firstLine="640" w:firstLineChars="200"/>
        <w:jc w:val="both"/>
        <w:textAlignment w:val="baseline"/>
        <w:rPr>
          <w:rFonts w:ascii="黑体" w:hAnsi="宋体" w:eastAsia="黑体"/>
          <w:b/>
          <w:i w:val="0"/>
          <w:caps w:val="0"/>
          <w:spacing w:val="0"/>
          <w:w w:val="100"/>
          <w:sz w:val="44"/>
          <w:u w:val="single"/>
        </w:rPr>
      </w:pPr>
      <w:r>
        <w:rPr>
          <w:rStyle w:val="6"/>
          <w:rFonts w:ascii="仿宋_GB2312" w:eastAsia="仿宋_GB2312"/>
          <w:b w:val="0"/>
          <w:i w:val="0"/>
          <w:caps w:val="0"/>
          <w:color w:val="000000"/>
          <w:spacing w:val="0"/>
          <w:w w:val="100"/>
          <w:kern w:val="2"/>
          <w:sz w:val="32"/>
          <w:szCs w:val="32"/>
          <w:u w:val="single"/>
          <w:lang w:val="en-US" w:eastAsia="zh-CN"/>
        </w:rPr>
        <w:t>焦村镇位于汝州市东北部，因地理位置原因，部分耕地水资源匮乏，连年干旱导致农民种小麦、玉米等粮食作物产量过低收入微薄，有的土地甚至</w:t>
      </w:r>
      <w:r>
        <w:rPr>
          <w:rStyle w:val="6"/>
          <w:rFonts w:hint="eastAsia" w:ascii="仿宋_GB2312" w:eastAsia="仿宋_GB2312"/>
          <w:b w:val="0"/>
          <w:i w:val="0"/>
          <w:caps w:val="0"/>
          <w:color w:val="000000"/>
          <w:spacing w:val="0"/>
          <w:w w:val="100"/>
          <w:kern w:val="2"/>
          <w:sz w:val="32"/>
          <w:szCs w:val="32"/>
          <w:u w:val="single"/>
          <w:lang w:val="en-US" w:eastAsia="zh-CN"/>
        </w:rPr>
        <w:t>撂</w:t>
      </w:r>
      <w:r>
        <w:rPr>
          <w:rStyle w:val="6"/>
          <w:rFonts w:ascii="仿宋_GB2312" w:eastAsia="仿宋_GB2312"/>
          <w:b w:val="0"/>
          <w:i w:val="0"/>
          <w:caps w:val="0"/>
          <w:color w:val="000000"/>
          <w:spacing w:val="0"/>
          <w:w w:val="100"/>
          <w:kern w:val="2"/>
          <w:sz w:val="32"/>
          <w:szCs w:val="32"/>
          <w:u w:val="single"/>
          <w:lang w:val="en-US" w:eastAsia="zh-CN"/>
        </w:rPr>
        <w:t>荒，因此焦村镇政府根据实际情况提倡种植耐旱的桑树是非常可行的方案，得到了农民的一致赞同，农民种植积极性很高。种桑养蚕效益是粮食的3至5倍，这在一定程度上增加了农民的收入，由于劳动力集中从而带动了其余留守人员的就业率，在脱贫攻坚战中发挥着不可替代的作用。但从去年以来蚕桑发展呈现滑坡态势，主要有以下原因：</w:t>
      </w:r>
    </w:p>
    <w:p>
      <w:pPr>
        <w:snapToGrid/>
        <w:spacing w:before="0" w:beforeAutospacing="0" w:after="0" w:afterAutospacing="0" w:line="120" w:lineRule="auto"/>
        <w:ind w:firstLine="645"/>
        <w:jc w:val="both"/>
        <w:textAlignment w:val="baseline"/>
        <w:rPr>
          <w:rFonts w:ascii="黑体" w:hAnsi="宋体" w:eastAsia="黑体"/>
          <w:b/>
          <w:i w:val="0"/>
          <w:caps w:val="0"/>
          <w:spacing w:val="0"/>
          <w:w w:val="100"/>
          <w:sz w:val="36"/>
          <w:szCs w:val="36"/>
          <w:u w:val="single"/>
        </w:rPr>
      </w:pPr>
      <w:r>
        <w:rPr>
          <w:rFonts w:ascii="黑体" w:hAnsi="宋体" w:eastAsia="黑体"/>
          <w:b w:val="0"/>
          <w:i w:val="0"/>
          <w:caps w:val="0"/>
          <w:spacing w:val="0"/>
          <w:w w:val="100"/>
          <w:sz w:val="36"/>
          <w:szCs w:val="36"/>
          <w:u w:val="single"/>
        </w:rPr>
        <w:t>一.养蚕大棚不足是农户面临的一大难题。</w:t>
      </w:r>
    </w:p>
    <w:p>
      <w:pPr>
        <w:snapToGrid/>
        <w:spacing w:before="0" w:beforeAutospacing="0" w:after="0" w:afterAutospacing="0" w:line="120" w:lineRule="auto"/>
        <w:ind w:firstLine="645"/>
        <w:jc w:val="both"/>
        <w:textAlignment w:val="baseline"/>
        <w:rPr>
          <w:rStyle w:val="6"/>
          <w:rFonts w:ascii="仿宋_GB2312" w:eastAsia="仿宋_GB2312" w:cstheme="minorBidi"/>
          <w:b w:val="0"/>
          <w:i w:val="0"/>
          <w:caps w:val="0"/>
          <w:color w:val="000000"/>
          <w:spacing w:val="0"/>
          <w:w w:val="100"/>
          <w:kern w:val="2"/>
          <w:sz w:val="32"/>
          <w:szCs w:val="32"/>
          <w:u w:val="single"/>
          <w:lang w:val="en-US" w:eastAsia="zh-CN"/>
        </w:rPr>
      </w:pPr>
      <w:r>
        <w:rPr>
          <w:rStyle w:val="6"/>
          <w:rFonts w:ascii="仿宋_GB2312" w:eastAsia="仿宋_GB2312" w:cstheme="minorBidi"/>
          <w:b w:val="0"/>
          <w:i w:val="0"/>
          <w:caps w:val="0"/>
          <w:color w:val="000000"/>
          <w:spacing w:val="0"/>
          <w:w w:val="100"/>
          <w:kern w:val="2"/>
          <w:sz w:val="32"/>
          <w:szCs w:val="32"/>
          <w:u w:val="single"/>
          <w:lang w:val="en-US" w:eastAsia="zh-CN"/>
        </w:rPr>
        <w:t>对大棚建设用地的限制阻碍了农户的发展。2016年至2018年连续三年天气高温无雨，地下水位严重下降，致使焦村镇部分土地（邢村以北，段村西部和北部，马村，湾李等）干旱异常，农民陷入无水可浇的境地，小麦亩产百斤左右，而玉米更是颗粒无收，政府打的将近百十眼井但因地下水匮乏，每眼井一天浇不了2亩地，根本满足不了几千亩地的粮食生产需求。看到这种情况后镇政府开始考察研究因地制宜发展适合本地区的作物，以利农民增收。桑树与粮食作物相比较在种植浇灌上有耐旱省力省工用水节约等多方面的优势，蚕桑产业也是一个少有的环保型农业产业之一，由于是一个劳动密集型产业，便成为脱贫致富的好产业，目前蚕桑产业虽然规模缩小了，可效益一直在增加，所以仍然是具有优势的传统产业，但根据桑树种植面积来说现在我们养蚕大棚还不能够满足养蚕需要。现在因为政府的政策有变而使我们在原有土地上搭棚变得举步维艰。如果不搭棚缩小种植面积那么农户在桑园的投资就没有收回来的可能，对我们农户来说无疑是釜底抽薪。</w:t>
      </w:r>
    </w:p>
    <w:p>
      <w:pPr>
        <w:snapToGrid/>
        <w:spacing w:before="0" w:beforeAutospacing="0" w:after="0" w:afterAutospacing="0" w:line="120" w:lineRule="auto"/>
        <w:ind w:firstLine="645"/>
        <w:jc w:val="both"/>
        <w:textAlignment w:val="baseline"/>
        <w:rPr>
          <w:rFonts w:ascii="黑体" w:hAnsi="宋体" w:eastAsia="黑体"/>
          <w:b w:val="0"/>
          <w:i w:val="0"/>
          <w:caps w:val="0"/>
          <w:spacing w:val="0"/>
          <w:w w:val="100"/>
          <w:sz w:val="36"/>
          <w:szCs w:val="36"/>
          <w:u w:val="single"/>
          <w:lang w:val="en-US" w:eastAsia="zh-CN"/>
        </w:rPr>
      </w:pPr>
      <w:r>
        <w:rPr>
          <w:rFonts w:ascii="黑体" w:hAnsi="宋体" w:eastAsia="黑体"/>
          <w:b w:val="0"/>
          <w:i w:val="0"/>
          <w:caps w:val="0"/>
          <w:spacing w:val="0"/>
          <w:w w:val="100"/>
          <w:sz w:val="36"/>
          <w:szCs w:val="36"/>
          <w:u w:val="single"/>
        </w:rPr>
        <w:t>二.产业园部分种植户盲目跟风大面积种植，种地经验和管理不足，致使见不到效益而弃园。</w:t>
      </w:r>
    </w:p>
    <w:p>
      <w:pPr>
        <w:snapToGrid/>
        <w:spacing w:before="0" w:beforeAutospacing="0" w:after="0" w:afterAutospacing="0" w:line="120" w:lineRule="auto"/>
        <w:ind w:firstLine="645"/>
        <w:jc w:val="both"/>
        <w:textAlignment w:val="baseline"/>
        <w:rPr>
          <w:rStyle w:val="6"/>
          <w:rFonts w:hint="eastAsia" w:ascii="仿宋_GB2312" w:eastAsia="仿宋_GB2312" w:cstheme="minorBidi"/>
          <w:b w:val="0"/>
          <w:i w:val="0"/>
          <w:caps w:val="0"/>
          <w:color w:val="000000"/>
          <w:spacing w:val="0"/>
          <w:w w:val="100"/>
          <w:kern w:val="2"/>
          <w:sz w:val="32"/>
          <w:szCs w:val="32"/>
          <w:u w:val="single"/>
          <w:lang w:val="en-US" w:eastAsia="zh-CN"/>
        </w:rPr>
      </w:pPr>
      <w:r>
        <w:rPr>
          <w:rStyle w:val="6"/>
          <w:rFonts w:ascii="仿宋_GB2312" w:eastAsia="仿宋_GB2312" w:cstheme="minorBidi"/>
          <w:b w:val="0"/>
          <w:i w:val="0"/>
          <w:caps w:val="0"/>
          <w:color w:val="000000"/>
          <w:spacing w:val="0"/>
          <w:w w:val="100"/>
          <w:kern w:val="2"/>
          <w:sz w:val="32"/>
          <w:szCs w:val="32"/>
          <w:u w:val="single"/>
          <w:lang w:val="en-US" w:eastAsia="zh-CN"/>
        </w:rPr>
        <w:t>产业园外农户养蚕积极性很高，有一定种植经验的同时有着吃苦耐劳坚韧不拔的农民精神，具备种桑养蚕的基本条件，但因扶持力度小导致每户投资十万到几十万不等，对于农民而言压力</w:t>
      </w:r>
      <w:r>
        <w:rPr>
          <w:rStyle w:val="6"/>
          <w:rFonts w:hint="eastAsia" w:ascii="仿宋_GB2312" w:eastAsia="仿宋_GB2312" w:cstheme="minorBidi"/>
          <w:b w:val="0"/>
          <w:i w:val="0"/>
          <w:caps w:val="0"/>
          <w:color w:val="000000"/>
          <w:spacing w:val="0"/>
          <w:w w:val="100"/>
          <w:kern w:val="2"/>
          <w:sz w:val="32"/>
          <w:szCs w:val="32"/>
          <w:u w:val="single"/>
          <w:lang w:val="en-US" w:eastAsia="zh-CN"/>
        </w:rPr>
        <w:t>巨</w:t>
      </w:r>
      <w:r>
        <w:rPr>
          <w:rStyle w:val="6"/>
          <w:rFonts w:ascii="仿宋_GB2312" w:eastAsia="仿宋_GB2312" w:cstheme="minorBidi"/>
          <w:b w:val="0"/>
          <w:i w:val="0"/>
          <w:caps w:val="0"/>
          <w:color w:val="000000"/>
          <w:spacing w:val="0"/>
          <w:w w:val="100"/>
          <w:kern w:val="2"/>
          <w:sz w:val="32"/>
          <w:szCs w:val="32"/>
          <w:u w:val="single"/>
          <w:lang w:val="en-US" w:eastAsia="zh-CN"/>
        </w:rPr>
        <w:t>大，继续投资已经心有余</w:t>
      </w:r>
      <w:r>
        <w:rPr>
          <w:rStyle w:val="6"/>
          <w:rFonts w:hint="eastAsia" w:ascii="仿宋_GB2312" w:eastAsia="仿宋_GB2312" w:cstheme="minorBidi"/>
          <w:b w:val="0"/>
          <w:i w:val="0"/>
          <w:caps w:val="0"/>
          <w:color w:val="000000"/>
          <w:spacing w:val="0"/>
          <w:w w:val="100"/>
          <w:kern w:val="2"/>
          <w:sz w:val="32"/>
          <w:szCs w:val="32"/>
          <w:u w:val="single"/>
          <w:lang w:val="en-US" w:eastAsia="zh-CN"/>
        </w:rPr>
        <w:t>而</w:t>
      </w:r>
      <w:r>
        <w:rPr>
          <w:rStyle w:val="6"/>
          <w:rFonts w:ascii="仿宋_GB2312" w:eastAsia="仿宋_GB2312" w:cstheme="minorBidi"/>
          <w:b w:val="0"/>
          <w:i w:val="0"/>
          <w:caps w:val="0"/>
          <w:color w:val="000000"/>
          <w:spacing w:val="0"/>
          <w:w w:val="100"/>
          <w:kern w:val="2"/>
          <w:sz w:val="32"/>
          <w:szCs w:val="32"/>
          <w:u w:val="single"/>
          <w:lang w:val="en-US" w:eastAsia="zh-CN"/>
        </w:rPr>
        <w:t>力不足了，目前因为养蚕面积不够而导致桑树不能合理利用，农户以部分养蚕效益维持另一部分桑树的管理费用显然也是不可行的，导致部分桑树面临被毁的艰难</w:t>
      </w:r>
      <w:r>
        <w:rPr>
          <w:rStyle w:val="6"/>
          <w:rFonts w:hint="eastAsia" w:ascii="仿宋_GB2312" w:eastAsia="仿宋_GB2312" w:cstheme="minorBidi"/>
          <w:b w:val="0"/>
          <w:i w:val="0"/>
          <w:caps w:val="0"/>
          <w:color w:val="000000"/>
          <w:spacing w:val="0"/>
          <w:w w:val="100"/>
          <w:kern w:val="2"/>
          <w:sz w:val="32"/>
          <w:szCs w:val="32"/>
          <w:u w:val="single"/>
          <w:lang w:val="en-US" w:eastAsia="zh-CN"/>
        </w:rPr>
        <w:t xml:space="preserve">局面。  </w:t>
      </w:r>
    </w:p>
    <w:p>
      <w:pPr>
        <w:snapToGrid/>
        <w:spacing w:before="0" w:beforeAutospacing="0" w:after="0" w:afterAutospacing="0" w:line="120" w:lineRule="auto"/>
        <w:ind w:firstLine="645"/>
        <w:jc w:val="both"/>
        <w:textAlignment w:val="baseline"/>
        <w:rPr>
          <w:rFonts w:ascii="黑体" w:hAnsi="宋体" w:eastAsia="黑体"/>
          <w:b w:val="0"/>
          <w:i w:val="0"/>
          <w:caps w:val="0"/>
          <w:spacing w:val="0"/>
          <w:w w:val="100"/>
          <w:sz w:val="36"/>
          <w:szCs w:val="36"/>
          <w:u w:val="single"/>
        </w:rPr>
      </w:pPr>
      <w:r>
        <w:rPr>
          <w:rFonts w:ascii="黑体" w:hAnsi="宋体" w:eastAsia="黑体"/>
          <w:b w:val="0"/>
          <w:i w:val="0"/>
          <w:caps w:val="0"/>
          <w:spacing w:val="0"/>
          <w:w w:val="100"/>
          <w:sz w:val="36"/>
          <w:szCs w:val="36"/>
          <w:u w:val="single"/>
        </w:rPr>
        <w:t>针对以上问题建议如下：</w:t>
      </w:r>
    </w:p>
    <w:p>
      <w:pPr>
        <w:snapToGrid/>
        <w:spacing w:before="0" w:beforeAutospacing="0" w:after="0" w:afterAutospacing="0" w:line="120" w:lineRule="auto"/>
        <w:ind w:firstLine="645"/>
        <w:jc w:val="both"/>
        <w:textAlignment w:val="baseline"/>
        <w:rPr>
          <w:rFonts w:ascii="仿宋_GB2312" w:hAnsi="宋体" w:eastAsia="仿宋_GB2312"/>
          <w:b w:val="0"/>
          <w:i w:val="0"/>
          <w:caps w:val="0"/>
          <w:color w:val="000000"/>
          <w:spacing w:val="0"/>
          <w:w w:val="100"/>
          <w:sz w:val="32"/>
          <w:highlight w:val="white"/>
          <w:u w:val="single"/>
        </w:rPr>
      </w:pPr>
      <w:r>
        <w:rPr>
          <w:rFonts w:ascii="仿宋_GB2312" w:hAnsi="宋体" w:eastAsia="仿宋_GB2312"/>
          <w:b w:val="0"/>
          <w:i w:val="0"/>
          <w:caps w:val="0"/>
          <w:color w:val="000000"/>
          <w:spacing w:val="0"/>
          <w:w w:val="100"/>
          <w:sz w:val="36"/>
          <w:highlight w:val="white"/>
          <w:u w:val="single"/>
        </w:rPr>
        <w:t>1.高度重视，希望政府能够根据土地的实际利用情况放宽对蚕桑大棚建设用地的限制。</w:t>
      </w:r>
    </w:p>
    <w:p>
      <w:pPr>
        <w:snapToGrid/>
        <w:spacing w:before="0" w:beforeAutospacing="0" w:after="0" w:afterAutospacing="0" w:line="120" w:lineRule="auto"/>
        <w:ind w:firstLine="645"/>
        <w:jc w:val="both"/>
        <w:textAlignment w:val="baseline"/>
        <w:rPr>
          <w:rFonts w:ascii="仿宋_GB2312" w:hAnsi="宋体" w:eastAsia="仿宋_GB2312"/>
          <w:b w:val="0"/>
          <w:i w:val="0"/>
          <w:caps w:val="0"/>
          <w:color w:val="000000"/>
          <w:spacing w:val="0"/>
          <w:w w:val="100"/>
          <w:sz w:val="32"/>
          <w:highlight w:val="white"/>
          <w:u w:val="single"/>
        </w:rPr>
      </w:pPr>
      <w:r>
        <w:rPr>
          <w:rFonts w:ascii="仿宋_GB2312" w:hAnsi="宋体" w:eastAsia="仿宋_GB2312"/>
          <w:b w:val="0"/>
          <w:i w:val="0"/>
          <w:caps w:val="0"/>
          <w:color w:val="000000"/>
          <w:spacing w:val="0"/>
          <w:w w:val="100"/>
          <w:sz w:val="36"/>
          <w:highlight w:val="white"/>
          <w:u w:val="single"/>
        </w:rPr>
        <w:t>2.出台相关政策，促进蚕桑产业发展</w:t>
      </w:r>
      <w:r>
        <w:rPr>
          <w:rFonts w:ascii="仿宋_GB2312" w:hAnsi="宋体" w:eastAsia="仿宋_GB2312"/>
          <w:b w:val="0"/>
          <w:i w:val="0"/>
          <w:caps w:val="0"/>
          <w:color w:val="000000"/>
          <w:spacing w:val="0"/>
          <w:w w:val="100"/>
          <w:sz w:val="22"/>
          <w:highlight w:val="white"/>
          <w:u w:val="single"/>
        </w:rPr>
        <w:t>。</w:t>
      </w:r>
      <w:r>
        <w:rPr>
          <w:rFonts w:ascii="仿宋_GB2312" w:hAnsi="宋体" w:eastAsia="仿宋_GB2312"/>
          <w:b w:val="0"/>
          <w:i w:val="0"/>
          <w:caps w:val="0"/>
          <w:color w:val="000000"/>
          <w:spacing w:val="0"/>
          <w:w w:val="100"/>
          <w:sz w:val="32"/>
          <w:highlight w:val="white"/>
          <w:u w:val="single"/>
        </w:rPr>
        <w:t>政策上向蚕桑产业予以倾斜，加大蚕桑产业资金扶持力度。特别是对于简易大棚基础建设的补助和养蚕用具的补助。</w:t>
      </w:r>
    </w:p>
    <w:p>
      <w:pPr>
        <w:snapToGrid/>
        <w:spacing w:before="0" w:beforeAutospacing="0" w:after="0" w:afterAutospacing="0" w:line="120" w:lineRule="auto"/>
        <w:ind w:firstLine="645"/>
        <w:jc w:val="both"/>
        <w:textAlignment w:val="baseline"/>
        <w:rPr>
          <w:rFonts w:hint="eastAsia" w:ascii="仿宋_GB2312" w:hAnsi="宋体" w:eastAsia="仿宋_GB2312"/>
          <w:b w:val="0"/>
          <w:i w:val="0"/>
          <w:caps w:val="0"/>
          <w:color w:val="000000"/>
          <w:spacing w:val="0"/>
          <w:w w:val="100"/>
          <w:sz w:val="32"/>
          <w:highlight w:val="white"/>
          <w:u w:val="single"/>
          <w:lang w:eastAsia="zh-CN"/>
        </w:rPr>
      </w:pPr>
      <w:r>
        <w:rPr>
          <w:rFonts w:ascii="仿宋_GB2312" w:hAnsi="宋体" w:eastAsia="仿宋_GB2312"/>
          <w:b w:val="0"/>
          <w:i w:val="0"/>
          <w:caps w:val="0"/>
          <w:color w:val="000000"/>
          <w:spacing w:val="0"/>
          <w:w w:val="100"/>
          <w:sz w:val="36"/>
          <w:highlight w:val="white"/>
          <w:u w:val="single"/>
        </w:rPr>
        <w:t xml:space="preserve"> 3.申办开展特色险种，加大保险补贴力度，宣传鼓励农户积极性和参保率，增强农民抵御风险的能力</w:t>
      </w:r>
      <w:r>
        <w:rPr>
          <w:rFonts w:ascii="仿宋_GB2312" w:hAnsi="宋体" w:eastAsia="仿宋_GB2312"/>
          <w:b w:val="0"/>
          <w:i w:val="0"/>
          <w:caps w:val="0"/>
          <w:color w:val="000000"/>
          <w:spacing w:val="0"/>
          <w:w w:val="100"/>
          <w:sz w:val="32"/>
          <w:highlight w:val="white"/>
          <w:u w:val="single"/>
        </w:rPr>
        <w:t>最近两年蚕桑养殖技术单产产量和效益已经有了很大提高，解决目前养殖户的根本问题提高养蚕积极性，从而可以带动周边其他农户对产业园闲置桑园和大棚的承包和利用，这也正符合习近平总书记提出的“一带一路”的农业产业发展新思路</w:t>
      </w:r>
      <w:r>
        <w:rPr>
          <w:rFonts w:hint="eastAsia" w:ascii="仿宋_GB2312" w:hAnsi="宋体" w:eastAsia="仿宋_GB2312"/>
          <w:b w:val="0"/>
          <w:i w:val="0"/>
          <w:caps w:val="0"/>
          <w:color w:val="000000"/>
          <w:spacing w:val="0"/>
          <w:w w:val="100"/>
          <w:sz w:val="32"/>
          <w:highlight w:val="white"/>
          <w:u w:val="single"/>
          <w:lang w:eastAsia="zh-CN"/>
        </w:rPr>
        <w:t>。</w:t>
      </w:r>
      <w:r>
        <w:rPr>
          <w:rFonts w:hint="eastAsia" w:ascii="仿宋_GB2312" w:hAnsi="宋体" w:eastAsia="仿宋_GB2312"/>
          <w:b w:val="0"/>
          <w:i w:val="0"/>
          <w:caps w:val="0"/>
          <w:color w:val="000000"/>
          <w:spacing w:val="0"/>
          <w:w w:val="100"/>
          <w:sz w:val="32"/>
          <w:highlight w:val="white"/>
          <w:u w:val="single"/>
          <w:lang w:val="en-US" w:eastAsia="zh-CN"/>
        </w:rPr>
        <w:t xml:space="preserve">                                    </w:t>
      </w:r>
    </w:p>
    <w:p>
      <w:pPr>
        <w:snapToGrid/>
        <w:spacing w:before="0" w:beforeAutospacing="0" w:after="0" w:afterAutospacing="0" w:line="120" w:lineRule="auto"/>
        <w:ind w:firstLine="645"/>
        <w:jc w:val="both"/>
        <w:textAlignment w:val="baseline"/>
        <w:rPr>
          <w:rFonts w:hint="eastAsia" w:ascii="仿宋_GB2312" w:hAnsi="宋体" w:eastAsia="仿宋_GB2312"/>
          <w:b w:val="0"/>
          <w:i w:val="0"/>
          <w:caps w:val="0"/>
          <w:color w:val="000000"/>
          <w:spacing w:val="0"/>
          <w:w w:val="100"/>
          <w:sz w:val="32"/>
          <w:highlight w:val="white"/>
          <w:u w:val="single"/>
          <w:lang w:eastAsia="zh-CN"/>
        </w:rPr>
      </w:pPr>
    </w:p>
    <w:p>
      <w:pPr>
        <w:snapToGrid/>
        <w:spacing w:before="0" w:beforeAutospacing="0" w:after="0" w:afterAutospacing="0" w:line="120" w:lineRule="auto"/>
        <w:ind w:firstLine="645"/>
        <w:jc w:val="both"/>
        <w:textAlignment w:val="baseline"/>
        <w:rPr>
          <w:rFonts w:hint="eastAsia" w:ascii="仿宋_GB2312" w:hAnsi="宋体" w:eastAsia="仿宋_GB2312"/>
          <w:b w:val="0"/>
          <w:i w:val="0"/>
          <w:caps w:val="0"/>
          <w:color w:val="000000"/>
          <w:spacing w:val="0"/>
          <w:w w:val="100"/>
          <w:sz w:val="32"/>
          <w:highlight w:val="white"/>
          <w:u w:val="single"/>
          <w:lang w:eastAsia="zh-CN"/>
        </w:rPr>
      </w:pPr>
    </w:p>
    <w:p>
      <w:pPr>
        <w:snapToGrid/>
        <w:spacing w:before="0" w:beforeAutospacing="0" w:after="0" w:afterAutospacing="0" w:line="120" w:lineRule="auto"/>
        <w:ind w:firstLine="645"/>
        <w:jc w:val="both"/>
        <w:textAlignment w:val="baseline"/>
        <w:rPr>
          <w:rFonts w:hint="eastAsia" w:ascii="仿宋_GB2312" w:hAnsi="宋体" w:eastAsia="仿宋_GB2312"/>
          <w:b w:val="0"/>
          <w:i w:val="0"/>
          <w:caps w:val="0"/>
          <w:color w:val="000000"/>
          <w:spacing w:val="0"/>
          <w:w w:val="100"/>
          <w:sz w:val="32"/>
          <w:highlight w:val="white"/>
          <w:u w:val="single"/>
          <w:lang w:eastAsia="zh-CN"/>
        </w:rPr>
      </w:pPr>
    </w:p>
    <w:p>
      <w:pPr>
        <w:snapToGrid/>
        <w:spacing w:before="0" w:beforeAutospacing="0" w:after="0" w:afterAutospacing="0" w:line="120" w:lineRule="auto"/>
        <w:ind w:firstLine="645"/>
        <w:jc w:val="both"/>
        <w:textAlignment w:val="baseline"/>
        <w:rPr>
          <w:rFonts w:hint="eastAsia" w:ascii="仿宋_GB2312" w:hAnsi="宋体" w:eastAsia="仿宋_GB2312"/>
          <w:b w:val="0"/>
          <w:i w:val="0"/>
          <w:caps w:val="0"/>
          <w:color w:val="000000"/>
          <w:spacing w:val="0"/>
          <w:w w:val="100"/>
          <w:sz w:val="32"/>
          <w:highlight w:val="white"/>
          <w:u w:val="single"/>
          <w:lang w:eastAsia="zh-CN"/>
        </w:rPr>
      </w:pPr>
    </w:p>
    <w:p>
      <w:pPr>
        <w:snapToGrid/>
        <w:spacing w:before="0" w:beforeAutospacing="0" w:after="0" w:afterAutospacing="0" w:line="120" w:lineRule="auto"/>
        <w:ind w:firstLine="645"/>
        <w:jc w:val="both"/>
        <w:textAlignment w:val="baseline"/>
        <w:rPr>
          <w:rFonts w:hint="eastAsia" w:ascii="仿宋_GB2312" w:hAnsi="宋体" w:eastAsia="仿宋_GB2312"/>
          <w:b w:val="0"/>
          <w:i w:val="0"/>
          <w:caps w:val="0"/>
          <w:color w:val="000000"/>
          <w:spacing w:val="0"/>
          <w:w w:val="100"/>
          <w:sz w:val="32"/>
          <w:highlight w:val="white"/>
          <w:u w:val="single"/>
          <w:lang w:val="en-US" w:eastAsia="zh-CN"/>
        </w:rPr>
      </w:pPr>
      <w:r>
        <w:rPr>
          <w:rFonts w:hint="eastAsia" w:ascii="仿宋_GB2312" w:hAnsi="宋体" w:eastAsia="仿宋_GB2312"/>
          <w:b w:val="0"/>
          <w:i w:val="0"/>
          <w:caps w:val="0"/>
          <w:color w:val="000000"/>
          <w:spacing w:val="0"/>
          <w:w w:val="100"/>
          <w:sz w:val="32"/>
          <w:highlight w:val="white"/>
          <w:u w:val="single"/>
          <w:lang w:val="en-US" w:eastAsia="zh-CN"/>
        </w:rPr>
        <w:t xml:space="preserve">                                   </w:t>
      </w:r>
      <w:r>
        <w:rPr>
          <w:rFonts w:hint="eastAsia" w:ascii="仿宋_GB2312" w:hAnsi="宋体" w:eastAsia="仿宋_GB2312"/>
          <w:b w:val="0"/>
          <w:i w:val="0"/>
          <w:caps w:val="0"/>
          <w:color w:val="000000"/>
          <w:spacing w:val="0"/>
          <w:w w:val="100"/>
          <w:sz w:val="32"/>
          <w:highlight w:val="white"/>
          <w:u w:val="none"/>
          <w:lang w:val="en-US" w:eastAsia="zh-CN"/>
        </w:rPr>
        <w:t xml:space="preserve">  </w:t>
      </w:r>
      <w:r>
        <w:rPr>
          <w:rFonts w:hint="eastAsia" w:ascii="仿宋_GB2312" w:hAnsi="宋体" w:eastAsia="仿宋_GB2312"/>
          <w:b w:val="0"/>
          <w:i w:val="0"/>
          <w:caps w:val="0"/>
          <w:color w:val="000000"/>
          <w:spacing w:val="0"/>
          <w:w w:val="100"/>
          <w:sz w:val="32"/>
          <w:highlight w:val="white"/>
          <w:u w:val="single"/>
          <w:lang w:val="en-US" w:eastAsia="zh-CN"/>
        </w:rPr>
        <w:t xml:space="preserve">   </w:t>
      </w:r>
    </w:p>
    <w:p>
      <w:pPr>
        <w:snapToGrid/>
        <w:spacing w:before="0" w:beforeAutospacing="0" w:after="0" w:afterAutospacing="0" w:line="120" w:lineRule="auto"/>
        <w:ind w:firstLine="645"/>
        <w:jc w:val="both"/>
        <w:textAlignment w:val="baseline"/>
        <w:rPr>
          <w:rStyle w:val="6"/>
          <w:rFonts w:hint="default" w:ascii="仿宋_GB2312" w:eastAsia="仿宋_GB2312" w:cstheme="minorBidi"/>
          <w:b w:val="0"/>
          <w:i w:val="0"/>
          <w:caps w:val="0"/>
          <w:color w:val="000000"/>
          <w:spacing w:val="0"/>
          <w:w w:val="100"/>
          <w:kern w:val="2"/>
          <w:sz w:val="32"/>
          <w:szCs w:val="32"/>
          <w:u w:val="single"/>
          <w:lang w:val="en-US" w:eastAsia="zh-CN"/>
        </w:rPr>
      </w:pPr>
      <w:r>
        <w:rPr>
          <w:rStyle w:val="6"/>
          <w:rFonts w:hint="eastAsia" w:ascii="仿宋_GB2312" w:eastAsia="仿宋_GB2312" w:cstheme="minorBidi"/>
          <w:b w:val="0"/>
          <w:i w:val="0"/>
          <w:caps w:val="0"/>
          <w:color w:val="000000"/>
          <w:spacing w:val="0"/>
          <w:w w:val="100"/>
          <w:kern w:val="2"/>
          <w:sz w:val="32"/>
          <w:szCs w:val="32"/>
          <w:u w:val="single"/>
          <w:lang w:val="en-US" w:eastAsia="zh-CN"/>
        </w:rPr>
        <w:t xml:space="preserve">          </w:t>
      </w:r>
    </w:p>
    <w:p>
      <w:pPr>
        <w:snapToGrid/>
        <w:spacing w:before="0" w:beforeAutospacing="0" w:after="0" w:afterAutospacing="0" w:line="120" w:lineRule="auto"/>
        <w:ind w:firstLine="645"/>
        <w:jc w:val="both"/>
        <w:textAlignment w:val="baseline"/>
        <w:rPr>
          <w:rStyle w:val="6"/>
          <w:rFonts w:ascii="黑体" w:hAnsi="宋体" w:eastAsia="黑体"/>
          <w:b/>
          <w:i w:val="0"/>
          <w:caps w:val="0"/>
          <w:spacing w:val="0"/>
          <w:w w:val="100"/>
          <w:kern w:val="2"/>
          <w:sz w:val="44"/>
          <w:u w:val="single"/>
          <w:lang w:val="en-US" w:eastAsia="zh-CN"/>
        </w:rPr>
      </w:pPr>
    </w:p>
    <w:p>
      <w:pPr>
        <w:snapToGrid/>
        <w:spacing w:before="0" w:beforeAutospacing="0" w:after="0" w:afterAutospacing="0" w:line="120" w:lineRule="auto"/>
        <w:ind w:right="0"/>
        <w:jc w:val="both"/>
        <w:textAlignment w:val="baseline"/>
        <w:rPr>
          <w:rStyle w:val="6"/>
          <w:rFonts w:ascii="黑体" w:hAnsi="宋体" w:eastAsia="黑体"/>
          <w:b/>
          <w:i w:val="0"/>
          <w:caps w:val="0"/>
          <w:spacing w:val="0"/>
          <w:w w:val="100"/>
          <w:kern w:val="2"/>
          <w:sz w:val="44"/>
          <w:u w:val="single"/>
          <w:lang w:val="en-US" w:eastAsia="zh-CN"/>
        </w:rPr>
      </w:pPr>
    </w:p>
    <w:sectPr>
      <w:pgSz w:w="11906" w:h="16838"/>
      <w:pgMar w:top="1440" w:right="1800" w:bottom="1440" w:left="1800" w:header="851" w:footer="992" w:gutter="0"/>
      <w:lnNumType w:countBy="0"/>
      <w:cols w:space="425" w:num="1"/>
      <w:vAlign w:val="top"/>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420"/>
  <w:displayHorizontalDrawingGridEvery w:val="0"/>
  <w:displayVerticalDrawingGridEvery w:val="2"/>
  <w:doNotUseMarginsForDrawingGridOrigin w:val="1"/>
  <w:drawingGridHorizontalOrigin w:val="1800"/>
  <w:drawingGridVerticalOrigin w:val="1440"/>
  <w:noPunctuationKerning w:val="1"/>
  <w:compat>
    <w:balanceSingleByteDoubleByteWidth/>
    <w:doNotLeaveBackslashAlon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ompatSetting w:name="compatibilityMode" w:uri="http://schemas.microsoft.com/office/word" w:val="12"/>
  </w:compat>
  <w:rsids>
    <w:rsidRoot w:val="00000000"/>
    <w:rsid w:val="0DF57BCB"/>
    <w:rsid w:val="12CD2646"/>
    <w:rsid w:val="150D20A5"/>
    <w:rsid w:val="220C7814"/>
    <w:rsid w:val="3E204626"/>
    <w:rsid w:val="5A591D4F"/>
    <w:rsid w:val="5D6A7FE1"/>
    <w:rsid w:val="744C7D82"/>
    <w:rsid w:val="775146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6"/>
    <w:qFormat/>
    <w:uiPriority w:val="0"/>
    <w:pPr>
      <w:jc w:val="both"/>
      <w:textAlignment w:val="baseline"/>
    </w:pPr>
    <w:rPr>
      <w:rFonts w:ascii="Times New Roman" w:hAnsi="Times New Roman" w:eastAsia="宋体" w:cstheme="minorBidi"/>
      <w:kern w:val="2"/>
      <w:sz w:val="21"/>
      <w:lang w:val="en-US" w:eastAsia="zh-CN"/>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textAlignment w:val="baseline"/>
    </w:pPr>
    <w:rPr>
      <w:rFonts w:eastAsia="宋体"/>
      <w:kern w:val="2"/>
      <w:sz w:val="18"/>
      <w:lang w:val="en-US" w:eastAsia="zh-CN"/>
    </w:rPr>
  </w:style>
  <w:style w:type="paragraph" w:styleId="3">
    <w:name w:val="header"/>
    <w:basedOn w:val="1"/>
    <w:qFormat/>
    <w:uiPriority w:val="0"/>
    <w:pPr>
      <w:tabs>
        <w:tab w:val="center" w:pos="4153"/>
        <w:tab w:val="right" w:pos="8306"/>
      </w:tabs>
      <w:snapToGrid w:val="0"/>
      <w:jc w:val="both"/>
      <w:textAlignment w:val="baseline"/>
    </w:pPr>
    <w:rPr>
      <w:rFonts w:eastAsia="宋体"/>
      <w:kern w:val="2"/>
      <w:sz w:val="18"/>
      <w:lang w:val="en-US" w:eastAsia="zh-CN"/>
    </w:rPr>
  </w:style>
  <w:style w:type="character" w:customStyle="1" w:styleId="6">
    <w:name w:val="NormalCharacter"/>
    <w:link w:val="1"/>
    <w:qFormat/>
    <w:uiPriority w:val="0"/>
  </w:style>
  <w:style w:type="table" w:customStyle="1" w:styleId="7">
    <w:name w:val="TableNormal"/>
    <w:semiHidden/>
    <w:qFormat/>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1365</Words>
  <Characters>1394</Characters>
  <TotalTime>0</TotalTime>
  <ScaleCrop>false</ScaleCrop>
  <LinksUpToDate>false</LinksUpToDate>
  <CharactersWithSpaces>1594</CharactersWithSpaces>
  <Application>WPS Office_11.1.0.11636_F1E327BC-269C-435d-A152-05C5408002CA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2022-04-17T10:05:00Z</dcterms:created>
  <dc:creator>Lenovo</dc:creator>
  <cp:lastModifiedBy>Administrator</cp:lastModifiedBy>
  <cp:lastPrinted>2022-04-18T01:26:00Z</cp:lastPrinted>
  <dcterms:modified xsi:type="dcterms:W3CDTF">2022-04-20T07:10:12Z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ondata">
    <vt:lpwstr>eyJoZGlkIjoiZTNkODdkOGViMDBlZmE3OWJkYjBiZTBhM2NiYTQ4ZGIifQ==</vt:lpwstr>
  </property>
  <property fmtid="{D5CDD505-2E9C-101B-9397-08002B2CF9AE}" pid="3" name="KSOProductBuildVer">
    <vt:lpwstr>2052-11.1.0.11636</vt:lpwstr>
  </property>
  <property fmtid="{D5CDD505-2E9C-101B-9397-08002B2CF9AE}" pid="4" name="ICV">
    <vt:lpwstr>070D74E2917F40E797001ACFD26499C6</vt:lpwstr>
  </property>
</Properties>
</file>