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1E6E" w:rsidRDefault="0057083C" w:rsidP="0057083C">
      <w:pPr>
        <w:pStyle w:val="a3"/>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achine Learning HW 1 Report</w:t>
      </w:r>
    </w:p>
    <w:p w:rsidR="0057083C" w:rsidRPr="00704B3F" w:rsidRDefault="0057083C" w:rsidP="00704B3F">
      <w:pPr>
        <w:jc w:val="right"/>
        <w:rPr>
          <w:rStyle w:val="aa"/>
          <w:rFonts w:ascii="微軟正黑體" w:eastAsia="微軟正黑體" w:hAnsi="微軟正黑體"/>
          <w:sz w:val="20"/>
        </w:rPr>
      </w:pPr>
      <w:r w:rsidRPr="00704B3F">
        <w:rPr>
          <w:rStyle w:val="aa"/>
          <w:rFonts w:ascii="微軟正黑體" w:eastAsia="微軟正黑體" w:hAnsi="微軟正黑體" w:hint="eastAsia"/>
          <w:sz w:val="20"/>
        </w:rPr>
        <w:t>組員：</w:t>
      </w:r>
      <w:r w:rsidR="00111DE2" w:rsidRPr="00704B3F">
        <w:rPr>
          <w:rStyle w:val="aa"/>
          <w:rFonts w:ascii="微軟正黑體" w:eastAsia="微軟正黑體" w:hAnsi="微軟正黑體" w:hint="eastAsia"/>
          <w:sz w:val="20"/>
        </w:rPr>
        <w:t>0516025張智閔、</w:t>
      </w:r>
      <w:r w:rsidRPr="00704B3F">
        <w:rPr>
          <w:rStyle w:val="aa"/>
          <w:rFonts w:ascii="微軟正黑體" w:eastAsia="微軟正黑體" w:hAnsi="微軟正黑體" w:hint="eastAsia"/>
          <w:sz w:val="20"/>
        </w:rPr>
        <w:t>0516032邱繼聖、</w:t>
      </w:r>
      <w:r w:rsidR="00111DE2" w:rsidRPr="00704B3F">
        <w:rPr>
          <w:rStyle w:val="aa"/>
          <w:rFonts w:ascii="微軟正黑體" w:eastAsia="微軟正黑體" w:hAnsi="微軟正黑體" w:hint="eastAsia"/>
          <w:sz w:val="20"/>
        </w:rPr>
        <w:t>0516049吳柏劭、</w:t>
      </w:r>
      <w:r w:rsidRPr="00704B3F">
        <w:rPr>
          <w:rStyle w:val="aa"/>
          <w:rFonts w:ascii="微軟正黑體" w:eastAsia="微軟正黑體" w:hAnsi="微軟正黑體" w:hint="eastAsia"/>
          <w:sz w:val="20"/>
        </w:rPr>
        <w:t>0516215林亮穎、0516220李元毓</w:t>
      </w:r>
    </w:p>
    <w:p w:rsidR="00111DE2" w:rsidRPr="00A643BB" w:rsidRDefault="00111DE2" w:rsidP="00111DE2">
      <w:pPr>
        <w:pStyle w:val="a7"/>
        <w:numPr>
          <w:ilvl w:val="0"/>
          <w:numId w:val="1"/>
        </w:numPr>
        <w:ind w:leftChars="0"/>
        <w:rPr>
          <w:rStyle w:val="fontstyle01"/>
          <w:rFonts w:ascii="Times New Roman" w:hAnsi="Times New Roman" w:cs="Times New Roman"/>
          <w:color w:val="auto"/>
          <w:szCs w:val="22"/>
        </w:rPr>
      </w:pPr>
      <w:r w:rsidRPr="00A643BB">
        <w:rPr>
          <w:rStyle w:val="fontstyle01"/>
          <w:rFonts w:ascii="Times New Roman" w:hAnsi="Times New Roman" w:cs="Times New Roman"/>
          <w:b/>
          <w:sz w:val="28"/>
        </w:rPr>
        <w:t>What environments the members are using?</w:t>
      </w:r>
      <w:r w:rsidRPr="009357B2">
        <w:rPr>
          <w:rStyle w:val="fontstyle01"/>
          <w:rFonts w:ascii="Times New Roman" w:hAnsi="Times New Roman" w:cs="Times New Roman"/>
          <w:b/>
        </w:rPr>
        <w:br/>
      </w:r>
    </w:p>
    <w:p w:rsidR="002E62CD" w:rsidRPr="00A643BB" w:rsidRDefault="00AE575B" w:rsidP="001848D0">
      <w:pPr>
        <w:pStyle w:val="a7"/>
        <w:spacing w:line="360" w:lineRule="exact"/>
        <w:ind w:leftChars="0" w:left="360"/>
        <w:rPr>
          <w:rStyle w:val="fontstyle01"/>
          <w:rFonts w:ascii="DejaVu Sans Mono" w:eastAsia="微軟正黑體" w:hAnsi="DejaVu Sans Mono" w:cs="DejaVu Sans Mono"/>
          <w:color w:val="auto"/>
          <w:sz w:val="20"/>
          <w:szCs w:val="22"/>
        </w:rPr>
      </w:pPr>
      <w:r w:rsidRPr="00A643BB">
        <w:rPr>
          <w:rStyle w:val="fontstyle01"/>
          <w:rFonts w:ascii="DejaVu Sans Mono" w:eastAsia="微軟正黑體" w:hAnsi="DejaVu Sans Mono" w:cs="DejaVu Sans Mono"/>
          <w:color w:val="auto"/>
          <w:sz w:val="20"/>
          <w:szCs w:val="22"/>
        </w:rPr>
        <w:t>OS:</w:t>
      </w:r>
      <w:r w:rsidRPr="00A643BB">
        <w:rPr>
          <w:rStyle w:val="fontstyle01"/>
          <w:rFonts w:ascii="DejaVu Sans Mono" w:eastAsia="微軟正黑體" w:hAnsi="DejaVu Sans Mono" w:cs="DejaVu Sans Mono"/>
          <w:color w:val="auto"/>
          <w:sz w:val="20"/>
          <w:szCs w:val="22"/>
        </w:rPr>
        <w:tab/>
      </w:r>
      <w:r w:rsidRPr="00A643BB">
        <w:rPr>
          <w:rStyle w:val="fontstyle01"/>
          <w:rFonts w:ascii="DejaVu Sans Mono" w:eastAsia="微軟正黑體" w:hAnsi="DejaVu Sans Mono" w:cs="DejaVu Sans Mono"/>
          <w:color w:val="auto"/>
          <w:sz w:val="20"/>
          <w:szCs w:val="22"/>
        </w:rPr>
        <w:tab/>
      </w:r>
      <w:r w:rsidRPr="00A643BB">
        <w:rPr>
          <w:rStyle w:val="fontstyle01"/>
          <w:rFonts w:ascii="DejaVu Sans Mono" w:eastAsia="微軟正黑體" w:hAnsi="DejaVu Sans Mono" w:cs="DejaVu Sans Mono"/>
          <w:color w:val="auto"/>
          <w:sz w:val="20"/>
          <w:szCs w:val="22"/>
        </w:rPr>
        <w:tab/>
      </w:r>
      <w:r w:rsidR="002E62CD" w:rsidRPr="00A643BB">
        <w:rPr>
          <w:rStyle w:val="fontstyle01"/>
          <w:rFonts w:ascii="DejaVu Sans Mono" w:eastAsia="微軟正黑體" w:hAnsi="DejaVu Sans Mono" w:cs="DejaVu Sans Mono"/>
          <w:color w:val="auto"/>
          <w:sz w:val="20"/>
          <w:szCs w:val="22"/>
        </w:rPr>
        <w:t>Windows 10</w:t>
      </w:r>
    </w:p>
    <w:p w:rsidR="002E62CD" w:rsidRPr="00A643BB" w:rsidRDefault="00AE575B" w:rsidP="001848D0">
      <w:pPr>
        <w:pStyle w:val="a7"/>
        <w:spacing w:line="360" w:lineRule="exact"/>
        <w:ind w:leftChars="0" w:left="360"/>
        <w:rPr>
          <w:rStyle w:val="fontstyle01"/>
          <w:rFonts w:ascii="DejaVu Sans Mono" w:eastAsia="微軟正黑體" w:hAnsi="DejaVu Sans Mono" w:cs="DejaVu Sans Mono"/>
          <w:color w:val="auto"/>
          <w:sz w:val="20"/>
          <w:szCs w:val="22"/>
        </w:rPr>
      </w:pPr>
      <w:r w:rsidRPr="00A643BB">
        <w:rPr>
          <w:rStyle w:val="fontstyle01"/>
          <w:rFonts w:ascii="DejaVu Sans Mono" w:eastAsia="微軟正黑體" w:hAnsi="DejaVu Sans Mono" w:cs="DejaVu Sans Mono"/>
          <w:color w:val="auto"/>
          <w:sz w:val="20"/>
          <w:szCs w:val="22"/>
        </w:rPr>
        <w:t>Language:</w:t>
      </w:r>
      <w:r w:rsidRPr="00A643BB">
        <w:rPr>
          <w:rStyle w:val="fontstyle01"/>
          <w:rFonts w:ascii="DejaVu Sans Mono" w:eastAsia="微軟正黑體" w:hAnsi="DejaVu Sans Mono" w:cs="DejaVu Sans Mono"/>
          <w:color w:val="auto"/>
          <w:sz w:val="20"/>
          <w:szCs w:val="22"/>
        </w:rPr>
        <w:tab/>
      </w:r>
      <w:r w:rsidR="002E62CD" w:rsidRPr="00A643BB">
        <w:rPr>
          <w:rStyle w:val="fontstyle01"/>
          <w:rFonts w:ascii="DejaVu Sans Mono" w:eastAsia="微軟正黑體" w:hAnsi="DejaVu Sans Mono" w:cs="DejaVu Sans Mono"/>
          <w:color w:val="auto"/>
          <w:sz w:val="20"/>
          <w:szCs w:val="22"/>
        </w:rPr>
        <w:t>Python 3.6</w:t>
      </w:r>
    </w:p>
    <w:p w:rsidR="001848D0" w:rsidRPr="00A643BB" w:rsidRDefault="002B6CBA" w:rsidP="001848D0">
      <w:pPr>
        <w:spacing w:line="360" w:lineRule="exact"/>
        <w:ind w:firstLine="360"/>
        <w:rPr>
          <w:rStyle w:val="fontstyle01"/>
          <w:rFonts w:ascii="DejaVu Sans Mono" w:eastAsia="微軟正黑體" w:hAnsi="DejaVu Sans Mono" w:cs="DejaVu Sans Mono"/>
          <w:color w:val="auto"/>
          <w:sz w:val="20"/>
          <w:szCs w:val="22"/>
        </w:rPr>
      </w:pPr>
      <w:r w:rsidRPr="00A643BB">
        <w:rPr>
          <w:rStyle w:val="fontstyle01"/>
          <w:rFonts w:ascii="DejaVu Sans Mono" w:eastAsia="微軟正黑體" w:hAnsi="DejaVu Sans Mono" w:cs="DejaVu Sans Mono"/>
          <w:color w:val="auto"/>
          <w:sz w:val="20"/>
          <w:szCs w:val="22"/>
        </w:rPr>
        <w:t>Packeages:</w:t>
      </w:r>
    </w:p>
    <w:p w:rsidR="001E0B72" w:rsidRPr="00A643BB" w:rsidRDefault="006D0A37" w:rsidP="00B42A1B">
      <w:pPr>
        <w:spacing w:line="360" w:lineRule="exact"/>
        <w:ind w:left="1440" w:firstLine="480"/>
        <w:rPr>
          <w:rStyle w:val="fontstyle01"/>
          <w:rFonts w:ascii="DejaVu Sans Mono" w:eastAsia="微軟正黑體" w:hAnsi="DejaVu Sans Mono" w:cs="DejaVu Sans Mono"/>
          <w:color w:val="auto"/>
          <w:sz w:val="20"/>
          <w:szCs w:val="22"/>
        </w:rPr>
      </w:pPr>
      <w:r w:rsidRPr="00A643BB">
        <w:rPr>
          <w:rStyle w:val="fontstyle01"/>
          <w:rFonts w:ascii="DejaVu Sans Mono" w:eastAsia="微軟正黑體" w:hAnsi="DejaVu Sans Mono" w:cs="DejaVu Sans Mono"/>
          <w:color w:val="auto"/>
          <w:sz w:val="20"/>
          <w:szCs w:val="22"/>
        </w:rPr>
        <w:t>(1)</w:t>
      </w:r>
      <w:r w:rsidR="001848D0" w:rsidRPr="00A643BB">
        <w:rPr>
          <w:rFonts w:ascii="DejaVu Sans Mono" w:hAnsi="DejaVu Sans Mono" w:cs="DejaVu Sans Mono"/>
          <w:sz w:val="20"/>
        </w:rPr>
        <w:t xml:space="preserve"> </w:t>
      </w:r>
      <w:r w:rsidR="001848D0" w:rsidRPr="00A643BB">
        <w:rPr>
          <w:rStyle w:val="fontstyle01"/>
          <w:rFonts w:ascii="DejaVu Sans Mono" w:eastAsia="微軟正黑體" w:hAnsi="DejaVu Sans Mono" w:cs="DejaVu Sans Mono"/>
          <w:color w:val="auto"/>
          <w:sz w:val="20"/>
          <w:szCs w:val="22"/>
        </w:rPr>
        <w:t>numpy</w:t>
      </w:r>
      <w:r w:rsidR="008068D7">
        <w:rPr>
          <w:rStyle w:val="fontstyle01"/>
          <w:rFonts w:ascii="DejaVu Sans Mono" w:eastAsia="微軟正黑體" w:hAnsi="DejaVu Sans Mono" w:cs="DejaVu Sans Mono"/>
          <w:color w:val="auto"/>
          <w:sz w:val="20"/>
          <w:szCs w:val="22"/>
        </w:rPr>
        <w:tab/>
      </w:r>
      <w:r w:rsidR="008068D7">
        <w:rPr>
          <w:rStyle w:val="fontstyle01"/>
          <w:rFonts w:ascii="DejaVu Sans Mono" w:eastAsia="微軟正黑體" w:hAnsi="DejaVu Sans Mono" w:cs="DejaVu Sans Mono"/>
          <w:color w:val="auto"/>
          <w:sz w:val="20"/>
          <w:szCs w:val="22"/>
        </w:rPr>
        <w:tab/>
      </w:r>
      <w:r w:rsidR="008068D7">
        <w:rPr>
          <w:rStyle w:val="fontstyle01"/>
          <w:rFonts w:ascii="DejaVu Sans Mono" w:eastAsia="微軟正黑體" w:hAnsi="DejaVu Sans Mono" w:cs="DejaVu Sans Mono"/>
          <w:color w:val="auto"/>
          <w:sz w:val="20"/>
          <w:szCs w:val="22"/>
        </w:rPr>
        <w:tab/>
      </w:r>
      <w:r w:rsidR="008068D7">
        <w:rPr>
          <w:rStyle w:val="fontstyle01"/>
          <w:rFonts w:ascii="DejaVu Sans Mono" w:eastAsia="微軟正黑體" w:hAnsi="DejaVu Sans Mono" w:cs="DejaVu Sans Mono"/>
          <w:color w:val="auto"/>
          <w:sz w:val="20"/>
          <w:szCs w:val="22"/>
        </w:rPr>
        <w:tab/>
      </w:r>
      <w:r w:rsidR="001848D0" w:rsidRPr="00A643BB">
        <w:rPr>
          <w:rStyle w:val="fontstyle01"/>
          <w:rFonts w:ascii="DejaVu Sans Mono" w:eastAsia="微軟正黑體" w:hAnsi="DejaVu Sans Mono" w:cs="DejaVu Sans Mono"/>
          <w:color w:val="auto"/>
          <w:sz w:val="20"/>
          <w:szCs w:val="22"/>
        </w:rPr>
        <w:t>1.15.2</w:t>
      </w:r>
    </w:p>
    <w:p w:rsidR="001E0B72" w:rsidRPr="00A643BB" w:rsidRDefault="001848D0" w:rsidP="00B42A1B">
      <w:pPr>
        <w:spacing w:line="360" w:lineRule="exact"/>
        <w:ind w:left="1440" w:firstLine="480"/>
        <w:rPr>
          <w:rStyle w:val="fontstyle01"/>
          <w:rFonts w:ascii="DejaVu Sans Mono" w:eastAsia="微軟正黑體" w:hAnsi="DejaVu Sans Mono" w:cs="DejaVu Sans Mono"/>
          <w:color w:val="auto"/>
          <w:sz w:val="20"/>
          <w:szCs w:val="22"/>
        </w:rPr>
      </w:pPr>
      <w:r w:rsidRPr="00A643BB">
        <w:rPr>
          <w:rStyle w:val="fontstyle01"/>
          <w:rFonts w:ascii="DejaVu Sans Mono" w:eastAsia="微軟正黑體" w:hAnsi="DejaVu Sans Mono" w:cs="DejaVu Sans Mono"/>
          <w:color w:val="auto"/>
          <w:sz w:val="20"/>
          <w:szCs w:val="22"/>
        </w:rPr>
        <w:t>(2) Pandas</w:t>
      </w:r>
      <w:r w:rsidR="00AE575B" w:rsidRPr="00A643BB">
        <w:rPr>
          <w:rStyle w:val="fontstyle01"/>
          <w:rFonts w:ascii="DejaVu Sans Mono" w:eastAsia="微軟正黑體" w:hAnsi="DejaVu Sans Mono" w:cs="DejaVu Sans Mono"/>
          <w:color w:val="auto"/>
          <w:sz w:val="20"/>
          <w:szCs w:val="22"/>
        </w:rPr>
        <w:tab/>
      </w:r>
      <w:r w:rsidR="00AE575B" w:rsidRPr="00A643BB">
        <w:rPr>
          <w:rStyle w:val="fontstyle01"/>
          <w:rFonts w:ascii="DejaVu Sans Mono" w:eastAsia="微軟正黑體" w:hAnsi="DejaVu Sans Mono" w:cs="DejaVu Sans Mono"/>
          <w:color w:val="auto"/>
          <w:sz w:val="20"/>
          <w:szCs w:val="22"/>
        </w:rPr>
        <w:tab/>
      </w:r>
      <w:r w:rsidR="00AE575B" w:rsidRPr="00A643BB">
        <w:rPr>
          <w:rStyle w:val="fontstyle01"/>
          <w:rFonts w:ascii="DejaVu Sans Mono" w:eastAsia="微軟正黑體" w:hAnsi="DejaVu Sans Mono" w:cs="DejaVu Sans Mono"/>
          <w:color w:val="auto"/>
          <w:sz w:val="20"/>
          <w:szCs w:val="22"/>
        </w:rPr>
        <w:tab/>
      </w:r>
      <w:r w:rsidRPr="00A643BB">
        <w:rPr>
          <w:rStyle w:val="fontstyle01"/>
          <w:rFonts w:ascii="DejaVu Sans Mono" w:eastAsia="微軟正黑體" w:hAnsi="DejaVu Sans Mono" w:cs="DejaVu Sans Mono"/>
          <w:color w:val="auto"/>
          <w:sz w:val="20"/>
          <w:szCs w:val="22"/>
        </w:rPr>
        <w:t>0.23.4</w:t>
      </w:r>
    </w:p>
    <w:p w:rsidR="001848D0" w:rsidRPr="00A643BB" w:rsidRDefault="001848D0" w:rsidP="00B42A1B">
      <w:pPr>
        <w:spacing w:line="360" w:lineRule="exact"/>
        <w:ind w:left="1440" w:firstLine="480"/>
        <w:rPr>
          <w:rStyle w:val="fontstyle01"/>
          <w:rFonts w:ascii="DejaVu Sans Mono" w:eastAsia="微軟正黑體" w:hAnsi="DejaVu Sans Mono" w:cs="DejaVu Sans Mono"/>
          <w:color w:val="auto"/>
          <w:sz w:val="20"/>
          <w:szCs w:val="22"/>
        </w:rPr>
      </w:pPr>
      <w:r w:rsidRPr="00A643BB">
        <w:rPr>
          <w:rStyle w:val="fontstyle01"/>
          <w:rFonts w:ascii="DejaVu Sans Mono" w:eastAsia="微軟正黑體" w:hAnsi="DejaVu Sans Mono" w:cs="DejaVu Sans Mono"/>
          <w:color w:val="auto"/>
          <w:sz w:val="20"/>
          <w:szCs w:val="22"/>
        </w:rPr>
        <w:t>(3) scikit-learn</w:t>
      </w:r>
      <w:r w:rsidR="008068D7">
        <w:rPr>
          <w:rStyle w:val="fontstyle01"/>
          <w:rFonts w:ascii="DejaVu Sans Mono" w:eastAsia="微軟正黑體" w:hAnsi="DejaVu Sans Mono" w:cs="DejaVu Sans Mono"/>
          <w:color w:val="auto"/>
          <w:sz w:val="20"/>
          <w:szCs w:val="22"/>
        </w:rPr>
        <w:tab/>
      </w:r>
      <w:r w:rsidR="008068D7">
        <w:rPr>
          <w:rStyle w:val="fontstyle01"/>
          <w:rFonts w:ascii="DejaVu Sans Mono" w:eastAsia="微軟正黑體" w:hAnsi="DejaVu Sans Mono" w:cs="DejaVu Sans Mono"/>
          <w:color w:val="auto"/>
          <w:sz w:val="20"/>
          <w:szCs w:val="22"/>
        </w:rPr>
        <w:tab/>
      </w:r>
      <w:r w:rsidR="008068D7">
        <w:rPr>
          <w:rStyle w:val="fontstyle01"/>
          <w:rFonts w:ascii="DejaVu Sans Mono" w:eastAsia="微軟正黑體" w:hAnsi="DejaVu Sans Mono" w:cs="DejaVu Sans Mono"/>
          <w:color w:val="auto"/>
          <w:sz w:val="20"/>
          <w:szCs w:val="22"/>
        </w:rPr>
        <w:tab/>
      </w:r>
      <w:r w:rsidRPr="00A643BB">
        <w:rPr>
          <w:rStyle w:val="fontstyle01"/>
          <w:rFonts w:ascii="DejaVu Sans Mono" w:eastAsia="微軟正黑體" w:hAnsi="DejaVu Sans Mono" w:cs="DejaVu Sans Mono"/>
          <w:color w:val="auto"/>
          <w:sz w:val="20"/>
          <w:szCs w:val="22"/>
        </w:rPr>
        <w:t>0.20.0</w:t>
      </w:r>
    </w:p>
    <w:p w:rsidR="001E0B72" w:rsidRPr="00A643BB" w:rsidRDefault="001848D0" w:rsidP="00B42A1B">
      <w:pPr>
        <w:spacing w:line="360" w:lineRule="exact"/>
        <w:ind w:left="1440" w:firstLine="480"/>
        <w:rPr>
          <w:rStyle w:val="fontstyle01"/>
          <w:rFonts w:ascii="DejaVu Sans Mono" w:eastAsia="微軟正黑體" w:hAnsi="DejaVu Sans Mono" w:cs="DejaVu Sans Mono"/>
          <w:color w:val="auto"/>
          <w:sz w:val="20"/>
          <w:szCs w:val="22"/>
        </w:rPr>
      </w:pPr>
      <w:r w:rsidRPr="00A643BB">
        <w:rPr>
          <w:rStyle w:val="fontstyle01"/>
          <w:rFonts w:ascii="DejaVu Sans Mono" w:eastAsia="微軟正黑體" w:hAnsi="DejaVu Sans Mono" w:cs="DejaVu Sans Mono"/>
          <w:color w:val="auto"/>
          <w:sz w:val="20"/>
          <w:szCs w:val="22"/>
        </w:rPr>
        <w:t>(4) scipy</w:t>
      </w:r>
      <w:r w:rsidR="00AE575B" w:rsidRPr="00A643BB">
        <w:rPr>
          <w:rStyle w:val="fontstyle01"/>
          <w:rFonts w:ascii="DejaVu Sans Mono" w:eastAsia="微軟正黑體" w:hAnsi="DejaVu Sans Mono" w:cs="DejaVu Sans Mono"/>
          <w:color w:val="auto"/>
          <w:sz w:val="20"/>
          <w:szCs w:val="22"/>
        </w:rPr>
        <w:tab/>
      </w:r>
      <w:r w:rsidR="00AE575B" w:rsidRPr="00A643BB">
        <w:rPr>
          <w:rStyle w:val="fontstyle01"/>
          <w:rFonts w:ascii="DejaVu Sans Mono" w:eastAsia="微軟正黑體" w:hAnsi="DejaVu Sans Mono" w:cs="DejaVu Sans Mono"/>
          <w:color w:val="auto"/>
          <w:sz w:val="20"/>
          <w:szCs w:val="22"/>
        </w:rPr>
        <w:tab/>
      </w:r>
      <w:r w:rsidR="00AE575B" w:rsidRPr="00A643BB">
        <w:rPr>
          <w:rStyle w:val="fontstyle01"/>
          <w:rFonts w:ascii="DejaVu Sans Mono" w:eastAsia="微軟正黑體" w:hAnsi="DejaVu Sans Mono" w:cs="DejaVu Sans Mono"/>
          <w:color w:val="auto"/>
          <w:sz w:val="20"/>
          <w:szCs w:val="22"/>
        </w:rPr>
        <w:tab/>
      </w:r>
      <w:r w:rsidR="00AE575B" w:rsidRPr="00A643BB">
        <w:rPr>
          <w:rStyle w:val="fontstyle01"/>
          <w:rFonts w:ascii="DejaVu Sans Mono" w:eastAsia="微軟正黑體" w:hAnsi="DejaVu Sans Mono" w:cs="DejaVu Sans Mono"/>
          <w:color w:val="auto"/>
          <w:sz w:val="20"/>
          <w:szCs w:val="22"/>
        </w:rPr>
        <w:tab/>
      </w:r>
      <w:r w:rsidRPr="00A643BB">
        <w:rPr>
          <w:rStyle w:val="fontstyle01"/>
          <w:rFonts w:ascii="DejaVu Sans Mono" w:eastAsia="微軟正黑體" w:hAnsi="DejaVu Sans Mono" w:cs="DejaVu Sans Mono"/>
          <w:color w:val="auto"/>
          <w:sz w:val="20"/>
          <w:szCs w:val="22"/>
        </w:rPr>
        <w:t>1.1.0</w:t>
      </w:r>
    </w:p>
    <w:p w:rsidR="001E0B72" w:rsidRPr="00A643BB" w:rsidRDefault="00DE0708" w:rsidP="00B42A1B">
      <w:pPr>
        <w:spacing w:line="360" w:lineRule="exact"/>
        <w:ind w:left="1440" w:firstLine="480"/>
        <w:rPr>
          <w:rFonts w:ascii="DejaVu Sans Mono" w:hAnsi="DejaVu Sans Mono" w:cs="DejaVu Sans Mono"/>
          <w:sz w:val="20"/>
        </w:rPr>
      </w:pPr>
      <w:r w:rsidRPr="00A643BB">
        <w:rPr>
          <w:rFonts w:ascii="DejaVu Sans Mono" w:hAnsi="DejaVu Sans Mono" w:cs="DejaVu Sans Mono"/>
          <w:sz w:val="20"/>
        </w:rPr>
        <w:t>(5) pydot</w:t>
      </w:r>
      <w:r w:rsidR="00AE575B" w:rsidRPr="00A643BB">
        <w:rPr>
          <w:rFonts w:ascii="DejaVu Sans Mono" w:hAnsi="DejaVu Sans Mono" w:cs="DejaVu Sans Mono"/>
          <w:sz w:val="20"/>
        </w:rPr>
        <w:tab/>
      </w:r>
      <w:r w:rsidR="00AE575B" w:rsidRPr="00A643BB">
        <w:rPr>
          <w:rFonts w:ascii="DejaVu Sans Mono" w:hAnsi="DejaVu Sans Mono" w:cs="DejaVu Sans Mono"/>
          <w:sz w:val="20"/>
        </w:rPr>
        <w:tab/>
      </w:r>
      <w:r w:rsidR="00AE575B" w:rsidRPr="00A643BB">
        <w:rPr>
          <w:rFonts w:ascii="DejaVu Sans Mono" w:hAnsi="DejaVu Sans Mono" w:cs="DejaVu Sans Mono"/>
          <w:sz w:val="20"/>
        </w:rPr>
        <w:tab/>
      </w:r>
      <w:r w:rsidR="00AE575B" w:rsidRPr="00A643BB">
        <w:rPr>
          <w:rFonts w:ascii="DejaVu Sans Mono" w:hAnsi="DejaVu Sans Mono" w:cs="DejaVu Sans Mono"/>
          <w:sz w:val="20"/>
        </w:rPr>
        <w:tab/>
      </w:r>
      <w:r w:rsidRPr="00A643BB">
        <w:rPr>
          <w:rFonts w:ascii="DejaVu Sans Mono" w:hAnsi="DejaVu Sans Mono" w:cs="DejaVu Sans Mono"/>
          <w:sz w:val="20"/>
        </w:rPr>
        <w:t>1.2.4</w:t>
      </w:r>
    </w:p>
    <w:p w:rsidR="001E0B72" w:rsidRPr="00A643BB" w:rsidRDefault="00DE0708" w:rsidP="00B42A1B">
      <w:pPr>
        <w:spacing w:line="360" w:lineRule="exact"/>
        <w:ind w:left="1440" w:firstLine="480"/>
        <w:rPr>
          <w:rFonts w:ascii="DejaVu Sans Mono" w:hAnsi="DejaVu Sans Mono" w:cs="DejaVu Sans Mono"/>
          <w:sz w:val="20"/>
        </w:rPr>
      </w:pPr>
      <w:r w:rsidRPr="00A643BB">
        <w:rPr>
          <w:rFonts w:ascii="DejaVu Sans Mono" w:hAnsi="DejaVu Sans Mono" w:cs="DejaVu Sans Mono"/>
          <w:sz w:val="20"/>
        </w:rPr>
        <w:t>(6) matplotlib</w:t>
      </w:r>
      <w:r w:rsidR="00AE575B" w:rsidRPr="00A643BB">
        <w:rPr>
          <w:rFonts w:ascii="DejaVu Sans Mono" w:hAnsi="DejaVu Sans Mono" w:cs="DejaVu Sans Mono"/>
          <w:sz w:val="20"/>
        </w:rPr>
        <w:tab/>
      </w:r>
      <w:r w:rsidR="00AE575B" w:rsidRPr="00A643BB">
        <w:rPr>
          <w:rFonts w:ascii="DejaVu Sans Mono" w:hAnsi="DejaVu Sans Mono" w:cs="DejaVu Sans Mono"/>
          <w:sz w:val="20"/>
        </w:rPr>
        <w:tab/>
      </w:r>
      <w:r w:rsidR="00AE575B" w:rsidRPr="00A643BB">
        <w:rPr>
          <w:rFonts w:ascii="DejaVu Sans Mono" w:hAnsi="DejaVu Sans Mono" w:cs="DejaVu Sans Mono"/>
          <w:sz w:val="20"/>
        </w:rPr>
        <w:tab/>
      </w:r>
      <w:r w:rsidRPr="00A643BB">
        <w:rPr>
          <w:rFonts w:ascii="DejaVu Sans Mono" w:hAnsi="DejaVu Sans Mono" w:cs="DejaVu Sans Mono"/>
          <w:sz w:val="20"/>
        </w:rPr>
        <w:t>3.0.0</w:t>
      </w:r>
    </w:p>
    <w:p w:rsidR="000E1A2A" w:rsidRPr="00A643BB" w:rsidRDefault="000E1A2A" w:rsidP="00B42A1B">
      <w:pPr>
        <w:spacing w:line="360" w:lineRule="exact"/>
        <w:ind w:left="1440" w:firstLine="480"/>
        <w:rPr>
          <w:rFonts w:ascii="DejaVu Sans Mono" w:hAnsi="DejaVu Sans Mono" w:cs="DejaVu Sans Mono"/>
          <w:sz w:val="20"/>
        </w:rPr>
      </w:pPr>
      <w:r w:rsidRPr="00A643BB">
        <w:rPr>
          <w:rFonts w:ascii="DejaVu Sans Mono" w:hAnsi="DejaVu Sans Mono" w:cs="DejaVu Sans Mono" w:hint="eastAsia"/>
          <w:sz w:val="20"/>
        </w:rPr>
        <w:t>(7) graphviz</w:t>
      </w:r>
      <w:r w:rsidR="00AE575B" w:rsidRPr="00A643BB">
        <w:rPr>
          <w:rFonts w:ascii="DejaVu Sans Mono" w:hAnsi="DejaVu Sans Mono" w:cs="DejaVu Sans Mono"/>
          <w:sz w:val="20"/>
        </w:rPr>
        <w:tab/>
      </w:r>
      <w:r w:rsidR="00AE575B" w:rsidRPr="00A643BB">
        <w:rPr>
          <w:rFonts w:ascii="DejaVu Sans Mono" w:hAnsi="DejaVu Sans Mono" w:cs="DejaVu Sans Mono"/>
          <w:sz w:val="20"/>
        </w:rPr>
        <w:tab/>
      </w:r>
      <w:r w:rsidR="00AE575B" w:rsidRPr="00A643BB">
        <w:rPr>
          <w:rFonts w:ascii="DejaVu Sans Mono" w:hAnsi="DejaVu Sans Mono" w:cs="DejaVu Sans Mono"/>
          <w:sz w:val="20"/>
        </w:rPr>
        <w:tab/>
      </w:r>
      <w:r w:rsidRPr="00A643BB">
        <w:rPr>
          <w:rFonts w:ascii="DejaVu Sans Mono" w:hAnsi="DejaVu Sans Mono" w:cs="DejaVu Sans Mono" w:hint="eastAsia"/>
          <w:sz w:val="20"/>
        </w:rPr>
        <w:t>2.3.8</w:t>
      </w:r>
    </w:p>
    <w:p w:rsidR="002E62CD" w:rsidRPr="002E62CD" w:rsidRDefault="002E62CD" w:rsidP="002E62CD">
      <w:pPr>
        <w:rPr>
          <w:rFonts w:ascii="Times New Roman" w:hAnsi="Times New Roman" w:cs="Times New Roman"/>
        </w:rPr>
      </w:pPr>
    </w:p>
    <w:p w:rsidR="003D0F06" w:rsidRPr="009357B2" w:rsidRDefault="00C277D2" w:rsidP="00704B3F">
      <w:pPr>
        <w:pStyle w:val="a7"/>
        <w:numPr>
          <w:ilvl w:val="0"/>
          <w:numId w:val="1"/>
        </w:numPr>
        <w:ind w:leftChars="0"/>
        <w:rPr>
          <w:rStyle w:val="fontstyle01"/>
          <w:rFonts w:ascii="Times New Roman" w:hAnsi="Times New Roman"/>
          <w:b/>
        </w:rPr>
      </w:pPr>
      <w:r w:rsidRPr="00A643BB">
        <w:rPr>
          <w:noProof/>
          <w:sz w:val="28"/>
        </w:rPr>
        <w:drawing>
          <wp:anchor distT="0" distB="0" distL="114300" distR="114300" simplePos="0" relativeHeight="251659264" behindDoc="0" locked="0" layoutInCell="1" allowOverlap="1">
            <wp:simplePos x="0" y="0"/>
            <wp:positionH relativeFrom="margin">
              <wp:align>center</wp:align>
            </wp:positionH>
            <wp:positionV relativeFrom="paragraph">
              <wp:posOffset>3386455</wp:posOffset>
            </wp:positionV>
            <wp:extent cx="6120000" cy="2520000"/>
            <wp:effectExtent l="0" t="0" r="14605" b="13970"/>
            <wp:wrapThrough wrapText="bothSides">
              <wp:wrapPolygon edited="0">
                <wp:start x="0" y="0"/>
                <wp:lineTo x="0" y="21556"/>
                <wp:lineTo x="21584" y="21556"/>
                <wp:lineTo x="21584" y="0"/>
                <wp:lineTo x="0" y="0"/>
              </wp:wrapPolygon>
            </wp:wrapThrough>
            <wp:docPr id="2"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anchor>
        </w:drawing>
      </w:r>
      <w:r w:rsidRPr="00A643BB">
        <w:rPr>
          <w:noProof/>
          <w:sz w:val="28"/>
        </w:rPr>
        <w:drawing>
          <wp:anchor distT="0" distB="0" distL="114300" distR="114300" simplePos="0" relativeHeight="251658240" behindDoc="0" locked="0" layoutInCell="1" allowOverlap="1">
            <wp:simplePos x="0" y="0"/>
            <wp:positionH relativeFrom="margin">
              <wp:align>center</wp:align>
            </wp:positionH>
            <wp:positionV relativeFrom="paragraph">
              <wp:posOffset>647700</wp:posOffset>
            </wp:positionV>
            <wp:extent cx="6119495" cy="2519680"/>
            <wp:effectExtent l="0" t="0" r="14605" b="13970"/>
            <wp:wrapThrough wrapText="bothSides">
              <wp:wrapPolygon edited="0">
                <wp:start x="0" y="0"/>
                <wp:lineTo x="0" y="21556"/>
                <wp:lineTo x="21584" y="21556"/>
                <wp:lineTo x="21584" y="0"/>
                <wp:lineTo x="0" y="0"/>
              </wp:wrapPolygon>
            </wp:wrapThrough>
            <wp:docPr id="1" name="圖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anchor>
        </w:drawing>
      </w:r>
      <w:r w:rsidR="003D0F06" w:rsidRPr="00A643BB">
        <w:rPr>
          <w:rStyle w:val="fontstyle01"/>
          <w:rFonts w:ascii="Times New Roman" w:hAnsi="Times New Roman"/>
          <w:b/>
          <w:sz w:val="28"/>
        </w:rPr>
        <w:t>Basic</w:t>
      </w:r>
      <w:r w:rsidR="00A26E25" w:rsidRPr="00A643BB">
        <w:rPr>
          <w:rStyle w:val="fontstyle01"/>
          <w:rFonts w:ascii="Times New Roman" w:hAnsi="Times New Roman"/>
          <w:b/>
          <w:sz w:val="28"/>
        </w:rPr>
        <w:t xml:space="preserve"> </w:t>
      </w:r>
      <w:r w:rsidR="003D0F06" w:rsidRPr="00A643BB">
        <w:rPr>
          <w:rStyle w:val="fontstyle01"/>
          <w:rFonts w:ascii="Times New Roman" w:hAnsi="Times New Roman"/>
          <w:b/>
          <w:sz w:val="28"/>
        </w:rPr>
        <w:t>statistic</w:t>
      </w:r>
      <w:r w:rsidR="00A26E25" w:rsidRPr="00A643BB">
        <w:rPr>
          <w:rStyle w:val="fontstyle01"/>
          <w:rFonts w:ascii="Times New Roman" w:hAnsi="Times New Roman"/>
          <w:b/>
          <w:sz w:val="28"/>
        </w:rPr>
        <w:t xml:space="preserve"> </w:t>
      </w:r>
      <w:r w:rsidR="003D0F06" w:rsidRPr="00A643BB">
        <w:rPr>
          <w:rStyle w:val="fontstyle01"/>
          <w:rFonts w:ascii="Times New Roman" w:hAnsi="Times New Roman"/>
          <w:b/>
          <w:sz w:val="28"/>
        </w:rPr>
        <w:t>visualization</w:t>
      </w:r>
      <w:r w:rsidR="00A26E25" w:rsidRPr="00A643BB">
        <w:rPr>
          <w:rStyle w:val="fontstyle01"/>
          <w:rFonts w:ascii="Times New Roman" w:hAnsi="Times New Roman"/>
          <w:b/>
          <w:sz w:val="28"/>
        </w:rPr>
        <w:t xml:space="preserve"> </w:t>
      </w:r>
      <w:r w:rsidR="003D0F06" w:rsidRPr="00A643BB">
        <w:rPr>
          <w:rStyle w:val="fontstyle01"/>
          <w:rFonts w:ascii="Times New Roman" w:hAnsi="Times New Roman"/>
          <w:b/>
          <w:sz w:val="28"/>
        </w:rPr>
        <w:t>of</w:t>
      </w:r>
      <w:r w:rsidR="00A26E25" w:rsidRPr="00A643BB">
        <w:rPr>
          <w:rStyle w:val="fontstyle01"/>
          <w:rFonts w:ascii="Times New Roman" w:hAnsi="Times New Roman"/>
          <w:b/>
          <w:sz w:val="28"/>
        </w:rPr>
        <w:t xml:space="preserve"> </w:t>
      </w:r>
      <w:r w:rsidR="003D0F06" w:rsidRPr="00A643BB">
        <w:rPr>
          <w:rStyle w:val="fontstyle01"/>
          <w:rFonts w:ascii="Times New Roman" w:hAnsi="Times New Roman"/>
          <w:b/>
          <w:sz w:val="28"/>
        </w:rPr>
        <w:t>the</w:t>
      </w:r>
      <w:r w:rsidR="00A26E25" w:rsidRPr="00A643BB">
        <w:rPr>
          <w:rStyle w:val="fontstyle01"/>
          <w:rFonts w:ascii="Times New Roman" w:hAnsi="Times New Roman"/>
          <w:b/>
          <w:sz w:val="28"/>
        </w:rPr>
        <w:t xml:space="preserve"> </w:t>
      </w:r>
      <w:r w:rsidR="003D0F06" w:rsidRPr="00A643BB">
        <w:rPr>
          <w:rStyle w:val="fontstyle01"/>
          <w:rFonts w:ascii="Times New Roman" w:hAnsi="Times New Roman"/>
          <w:b/>
          <w:sz w:val="28"/>
        </w:rPr>
        <w:t>data</w:t>
      </w:r>
      <w:r w:rsidR="00AC1D5F">
        <w:rPr>
          <w:rStyle w:val="fontstyle01"/>
          <w:rFonts w:ascii="Times New Roman" w:hAnsi="Times New Roman"/>
          <w:b/>
        </w:rPr>
        <w:br/>
      </w:r>
      <w:r w:rsidR="00AC1D5F" w:rsidRPr="00A643BB">
        <w:rPr>
          <w:rStyle w:val="fontstyle01"/>
          <w:rFonts w:ascii="Noto Sans CJK TC Regular" w:eastAsia="Noto Sans CJK TC Regular" w:hAnsi="Noto Sans CJK TC Regular" w:cs="Times New Roman" w:hint="eastAsia"/>
          <w:sz w:val="20"/>
        </w:rPr>
        <w:t>▪</w:t>
      </w:r>
      <w:r w:rsidR="00060101" w:rsidRPr="00A643BB">
        <w:rPr>
          <w:rStyle w:val="fontstyle01"/>
          <w:rFonts w:ascii="Noto Sans CJK TC Regular" w:eastAsia="Noto Sans CJK TC Regular" w:hAnsi="Noto Sans CJK TC Regular" w:cs="Times New Roman"/>
          <w:sz w:val="20"/>
        </w:rPr>
        <w:t>I</w:t>
      </w:r>
      <w:r w:rsidR="00AC1D5F" w:rsidRPr="00A643BB">
        <w:rPr>
          <w:rStyle w:val="fontstyle01"/>
          <w:rFonts w:ascii="Noto Sans CJK TC Regular" w:eastAsia="Noto Sans CJK TC Regular" w:hAnsi="Noto Sans CJK TC Regular" w:cs="Times New Roman" w:hint="eastAsia"/>
          <w:sz w:val="20"/>
        </w:rPr>
        <w:t>ris</w:t>
      </w:r>
      <w:r w:rsidR="008060A6" w:rsidRPr="00A643BB">
        <w:rPr>
          <w:noProof/>
          <w:sz w:val="20"/>
        </w:rPr>
        <w:br/>
      </w:r>
      <w:r w:rsidRPr="00A643BB">
        <w:rPr>
          <w:rStyle w:val="fontstyle01"/>
          <w:rFonts w:ascii="Noto Sans CJK TC Regular" w:eastAsia="Noto Sans CJK TC Regular" w:hAnsi="Noto Sans CJK TC Regular" w:cs="Times New Roman"/>
          <w:sz w:val="20"/>
        </w:rPr>
        <w:lastRenderedPageBreak/>
        <w:br/>
      </w:r>
      <w:r w:rsidRPr="00A643BB">
        <w:rPr>
          <w:noProof/>
          <w:sz w:val="20"/>
        </w:rPr>
        <w:drawing>
          <wp:anchor distT="0" distB="0" distL="114300" distR="114300" simplePos="0" relativeHeight="251661312" behindDoc="0" locked="0" layoutInCell="1" allowOverlap="1">
            <wp:simplePos x="0" y="0"/>
            <wp:positionH relativeFrom="margin">
              <wp:align>center</wp:align>
            </wp:positionH>
            <wp:positionV relativeFrom="paragraph">
              <wp:posOffset>3619500</wp:posOffset>
            </wp:positionV>
            <wp:extent cx="6119495" cy="2519680"/>
            <wp:effectExtent l="0" t="0" r="14605" b="13970"/>
            <wp:wrapThrough wrapText="bothSides">
              <wp:wrapPolygon edited="0">
                <wp:start x="0" y="0"/>
                <wp:lineTo x="0" y="21556"/>
                <wp:lineTo x="21584" y="21556"/>
                <wp:lineTo x="21584" y="0"/>
                <wp:lineTo x="0" y="0"/>
              </wp:wrapPolygon>
            </wp:wrapThrough>
            <wp:docPr id="4" name="圖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r w:rsidRPr="00A643BB">
        <w:rPr>
          <w:rStyle w:val="fontstyle01"/>
          <w:rFonts w:ascii="Noto Sans CJK TC Regular" w:eastAsia="Noto Sans CJK TC Regular" w:hAnsi="Noto Sans CJK TC Regular" w:cs="Times New Roman"/>
          <w:sz w:val="20"/>
        </w:rPr>
        <w:br/>
      </w:r>
      <w:r w:rsidRPr="00A643BB">
        <w:rPr>
          <w:rStyle w:val="fontstyle01"/>
          <w:rFonts w:ascii="Noto Sans CJK TC Regular" w:eastAsia="Noto Sans CJK TC Regular" w:hAnsi="Noto Sans CJK TC Regular" w:cs="Times New Roman"/>
          <w:sz w:val="20"/>
        </w:rPr>
        <w:br/>
      </w:r>
      <w:r w:rsidRPr="00A643BB">
        <w:rPr>
          <w:noProof/>
          <w:sz w:val="20"/>
        </w:rPr>
        <w:drawing>
          <wp:anchor distT="0" distB="0" distL="114300" distR="114300" simplePos="0" relativeHeight="251662336" behindDoc="0" locked="0" layoutInCell="1" allowOverlap="1">
            <wp:simplePos x="0" y="0"/>
            <wp:positionH relativeFrom="margin">
              <wp:align>center</wp:align>
            </wp:positionH>
            <wp:positionV relativeFrom="paragraph">
              <wp:posOffset>7232650</wp:posOffset>
            </wp:positionV>
            <wp:extent cx="6119495" cy="2519680"/>
            <wp:effectExtent l="0" t="0" r="14605" b="13970"/>
            <wp:wrapThrough wrapText="bothSides">
              <wp:wrapPolygon edited="0">
                <wp:start x="0" y="0"/>
                <wp:lineTo x="0" y="21556"/>
                <wp:lineTo x="21584" y="21556"/>
                <wp:lineTo x="21584" y="0"/>
                <wp:lineTo x="0" y="0"/>
              </wp:wrapPolygon>
            </wp:wrapThrough>
            <wp:docPr id="5" name="圖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Pr="00A643BB">
        <w:rPr>
          <w:noProof/>
          <w:sz w:val="20"/>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120000" cy="2520000"/>
            <wp:effectExtent l="0" t="0" r="14605" b="13970"/>
            <wp:wrapThrough wrapText="bothSides">
              <wp:wrapPolygon edited="0">
                <wp:start x="0" y="0"/>
                <wp:lineTo x="0" y="21556"/>
                <wp:lineTo x="21584" y="21556"/>
                <wp:lineTo x="21584" y="0"/>
                <wp:lineTo x="0" y="0"/>
              </wp:wrapPolygon>
            </wp:wrapThrough>
            <wp:docPr id="3" name="圖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704B3F" w:rsidRPr="00A643BB">
        <w:rPr>
          <w:rStyle w:val="fontstyle01"/>
          <w:rFonts w:ascii="Noto Sans CJK TC Regular" w:eastAsia="Noto Sans CJK TC Regular" w:hAnsi="Noto Sans CJK TC Regular" w:cs="Times New Roman"/>
          <w:sz w:val="20"/>
        </w:rPr>
        <w:br/>
      </w:r>
      <w:r w:rsidR="00704B3F" w:rsidRPr="00A643BB">
        <w:rPr>
          <w:rStyle w:val="fontstyle01"/>
          <w:rFonts w:ascii="Noto Sans CJK TC Regular" w:eastAsia="Noto Sans CJK TC Regular" w:hAnsi="Noto Sans CJK TC Regular" w:cs="Times New Roman"/>
          <w:sz w:val="20"/>
        </w:rPr>
        <w:lastRenderedPageBreak/>
        <w:t>▪Google Play Store Apps</w:t>
      </w:r>
      <w:r w:rsidR="00704B3F" w:rsidRPr="00A643BB">
        <w:rPr>
          <w:rStyle w:val="fontstyle01"/>
          <w:rFonts w:ascii="Noto Sans CJK TC Regular" w:eastAsia="Noto Sans CJK TC Regular" w:hAnsi="Noto Sans CJK TC Regular" w:cs="Times New Roman"/>
          <w:sz w:val="20"/>
        </w:rPr>
        <w:br/>
      </w:r>
      <w:r w:rsidRPr="00A643BB">
        <w:rPr>
          <w:noProof/>
          <w:sz w:val="20"/>
        </w:rPr>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6119495" cy="2519680"/>
            <wp:effectExtent l="0" t="0" r="14605" b="13970"/>
            <wp:wrapThrough wrapText="bothSides">
              <wp:wrapPolygon edited="0">
                <wp:start x="0" y="0"/>
                <wp:lineTo x="0" y="21556"/>
                <wp:lineTo x="21584" y="21556"/>
                <wp:lineTo x="21584" y="0"/>
                <wp:lineTo x="0" y="0"/>
              </wp:wrapPolygon>
            </wp:wrapThrough>
            <wp:docPr id="6" name="圖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32324F" w:rsidRPr="00A643BB">
        <w:rPr>
          <w:rFonts w:ascii="Times New Roman" w:hAnsi="Times New Roman"/>
          <w:b/>
          <w:noProof/>
          <w:color w:val="000000"/>
          <w:sz w:val="20"/>
          <w:szCs w:val="24"/>
        </w:rPr>
        <w:drawing>
          <wp:inline distT="0" distB="0" distL="0" distR="0">
            <wp:extent cx="5851198" cy="438839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egory_pie_google.png"/>
                    <pic:cNvPicPr/>
                  </pic:nvPicPr>
                  <pic:blipFill>
                    <a:blip r:embed="rId11">
                      <a:extLst>
                        <a:ext uri="{28A0092B-C50C-407E-A947-70E740481C1C}">
                          <a14:useLocalDpi xmlns:a14="http://schemas.microsoft.com/office/drawing/2010/main" val="0"/>
                        </a:ext>
                      </a:extLst>
                    </a:blip>
                    <a:stretch>
                      <a:fillRect/>
                    </a:stretch>
                  </pic:blipFill>
                  <pic:spPr>
                    <a:xfrm>
                      <a:off x="0" y="0"/>
                      <a:ext cx="5851198" cy="4388398"/>
                    </a:xfrm>
                    <a:prstGeom prst="rect">
                      <a:avLst/>
                    </a:prstGeom>
                  </pic:spPr>
                </pic:pic>
              </a:graphicData>
            </a:graphic>
          </wp:inline>
        </w:drawing>
      </w:r>
      <w:r w:rsidR="0032324F" w:rsidRPr="00A643BB">
        <w:rPr>
          <w:rFonts w:ascii="Times New Roman" w:hAnsi="Times New Roman"/>
          <w:b/>
          <w:noProof/>
          <w:color w:val="000000"/>
          <w:sz w:val="20"/>
          <w:szCs w:val="24"/>
        </w:rPr>
        <w:lastRenderedPageBreak/>
        <w:drawing>
          <wp:inline distT="0" distB="0" distL="0" distR="0">
            <wp:extent cx="5852172" cy="438912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are_google.png"/>
                    <pic:cNvPicPr/>
                  </pic:nvPicPr>
                  <pic:blipFill>
                    <a:blip r:embed="rId1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r w:rsidR="0032324F" w:rsidRPr="00A643BB">
        <w:rPr>
          <w:rFonts w:ascii="Times New Roman" w:hAnsi="Times New Roman"/>
          <w:b/>
          <w:noProof/>
          <w:color w:val="000000"/>
          <w:sz w:val="20"/>
          <w:szCs w:val="24"/>
        </w:rPr>
        <w:drawing>
          <wp:inline distT="0" distB="0" distL="0" distR="0">
            <wp:extent cx="5852171" cy="4389129"/>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_Rating_pie_google.png"/>
                    <pic:cNvPicPr/>
                  </pic:nvPicPr>
                  <pic:blipFill>
                    <a:blip r:embed="rId13">
                      <a:extLst>
                        <a:ext uri="{28A0092B-C50C-407E-A947-70E740481C1C}">
                          <a14:useLocalDpi xmlns:a14="http://schemas.microsoft.com/office/drawing/2010/main" val="0"/>
                        </a:ext>
                      </a:extLst>
                    </a:blip>
                    <a:stretch>
                      <a:fillRect/>
                    </a:stretch>
                  </pic:blipFill>
                  <pic:spPr>
                    <a:xfrm>
                      <a:off x="0" y="0"/>
                      <a:ext cx="5852171" cy="4389129"/>
                    </a:xfrm>
                    <a:prstGeom prst="rect">
                      <a:avLst/>
                    </a:prstGeom>
                  </pic:spPr>
                </pic:pic>
              </a:graphicData>
            </a:graphic>
          </wp:inline>
        </w:drawing>
      </w:r>
      <w:r w:rsidR="0032324F" w:rsidRPr="00A643BB">
        <w:rPr>
          <w:rFonts w:ascii="Times New Roman" w:hAnsi="Times New Roman"/>
          <w:b/>
          <w:noProof/>
          <w:color w:val="000000"/>
          <w:sz w:val="20"/>
          <w:szCs w:val="24"/>
        </w:rPr>
        <w:lastRenderedPageBreak/>
        <w:drawing>
          <wp:inline distT="0" distB="0" distL="0" distR="0">
            <wp:extent cx="5852171" cy="438912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ting_Line_google.png"/>
                    <pic:cNvPicPr/>
                  </pic:nvPicPr>
                  <pic:blipFill>
                    <a:blip r:embed="rId14">
                      <a:extLst>
                        <a:ext uri="{28A0092B-C50C-407E-A947-70E740481C1C}">
                          <a14:useLocalDpi xmlns:a14="http://schemas.microsoft.com/office/drawing/2010/main" val="0"/>
                        </a:ext>
                      </a:extLst>
                    </a:blip>
                    <a:stretch>
                      <a:fillRect/>
                    </a:stretch>
                  </pic:blipFill>
                  <pic:spPr>
                    <a:xfrm>
                      <a:off x="0" y="0"/>
                      <a:ext cx="5852171" cy="4389129"/>
                    </a:xfrm>
                    <a:prstGeom prst="rect">
                      <a:avLst/>
                    </a:prstGeom>
                  </pic:spPr>
                </pic:pic>
              </a:graphicData>
            </a:graphic>
          </wp:inline>
        </w:drawing>
      </w:r>
      <w:r w:rsidR="0032324F" w:rsidRPr="00A643BB">
        <w:rPr>
          <w:rFonts w:ascii="Times New Roman" w:hAnsi="Times New Roman"/>
          <w:b/>
          <w:noProof/>
          <w:color w:val="000000"/>
          <w:sz w:val="20"/>
          <w:szCs w:val="24"/>
        </w:rPr>
        <w:drawing>
          <wp:inline distT="0" distB="0" distL="0" distR="0">
            <wp:extent cx="5852171" cy="4389129"/>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e_pie_google.png"/>
                    <pic:cNvPicPr/>
                  </pic:nvPicPr>
                  <pic:blipFill>
                    <a:blip r:embed="rId15">
                      <a:extLst>
                        <a:ext uri="{28A0092B-C50C-407E-A947-70E740481C1C}">
                          <a14:useLocalDpi xmlns:a14="http://schemas.microsoft.com/office/drawing/2010/main" val="0"/>
                        </a:ext>
                      </a:extLst>
                    </a:blip>
                    <a:stretch>
                      <a:fillRect/>
                    </a:stretch>
                  </pic:blipFill>
                  <pic:spPr>
                    <a:xfrm>
                      <a:off x="0" y="0"/>
                      <a:ext cx="5852171" cy="4389129"/>
                    </a:xfrm>
                    <a:prstGeom prst="rect">
                      <a:avLst/>
                    </a:prstGeom>
                  </pic:spPr>
                </pic:pic>
              </a:graphicData>
            </a:graphic>
          </wp:inline>
        </w:drawing>
      </w:r>
      <w:r w:rsidRPr="00A643BB">
        <w:rPr>
          <w:rStyle w:val="fontstyle01"/>
          <w:rFonts w:ascii="Noto Sans CJK TC Regular" w:eastAsia="Noto Sans CJK TC Regular" w:hAnsi="Noto Sans CJK TC Regular" w:cs="Times New Roman"/>
          <w:sz w:val="20"/>
        </w:rPr>
        <w:br/>
      </w:r>
      <w:r w:rsidR="009007EA">
        <w:rPr>
          <w:rStyle w:val="fontstyle01"/>
          <w:rFonts w:ascii="Noto Sans CJK TC Regular" w:eastAsia="Noto Sans CJK TC Regular" w:hAnsi="Noto Sans CJK TC Regular" w:cs="Times New Roman"/>
        </w:rPr>
        <w:br/>
      </w:r>
    </w:p>
    <w:p w:rsidR="00060101" w:rsidRPr="00A643BB" w:rsidRDefault="00A26E25" w:rsidP="00EB38AA">
      <w:pPr>
        <w:pStyle w:val="a7"/>
        <w:numPr>
          <w:ilvl w:val="0"/>
          <w:numId w:val="1"/>
        </w:numPr>
        <w:ind w:leftChars="0"/>
        <w:rPr>
          <w:rStyle w:val="fontstyle01"/>
          <w:rFonts w:ascii="Times New Roman" w:hAnsi="Times New Roman"/>
          <w:b/>
          <w:sz w:val="20"/>
        </w:rPr>
      </w:pPr>
      <w:r w:rsidRPr="00A643BB">
        <w:rPr>
          <w:rStyle w:val="fontstyle01"/>
          <w:rFonts w:ascii="Times New Roman" w:hAnsi="Times New Roman"/>
          <w:b/>
          <w:sz w:val="28"/>
        </w:rPr>
        <w:t>Data preprocessing methods</w:t>
      </w:r>
      <w:r w:rsidR="008060A6" w:rsidRPr="00A643BB">
        <w:rPr>
          <w:rStyle w:val="fontstyle01"/>
          <w:rFonts w:ascii="Times New Roman" w:hAnsi="Times New Roman"/>
          <w:b/>
          <w:sz w:val="28"/>
        </w:rPr>
        <w:br/>
      </w:r>
      <w:r w:rsidR="009455E6" w:rsidRPr="00A643BB">
        <w:rPr>
          <w:rStyle w:val="fontstyle01"/>
          <w:rFonts w:ascii="Noto Sans CJK TC Regular" w:eastAsia="Noto Sans CJK TC Regular" w:hAnsi="Noto Sans CJK TC Regular" w:cs="Times New Roman" w:hint="eastAsia"/>
          <w:sz w:val="20"/>
        </w:rPr>
        <w:t>▪</w:t>
      </w:r>
      <w:r w:rsidR="00060101" w:rsidRPr="00A643BB">
        <w:rPr>
          <w:rStyle w:val="fontstyle01"/>
          <w:rFonts w:ascii="Noto Sans CJK TC Regular" w:eastAsia="Noto Sans CJK TC Regular" w:hAnsi="Noto Sans CJK TC Regular" w:cs="Times New Roman"/>
          <w:sz w:val="20"/>
        </w:rPr>
        <w:t>I</w:t>
      </w:r>
      <w:r w:rsidR="009455E6" w:rsidRPr="00A643BB">
        <w:rPr>
          <w:rStyle w:val="fontstyle01"/>
          <w:rFonts w:ascii="Noto Sans CJK TC Regular" w:eastAsia="Noto Sans CJK TC Regular" w:hAnsi="Noto Sans CJK TC Regular" w:cs="Times New Roman" w:hint="eastAsia"/>
          <w:sz w:val="20"/>
        </w:rPr>
        <w:t>ris</w:t>
      </w:r>
      <w:r w:rsidR="009455E6" w:rsidRPr="00A643BB">
        <w:rPr>
          <w:rStyle w:val="fontstyle01"/>
          <w:rFonts w:ascii="Noto Sans CJK TC Regular" w:eastAsia="Noto Sans CJK TC Regular" w:hAnsi="Noto Sans CJK TC Regular" w:cs="Times New Roman"/>
          <w:sz w:val="20"/>
        </w:rPr>
        <w:br/>
      </w:r>
      <w:r w:rsidR="009455E6" w:rsidRPr="00A643BB">
        <w:rPr>
          <w:rStyle w:val="fontstyle01"/>
          <w:rFonts w:ascii="Noto Sans CJK TC Regular" w:eastAsia="Noto Sans CJK TC Regular" w:hAnsi="Noto Sans CJK TC Regular" w:cs="Times New Roman" w:hint="eastAsia"/>
          <w:sz w:val="20"/>
        </w:rPr>
        <w:t>將品種設為</w:t>
      </w:r>
      <w:r w:rsidR="00060101" w:rsidRPr="00A643BB">
        <w:rPr>
          <w:rStyle w:val="fontstyle01"/>
          <w:rFonts w:ascii="Noto Sans CJK TC Regular" w:eastAsia="Noto Sans CJK TC Regular" w:hAnsi="Noto Sans CJK TC Regular" w:cs="Times New Roman" w:hint="eastAsia"/>
          <w:sz w:val="20"/>
        </w:rPr>
        <w:t>target，p</w:t>
      </w:r>
      <w:r w:rsidR="00060101" w:rsidRPr="00A643BB">
        <w:rPr>
          <w:rStyle w:val="fontstyle01"/>
          <w:rFonts w:ascii="Noto Sans CJK TC Regular" w:eastAsia="Noto Sans CJK TC Regular" w:hAnsi="Noto Sans CJK TC Regular" w:cs="Times New Roman"/>
          <w:sz w:val="20"/>
        </w:rPr>
        <w:t xml:space="preserve">etal </w:t>
      </w:r>
      <w:r w:rsidR="00060101" w:rsidRPr="00A643BB">
        <w:rPr>
          <w:rStyle w:val="fontstyle01"/>
          <w:rFonts w:ascii="Noto Sans CJK TC Regular" w:eastAsia="Noto Sans CJK TC Regular" w:hAnsi="Noto Sans CJK TC Regular" w:cs="Times New Roman" w:hint="eastAsia"/>
          <w:sz w:val="20"/>
        </w:rPr>
        <w:t>width、p</w:t>
      </w:r>
      <w:r w:rsidR="00060101" w:rsidRPr="00A643BB">
        <w:rPr>
          <w:rStyle w:val="fontstyle01"/>
          <w:rFonts w:ascii="Noto Sans CJK TC Regular" w:eastAsia="Noto Sans CJK TC Regular" w:hAnsi="Noto Sans CJK TC Regular" w:cs="Times New Roman"/>
          <w:sz w:val="20"/>
        </w:rPr>
        <w:t xml:space="preserve">etal </w:t>
      </w:r>
      <w:r w:rsidR="00060101" w:rsidRPr="00A643BB">
        <w:rPr>
          <w:rStyle w:val="fontstyle01"/>
          <w:rFonts w:ascii="Noto Sans CJK TC Regular" w:eastAsia="Noto Sans CJK TC Regular" w:hAnsi="Noto Sans CJK TC Regular" w:cs="Times New Roman" w:hint="eastAsia"/>
          <w:sz w:val="20"/>
        </w:rPr>
        <w:t>le</w:t>
      </w:r>
      <w:r w:rsidR="00060101" w:rsidRPr="00A643BB">
        <w:rPr>
          <w:rStyle w:val="fontstyle01"/>
          <w:rFonts w:ascii="Noto Sans CJK TC Regular" w:eastAsia="Noto Sans CJK TC Regular" w:hAnsi="Noto Sans CJK TC Regular" w:cs="Times New Roman"/>
          <w:sz w:val="20"/>
        </w:rPr>
        <w:t>ngth</w:t>
      </w:r>
      <w:r w:rsidR="00060101" w:rsidRPr="00A643BB">
        <w:rPr>
          <w:rStyle w:val="fontstyle01"/>
          <w:rFonts w:ascii="Noto Sans CJK TC Regular" w:eastAsia="Noto Sans CJK TC Regular" w:hAnsi="Noto Sans CJK TC Regular" w:cs="Times New Roman" w:hint="eastAsia"/>
          <w:sz w:val="20"/>
        </w:rPr>
        <w:t>、sepal width、sepal le</w:t>
      </w:r>
      <w:r w:rsidR="00060101" w:rsidRPr="00A643BB">
        <w:rPr>
          <w:rStyle w:val="fontstyle01"/>
          <w:rFonts w:ascii="Noto Sans CJK TC Regular" w:eastAsia="Noto Sans CJK TC Regular" w:hAnsi="Noto Sans CJK TC Regular" w:cs="Times New Roman"/>
          <w:sz w:val="20"/>
        </w:rPr>
        <w:t>ngth</w:t>
      </w:r>
      <w:r w:rsidR="00060101" w:rsidRPr="00A643BB">
        <w:rPr>
          <w:rStyle w:val="fontstyle01"/>
          <w:rFonts w:ascii="Noto Sans CJK TC Regular" w:eastAsia="Noto Sans CJK TC Regular" w:hAnsi="Noto Sans CJK TC Regular" w:cs="Times New Roman" w:hint="eastAsia"/>
          <w:sz w:val="20"/>
        </w:rPr>
        <w:t>這四樣設為feature（這四樣feature通通為數字所以也不需要特別做處理）。</w:t>
      </w:r>
      <w:r w:rsidR="00060101" w:rsidRPr="00A643BB">
        <w:rPr>
          <w:rStyle w:val="fontstyle01"/>
          <w:rFonts w:ascii="Noto Sans CJK TC Regular" w:eastAsia="Noto Sans CJK TC Regular" w:hAnsi="Noto Sans CJK TC Regular" w:cs="Times New Roman"/>
          <w:sz w:val="20"/>
        </w:rPr>
        <w:br/>
      </w:r>
      <w:r w:rsidR="00060101" w:rsidRPr="00A643BB">
        <w:rPr>
          <w:rStyle w:val="fontstyle01"/>
          <w:rFonts w:ascii="Noto Sans CJK TC Regular" w:eastAsia="Noto Sans CJK TC Regular" w:hAnsi="Noto Sans CJK TC Regular" w:cs="Times New Roman" w:hint="eastAsia"/>
          <w:sz w:val="20"/>
        </w:rPr>
        <w:t>▪</w:t>
      </w:r>
      <w:r w:rsidR="00060101" w:rsidRPr="00A643BB">
        <w:rPr>
          <w:rStyle w:val="fontstyle01"/>
          <w:rFonts w:ascii="Noto Sans CJK TC Regular" w:eastAsia="Noto Sans CJK TC Regular" w:hAnsi="Noto Sans CJK TC Regular" w:cs="Times New Roman"/>
          <w:sz w:val="20"/>
        </w:rPr>
        <w:t>Google Play Store Apps</w:t>
      </w:r>
      <w:r w:rsidR="00060101" w:rsidRPr="00A643BB">
        <w:rPr>
          <w:rStyle w:val="fontstyle01"/>
          <w:rFonts w:ascii="Noto Sans CJK TC Regular" w:eastAsia="Noto Sans CJK TC Regular" w:hAnsi="Noto Sans CJK TC Regular" w:cs="Times New Roman"/>
          <w:sz w:val="20"/>
        </w:rPr>
        <w:br/>
      </w:r>
      <w:r w:rsidR="00EB38AA" w:rsidRPr="00A643BB">
        <w:rPr>
          <w:rStyle w:val="fontstyle01"/>
          <w:rFonts w:ascii="Noto Sans CJK TC Regular" w:eastAsia="Noto Sans CJK TC Regular" w:hAnsi="Noto Sans CJK TC Regular" w:cs="Times New Roman" w:hint="eastAsia"/>
          <w:sz w:val="20"/>
        </w:rPr>
        <w:t>將I</w:t>
      </w:r>
      <w:r w:rsidR="00EB38AA" w:rsidRPr="00A643BB">
        <w:rPr>
          <w:rStyle w:val="fontstyle01"/>
          <w:rFonts w:ascii="Noto Sans CJK TC Regular" w:eastAsia="Noto Sans CJK TC Regular" w:hAnsi="Noto Sans CJK TC Regular" w:cs="Times New Roman"/>
          <w:sz w:val="20"/>
        </w:rPr>
        <w:t>nstalls</w:t>
      </w:r>
      <w:r w:rsidR="00EB38AA" w:rsidRPr="00A643BB">
        <w:rPr>
          <w:rStyle w:val="fontstyle01"/>
          <w:rFonts w:ascii="Noto Sans CJK TC Regular" w:eastAsia="Noto Sans CJK TC Regular" w:hAnsi="Noto Sans CJK TC Regular" w:cs="Times New Roman" w:hint="eastAsia"/>
          <w:sz w:val="20"/>
        </w:rPr>
        <w:t>設為target</w:t>
      </w:r>
      <w:r w:rsidR="00016261" w:rsidRPr="00A643BB">
        <w:rPr>
          <w:rStyle w:val="fontstyle01"/>
          <w:rFonts w:ascii="Noto Sans CJK TC Regular" w:eastAsia="Noto Sans CJK TC Regular" w:hAnsi="Noto Sans CJK TC Regular" w:cs="Times New Roman" w:hint="eastAsia"/>
          <w:sz w:val="20"/>
        </w:rPr>
        <w:t>，並</w:t>
      </w:r>
      <w:r w:rsidR="00C277D2" w:rsidRPr="00A643BB">
        <w:rPr>
          <w:rStyle w:val="fontstyle01"/>
          <w:rFonts w:ascii="Noto Sans CJK TC Regular" w:eastAsia="Noto Sans CJK TC Regular" w:hAnsi="Noto Sans CJK TC Regular" w:cs="Times New Roman" w:hint="eastAsia"/>
          <w:sz w:val="20"/>
        </w:rPr>
        <w:t>且再將I</w:t>
      </w:r>
      <w:r w:rsidR="00C277D2" w:rsidRPr="00A643BB">
        <w:rPr>
          <w:rStyle w:val="fontstyle01"/>
          <w:rFonts w:ascii="Noto Sans CJK TC Regular" w:eastAsia="Noto Sans CJK TC Regular" w:hAnsi="Noto Sans CJK TC Regular" w:cs="Times New Roman"/>
          <w:sz w:val="20"/>
        </w:rPr>
        <w:t>nstalls</w:t>
      </w:r>
      <w:r w:rsidR="00C277D2" w:rsidRPr="00A643BB">
        <w:rPr>
          <w:rStyle w:val="fontstyle01"/>
          <w:rFonts w:ascii="Noto Sans CJK TC Regular" w:eastAsia="Noto Sans CJK TC Regular" w:hAnsi="Noto Sans CJK TC Regular" w:cs="Times New Roman" w:hint="eastAsia"/>
          <w:sz w:val="20"/>
        </w:rPr>
        <w:t>分類為</w:t>
      </w:r>
      <w:r w:rsidR="00016261" w:rsidRPr="00A643BB">
        <w:rPr>
          <w:rStyle w:val="fontstyle01"/>
          <w:rFonts w:ascii="Noto Sans CJK TC Regular" w:eastAsia="Noto Sans CJK TC Regular" w:hAnsi="Noto Sans CJK TC Regular" w:cs="Times New Roman" w:hint="eastAsia"/>
          <w:sz w:val="20"/>
        </w:rPr>
        <w:t>＂&lt;</w:t>
      </w:r>
      <w:r w:rsidR="00016261" w:rsidRPr="00A643BB">
        <w:rPr>
          <w:rStyle w:val="fontstyle01"/>
          <w:rFonts w:ascii="Noto Sans CJK TC Regular" w:eastAsia="Noto Sans CJK TC Regular" w:hAnsi="Noto Sans CJK TC Regular" w:cs="Times New Roman"/>
          <w:sz w:val="20"/>
        </w:rPr>
        <w:t>=10,000</w:t>
      </w:r>
      <w:r w:rsidR="00016261" w:rsidRPr="00A643BB">
        <w:rPr>
          <w:rStyle w:val="fontstyle01"/>
          <w:rFonts w:ascii="Noto Sans CJK TC Regular" w:eastAsia="Noto Sans CJK TC Regular" w:hAnsi="Noto Sans CJK TC Regular" w:cs="Times New Roman" w:hint="eastAsia"/>
          <w:sz w:val="20"/>
        </w:rPr>
        <w:t>＂、＂10</w:t>
      </w:r>
      <w:r w:rsidR="00016261" w:rsidRPr="00A643BB">
        <w:rPr>
          <w:rStyle w:val="fontstyle01"/>
          <w:rFonts w:ascii="Noto Sans CJK TC Regular" w:eastAsia="Noto Sans CJK TC Regular" w:hAnsi="Noto Sans CJK TC Regular" w:cs="Times New Roman"/>
          <w:sz w:val="20"/>
        </w:rPr>
        <w:t>,</w:t>
      </w:r>
      <w:r w:rsidR="00016261" w:rsidRPr="00A643BB">
        <w:rPr>
          <w:rStyle w:val="fontstyle01"/>
          <w:rFonts w:ascii="Noto Sans CJK TC Regular" w:eastAsia="Noto Sans CJK TC Regular" w:hAnsi="Noto Sans CJK TC Regular" w:cs="Times New Roman" w:hint="eastAsia"/>
          <w:sz w:val="20"/>
        </w:rPr>
        <w:t>001~100</w:t>
      </w:r>
      <w:r w:rsidR="00016261" w:rsidRPr="00A643BB">
        <w:rPr>
          <w:rStyle w:val="fontstyle01"/>
          <w:rFonts w:ascii="Noto Sans CJK TC Regular" w:eastAsia="Noto Sans CJK TC Regular" w:hAnsi="Noto Sans CJK TC Regular" w:cs="Times New Roman"/>
          <w:sz w:val="20"/>
        </w:rPr>
        <w:t>,</w:t>
      </w:r>
      <w:r w:rsidR="00016261" w:rsidRPr="00A643BB">
        <w:rPr>
          <w:rStyle w:val="fontstyle01"/>
          <w:rFonts w:ascii="Noto Sans CJK TC Regular" w:eastAsia="Noto Sans CJK TC Regular" w:hAnsi="Noto Sans CJK TC Regular" w:cs="Times New Roman" w:hint="eastAsia"/>
          <w:sz w:val="20"/>
        </w:rPr>
        <w:t>000＂、＂100</w:t>
      </w:r>
      <w:r w:rsidR="00016261" w:rsidRPr="00A643BB">
        <w:rPr>
          <w:rStyle w:val="fontstyle01"/>
          <w:rFonts w:ascii="Noto Sans CJK TC Regular" w:eastAsia="Noto Sans CJK TC Regular" w:hAnsi="Noto Sans CJK TC Regular" w:cs="Times New Roman"/>
          <w:sz w:val="20"/>
        </w:rPr>
        <w:t>,</w:t>
      </w:r>
      <w:r w:rsidR="00016261" w:rsidRPr="00A643BB">
        <w:rPr>
          <w:rStyle w:val="fontstyle01"/>
          <w:rFonts w:ascii="Noto Sans CJK TC Regular" w:eastAsia="Noto Sans CJK TC Regular" w:hAnsi="Noto Sans CJK TC Regular" w:cs="Times New Roman" w:hint="eastAsia"/>
          <w:sz w:val="20"/>
        </w:rPr>
        <w:t>001~1</w:t>
      </w:r>
      <w:r w:rsidR="00016261" w:rsidRPr="00A643BB">
        <w:rPr>
          <w:rStyle w:val="fontstyle01"/>
          <w:rFonts w:ascii="Noto Sans CJK TC Regular" w:eastAsia="Noto Sans CJK TC Regular" w:hAnsi="Noto Sans CJK TC Regular" w:cs="Times New Roman"/>
          <w:sz w:val="20"/>
        </w:rPr>
        <w:t>,</w:t>
      </w:r>
      <w:r w:rsidR="00016261" w:rsidRPr="00A643BB">
        <w:rPr>
          <w:rStyle w:val="fontstyle01"/>
          <w:rFonts w:ascii="Noto Sans CJK TC Regular" w:eastAsia="Noto Sans CJK TC Regular" w:hAnsi="Noto Sans CJK TC Regular" w:cs="Times New Roman" w:hint="eastAsia"/>
          <w:sz w:val="20"/>
        </w:rPr>
        <w:t>000</w:t>
      </w:r>
      <w:r w:rsidR="00016261" w:rsidRPr="00A643BB">
        <w:rPr>
          <w:rStyle w:val="fontstyle01"/>
          <w:rFonts w:ascii="Noto Sans CJK TC Regular" w:eastAsia="Noto Sans CJK TC Regular" w:hAnsi="Noto Sans CJK TC Regular" w:cs="Times New Roman"/>
          <w:sz w:val="20"/>
        </w:rPr>
        <w:t>,</w:t>
      </w:r>
      <w:r w:rsidR="00016261" w:rsidRPr="00A643BB">
        <w:rPr>
          <w:rStyle w:val="fontstyle01"/>
          <w:rFonts w:ascii="Noto Sans CJK TC Regular" w:eastAsia="Noto Sans CJK TC Regular" w:hAnsi="Noto Sans CJK TC Regular" w:cs="Times New Roman" w:hint="eastAsia"/>
          <w:sz w:val="20"/>
        </w:rPr>
        <w:t>000＂、＂1</w:t>
      </w:r>
      <w:r w:rsidR="00016261" w:rsidRPr="00A643BB">
        <w:rPr>
          <w:rStyle w:val="fontstyle01"/>
          <w:rFonts w:ascii="Noto Sans CJK TC Regular" w:eastAsia="Noto Sans CJK TC Regular" w:hAnsi="Noto Sans CJK TC Regular" w:cs="Times New Roman"/>
          <w:sz w:val="20"/>
        </w:rPr>
        <w:t>,</w:t>
      </w:r>
      <w:r w:rsidR="00016261" w:rsidRPr="00A643BB">
        <w:rPr>
          <w:rStyle w:val="fontstyle01"/>
          <w:rFonts w:ascii="Noto Sans CJK TC Regular" w:eastAsia="Noto Sans CJK TC Regular" w:hAnsi="Noto Sans CJK TC Regular" w:cs="Times New Roman" w:hint="eastAsia"/>
          <w:sz w:val="20"/>
        </w:rPr>
        <w:t>000</w:t>
      </w:r>
      <w:r w:rsidR="00016261" w:rsidRPr="00A643BB">
        <w:rPr>
          <w:rStyle w:val="fontstyle01"/>
          <w:rFonts w:ascii="Noto Sans CJK TC Regular" w:eastAsia="Noto Sans CJK TC Regular" w:hAnsi="Noto Sans CJK TC Regular" w:cs="Times New Roman"/>
          <w:sz w:val="20"/>
        </w:rPr>
        <w:t>,</w:t>
      </w:r>
      <w:r w:rsidR="00016261" w:rsidRPr="00A643BB">
        <w:rPr>
          <w:rStyle w:val="fontstyle01"/>
          <w:rFonts w:ascii="Noto Sans CJK TC Regular" w:eastAsia="Noto Sans CJK TC Regular" w:hAnsi="Noto Sans CJK TC Regular" w:cs="Times New Roman" w:hint="eastAsia"/>
          <w:sz w:val="20"/>
        </w:rPr>
        <w:t>001~1</w:t>
      </w:r>
      <w:r w:rsidR="00016261" w:rsidRPr="00A643BB">
        <w:rPr>
          <w:rStyle w:val="fontstyle01"/>
          <w:rFonts w:ascii="Noto Sans CJK TC Regular" w:eastAsia="Noto Sans CJK TC Regular" w:hAnsi="Noto Sans CJK TC Regular" w:cs="Times New Roman"/>
          <w:sz w:val="20"/>
        </w:rPr>
        <w:t>0,</w:t>
      </w:r>
      <w:r w:rsidR="00016261" w:rsidRPr="00A643BB">
        <w:rPr>
          <w:rStyle w:val="fontstyle01"/>
          <w:rFonts w:ascii="Noto Sans CJK TC Regular" w:eastAsia="Noto Sans CJK TC Regular" w:hAnsi="Noto Sans CJK TC Regular" w:cs="Times New Roman" w:hint="eastAsia"/>
          <w:sz w:val="20"/>
        </w:rPr>
        <w:t>000</w:t>
      </w:r>
      <w:r w:rsidR="00016261" w:rsidRPr="00A643BB">
        <w:rPr>
          <w:rStyle w:val="fontstyle01"/>
          <w:rFonts w:ascii="Noto Sans CJK TC Regular" w:eastAsia="Noto Sans CJK TC Regular" w:hAnsi="Noto Sans CJK TC Regular" w:cs="Times New Roman"/>
          <w:sz w:val="20"/>
        </w:rPr>
        <w:t>,</w:t>
      </w:r>
      <w:r w:rsidR="00016261" w:rsidRPr="00A643BB">
        <w:rPr>
          <w:rStyle w:val="fontstyle01"/>
          <w:rFonts w:ascii="Noto Sans CJK TC Regular" w:eastAsia="Noto Sans CJK TC Regular" w:hAnsi="Noto Sans CJK TC Regular" w:cs="Times New Roman" w:hint="eastAsia"/>
          <w:sz w:val="20"/>
        </w:rPr>
        <w:t>000＂、＂</w:t>
      </w:r>
      <w:r w:rsidR="00016261" w:rsidRPr="00A643BB">
        <w:rPr>
          <w:rStyle w:val="fontstyle01"/>
          <w:rFonts w:ascii="Noto Sans CJK TC Regular" w:eastAsia="Noto Sans CJK TC Regular" w:hAnsi="Noto Sans CJK TC Regular" w:cs="Times New Roman"/>
          <w:sz w:val="20"/>
        </w:rPr>
        <w:t>&gt;</w:t>
      </w:r>
      <w:r w:rsidR="00016261" w:rsidRPr="00A643BB">
        <w:rPr>
          <w:rStyle w:val="fontstyle01"/>
          <w:rFonts w:ascii="Noto Sans CJK TC Regular" w:eastAsia="Noto Sans CJK TC Regular" w:hAnsi="Noto Sans CJK TC Regular" w:cs="Times New Roman" w:hint="eastAsia"/>
          <w:sz w:val="20"/>
        </w:rPr>
        <w:t>1</w:t>
      </w:r>
      <w:r w:rsidR="00016261" w:rsidRPr="00A643BB">
        <w:rPr>
          <w:rStyle w:val="fontstyle01"/>
          <w:rFonts w:ascii="Noto Sans CJK TC Regular" w:eastAsia="Noto Sans CJK TC Regular" w:hAnsi="Noto Sans CJK TC Regular" w:cs="Times New Roman"/>
          <w:sz w:val="20"/>
        </w:rPr>
        <w:t>0,</w:t>
      </w:r>
      <w:r w:rsidR="00016261" w:rsidRPr="00A643BB">
        <w:rPr>
          <w:rStyle w:val="fontstyle01"/>
          <w:rFonts w:ascii="Noto Sans CJK TC Regular" w:eastAsia="Noto Sans CJK TC Regular" w:hAnsi="Noto Sans CJK TC Regular" w:cs="Times New Roman" w:hint="eastAsia"/>
          <w:sz w:val="20"/>
        </w:rPr>
        <w:t>000</w:t>
      </w:r>
      <w:r w:rsidR="00016261" w:rsidRPr="00A643BB">
        <w:rPr>
          <w:rStyle w:val="fontstyle01"/>
          <w:rFonts w:ascii="Noto Sans CJK TC Regular" w:eastAsia="Noto Sans CJK TC Regular" w:hAnsi="Noto Sans CJK TC Regular" w:cs="Times New Roman"/>
          <w:sz w:val="20"/>
        </w:rPr>
        <w:t>,</w:t>
      </w:r>
      <w:r w:rsidR="00016261" w:rsidRPr="00A643BB">
        <w:rPr>
          <w:rStyle w:val="fontstyle01"/>
          <w:rFonts w:ascii="Noto Sans CJK TC Regular" w:eastAsia="Noto Sans CJK TC Regular" w:hAnsi="Noto Sans CJK TC Regular" w:cs="Times New Roman" w:hint="eastAsia"/>
          <w:sz w:val="20"/>
        </w:rPr>
        <w:t>000＂</w:t>
      </w:r>
      <w:r w:rsidR="00EB38AA" w:rsidRPr="00A643BB">
        <w:rPr>
          <w:rStyle w:val="fontstyle01"/>
          <w:rFonts w:ascii="Noto Sans CJK TC Regular" w:eastAsia="Noto Sans CJK TC Regular" w:hAnsi="Noto Sans CJK TC Regular" w:cs="Times New Roman" w:hint="eastAsia"/>
          <w:sz w:val="20"/>
        </w:rPr>
        <w:t>，</w:t>
      </w:r>
      <w:r w:rsidR="00EB38AA" w:rsidRPr="00A643BB">
        <w:rPr>
          <w:rStyle w:val="fontstyle01"/>
          <w:rFonts w:ascii="Noto Sans CJK TC Regular" w:eastAsia="Noto Sans CJK TC Regular" w:hAnsi="Noto Sans CJK TC Regular" w:cs="Times New Roman"/>
          <w:sz w:val="20"/>
        </w:rPr>
        <w:t>Category</w:t>
      </w:r>
      <w:r w:rsidR="00EB38AA" w:rsidRPr="00A643BB">
        <w:rPr>
          <w:rStyle w:val="fontstyle01"/>
          <w:rFonts w:ascii="Noto Sans CJK TC Regular" w:eastAsia="Noto Sans CJK TC Regular" w:hAnsi="Noto Sans CJK TC Regular" w:cs="Times New Roman" w:hint="eastAsia"/>
          <w:sz w:val="20"/>
        </w:rPr>
        <w:t>、</w:t>
      </w:r>
      <w:r w:rsidR="00EB38AA" w:rsidRPr="00A643BB">
        <w:rPr>
          <w:rStyle w:val="fontstyle01"/>
          <w:rFonts w:ascii="Noto Sans CJK TC Regular" w:eastAsia="Noto Sans CJK TC Regular" w:hAnsi="Noto Sans CJK TC Regular" w:cs="Times New Roman"/>
          <w:sz w:val="20"/>
        </w:rPr>
        <w:t>Rating</w:t>
      </w:r>
      <w:r w:rsidR="00EB38AA" w:rsidRPr="00A643BB">
        <w:rPr>
          <w:rStyle w:val="fontstyle01"/>
          <w:rFonts w:ascii="Noto Sans CJK TC Regular" w:eastAsia="Noto Sans CJK TC Regular" w:hAnsi="Noto Sans CJK TC Regular" w:cs="Times New Roman" w:hint="eastAsia"/>
          <w:sz w:val="20"/>
        </w:rPr>
        <w:t>、</w:t>
      </w:r>
      <w:r w:rsidR="00EB38AA" w:rsidRPr="00A643BB">
        <w:rPr>
          <w:rStyle w:val="fontstyle01"/>
          <w:rFonts w:ascii="Noto Sans CJK TC Regular" w:eastAsia="Noto Sans CJK TC Regular" w:hAnsi="Noto Sans CJK TC Regular" w:cs="Times New Roman"/>
          <w:sz w:val="20"/>
        </w:rPr>
        <w:t>Reviews</w:t>
      </w:r>
      <w:r w:rsidR="00EB38AA" w:rsidRPr="00A643BB">
        <w:rPr>
          <w:rStyle w:val="fontstyle01"/>
          <w:rFonts w:ascii="Noto Sans CJK TC Regular" w:eastAsia="Noto Sans CJK TC Regular" w:hAnsi="Noto Sans CJK TC Regular" w:cs="Times New Roman" w:hint="eastAsia"/>
          <w:sz w:val="20"/>
        </w:rPr>
        <w:t>、</w:t>
      </w:r>
      <w:r w:rsidR="00EB38AA" w:rsidRPr="00A643BB">
        <w:rPr>
          <w:rStyle w:val="fontstyle01"/>
          <w:rFonts w:ascii="Noto Sans CJK TC Regular" w:eastAsia="Noto Sans CJK TC Regular" w:hAnsi="Noto Sans CJK TC Regular" w:cs="Times New Roman"/>
          <w:sz w:val="20"/>
        </w:rPr>
        <w:t>Type</w:t>
      </w:r>
      <w:r w:rsidR="00EB38AA" w:rsidRPr="00A643BB">
        <w:rPr>
          <w:rStyle w:val="fontstyle01"/>
          <w:rFonts w:ascii="Noto Sans CJK TC Regular" w:eastAsia="Noto Sans CJK TC Regular" w:hAnsi="Noto Sans CJK TC Regular" w:cs="Times New Roman" w:hint="eastAsia"/>
          <w:sz w:val="20"/>
        </w:rPr>
        <w:t>、</w:t>
      </w:r>
      <w:r w:rsidR="00EB38AA" w:rsidRPr="00A643BB">
        <w:rPr>
          <w:rStyle w:val="fontstyle01"/>
          <w:rFonts w:ascii="Noto Sans CJK TC Regular" w:eastAsia="Noto Sans CJK TC Regular" w:hAnsi="Noto Sans CJK TC Regular" w:cs="Times New Roman"/>
          <w:sz w:val="20"/>
        </w:rPr>
        <w:t>Price</w:t>
      </w:r>
      <w:r w:rsidR="00EB38AA" w:rsidRPr="00A643BB">
        <w:rPr>
          <w:rStyle w:val="fontstyle01"/>
          <w:rFonts w:ascii="Noto Sans CJK TC Regular" w:eastAsia="Noto Sans CJK TC Regular" w:hAnsi="Noto Sans CJK TC Regular" w:cs="Times New Roman" w:hint="eastAsia"/>
          <w:sz w:val="20"/>
        </w:rPr>
        <w:t>、</w:t>
      </w:r>
      <w:r w:rsidR="00EB38AA" w:rsidRPr="00A643BB">
        <w:rPr>
          <w:rStyle w:val="fontstyle01"/>
          <w:rFonts w:ascii="Noto Sans CJK TC Regular" w:eastAsia="Noto Sans CJK TC Regular" w:hAnsi="Noto Sans CJK TC Regular" w:cs="Times New Roman"/>
          <w:sz w:val="20"/>
        </w:rPr>
        <w:t>Content Rating</w:t>
      </w:r>
      <w:r w:rsidR="00EB38AA" w:rsidRPr="00A643BB">
        <w:rPr>
          <w:rStyle w:val="fontstyle01"/>
          <w:rFonts w:ascii="Noto Sans CJK TC Regular" w:eastAsia="Noto Sans CJK TC Regular" w:hAnsi="Noto Sans CJK TC Regular" w:cs="Times New Roman" w:hint="eastAsia"/>
          <w:sz w:val="20"/>
        </w:rPr>
        <w:t>這六樣設為feature(</w:t>
      </w:r>
      <w:r w:rsidR="00EB38AA" w:rsidRPr="00A643BB">
        <w:rPr>
          <w:rStyle w:val="fontstyle01"/>
          <w:rFonts w:ascii="Noto Sans CJK TC Regular" w:eastAsia="Noto Sans CJK TC Regular" w:hAnsi="Noto Sans CJK TC Regular" w:cs="Times New Roman"/>
          <w:sz w:val="20"/>
        </w:rPr>
        <w:t>Category</w:t>
      </w:r>
      <w:r w:rsidR="00EB38AA" w:rsidRPr="00A643BB">
        <w:rPr>
          <w:rStyle w:val="fontstyle01"/>
          <w:rFonts w:ascii="Noto Sans CJK TC Regular" w:eastAsia="Noto Sans CJK TC Regular" w:hAnsi="Noto Sans CJK TC Regular" w:cs="Times New Roman" w:hint="eastAsia"/>
          <w:sz w:val="20"/>
        </w:rPr>
        <w:t>、</w:t>
      </w:r>
      <w:r w:rsidR="00EB38AA" w:rsidRPr="00A643BB">
        <w:rPr>
          <w:rStyle w:val="fontstyle01"/>
          <w:rFonts w:ascii="Noto Sans CJK TC Regular" w:eastAsia="Noto Sans CJK TC Regular" w:hAnsi="Noto Sans CJK TC Regular" w:cs="Times New Roman"/>
          <w:sz w:val="20"/>
        </w:rPr>
        <w:t>Type</w:t>
      </w:r>
      <w:r w:rsidR="00EB38AA" w:rsidRPr="00A643BB">
        <w:rPr>
          <w:rStyle w:val="fontstyle01"/>
          <w:rFonts w:ascii="Noto Sans CJK TC Regular" w:eastAsia="Noto Sans CJK TC Regular" w:hAnsi="Noto Sans CJK TC Regular" w:cs="Times New Roman" w:hint="eastAsia"/>
          <w:sz w:val="20"/>
        </w:rPr>
        <w:t>以及</w:t>
      </w:r>
      <w:r w:rsidR="00EB38AA" w:rsidRPr="00A643BB">
        <w:rPr>
          <w:rStyle w:val="fontstyle01"/>
          <w:rFonts w:ascii="Noto Sans CJK TC Regular" w:eastAsia="Noto Sans CJK TC Regular" w:hAnsi="Noto Sans CJK TC Regular" w:cs="Times New Roman"/>
          <w:sz w:val="20"/>
        </w:rPr>
        <w:t>Content Rating</w:t>
      </w:r>
      <w:r w:rsidR="00EB38AA" w:rsidRPr="00A643BB">
        <w:rPr>
          <w:rStyle w:val="fontstyle01"/>
          <w:rFonts w:ascii="Noto Sans CJK TC Regular" w:eastAsia="Noto Sans CJK TC Regular" w:hAnsi="Noto Sans CJK TC Regular" w:cs="Times New Roman" w:hint="eastAsia"/>
          <w:sz w:val="20"/>
        </w:rPr>
        <w:t>原屬字串，將其變為數字型式，如Type的F</w:t>
      </w:r>
      <w:r w:rsidR="00EB38AA" w:rsidRPr="00A643BB">
        <w:rPr>
          <w:rStyle w:val="fontstyle01"/>
          <w:rFonts w:ascii="Noto Sans CJK TC Regular" w:eastAsia="Noto Sans CJK TC Regular" w:hAnsi="Noto Sans CJK TC Regular" w:cs="Times New Roman"/>
          <w:sz w:val="20"/>
        </w:rPr>
        <w:t>ree</w:t>
      </w:r>
      <w:r w:rsidR="00EB38AA" w:rsidRPr="00A643BB">
        <w:rPr>
          <w:rStyle w:val="fontstyle01"/>
          <w:rFonts w:ascii="Noto Sans CJK TC Regular" w:eastAsia="Noto Sans CJK TC Regular" w:hAnsi="Noto Sans CJK TC Regular" w:cs="Times New Roman" w:hint="eastAsia"/>
          <w:sz w:val="20"/>
        </w:rPr>
        <w:t>跟Paid改為0、1，</w:t>
      </w:r>
      <w:r w:rsidR="00EB38AA" w:rsidRPr="00A643BB">
        <w:rPr>
          <w:rStyle w:val="fontstyle01"/>
          <w:rFonts w:ascii="Noto Sans CJK TC Regular" w:eastAsia="Noto Sans CJK TC Regular" w:hAnsi="Noto Sans CJK TC Regular" w:cs="Times New Roman"/>
          <w:sz w:val="20"/>
        </w:rPr>
        <w:t>Category</w:t>
      </w:r>
      <w:r w:rsidR="00EB38AA" w:rsidRPr="00A643BB">
        <w:rPr>
          <w:rStyle w:val="fontstyle01"/>
          <w:rFonts w:ascii="Noto Sans CJK TC Regular" w:eastAsia="Noto Sans CJK TC Regular" w:hAnsi="Noto Sans CJK TC Regular" w:cs="Times New Roman" w:hint="eastAsia"/>
          <w:sz w:val="20"/>
        </w:rPr>
        <w:t>跟</w:t>
      </w:r>
      <w:r w:rsidR="00EB38AA" w:rsidRPr="00A643BB">
        <w:rPr>
          <w:rStyle w:val="fontstyle01"/>
          <w:rFonts w:ascii="Noto Sans CJK TC Regular" w:eastAsia="Noto Sans CJK TC Regular" w:hAnsi="Noto Sans CJK TC Regular" w:cs="Times New Roman"/>
          <w:sz w:val="20"/>
        </w:rPr>
        <w:t>Content Rating</w:t>
      </w:r>
      <w:r w:rsidR="00EB38AA" w:rsidRPr="00A643BB">
        <w:rPr>
          <w:rStyle w:val="fontstyle01"/>
          <w:rFonts w:ascii="Noto Sans CJK TC Regular" w:eastAsia="Noto Sans CJK TC Regular" w:hAnsi="Noto Sans CJK TC Regular" w:cs="Times New Roman" w:hint="eastAsia"/>
          <w:sz w:val="20"/>
        </w:rPr>
        <w:t>依其種類分為0~種類總數)。</w:t>
      </w:r>
      <w:r w:rsidR="00F86D74">
        <w:rPr>
          <w:rStyle w:val="fontstyle01"/>
          <w:rFonts w:ascii="Noto Sans CJK TC Regular" w:eastAsia="Noto Sans CJK TC Regular" w:hAnsi="Noto Sans CJK TC Regular" w:cs="Times New Roman"/>
          <w:sz w:val="20"/>
        </w:rPr>
        <w:br/>
      </w:r>
    </w:p>
    <w:p w:rsidR="00A26E25" w:rsidRPr="00D772B4" w:rsidRDefault="00A26E25" w:rsidP="00327D6B">
      <w:pPr>
        <w:pStyle w:val="a7"/>
        <w:numPr>
          <w:ilvl w:val="0"/>
          <w:numId w:val="1"/>
        </w:numPr>
        <w:ind w:leftChars="0"/>
        <w:rPr>
          <w:rStyle w:val="fontstyle01"/>
          <w:rFonts w:ascii="Noto Sans CJK TC Regular" w:eastAsia="Noto Sans CJK TC Regular" w:hAnsi="Noto Sans CJK TC Regular" w:cs="Times New Roman"/>
        </w:rPr>
      </w:pPr>
      <w:r w:rsidRPr="00A643BB">
        <w:rPr>
          <w:rStyle w:val="fontstyle01"/>
          <w:rFonts w:ascii="Times New Roman" w:hAnsi="Times New Roman"/>
          <w:b/>
          <w:sz w:val="28"/>
        </w:rPr>
        <w:t>How you generate decision tree and random forest models</w:t>
      </w:r>
      <w:r w:rsidR="008060A6" w:rsidRPr="009357B2">
        <w:rPr>
          <w:rStyle w:val="fontstyle01"/>
          <w:rFonts w:ascii="Times New Roman" w:hAnsi="Times New Roman"/>
          <w:b/>
        </w:rPr>
        <w:br/>
      </w:r>
      <w:r w:rsidR="00C22DF3" w:rsidRPr="00A643BB">
        <w:rPr>
          <w:rStyle w:val="fontstyle01"/>
          <w:rFonts w:ascii="Noto Sans CJK TC Regular" w:eastAsia="Noto Sans CJK TC Regular" w:hAnsi="Noto Sans CJK TC Regular" w:cs="Times New Roman" w:hint="eastAsia"/>
          <w:sz w:val="20"/>
        </w:rPr>
        <w:t>▪</w:t>
      </w:r>
      <w:r w:rsidR="00060101" w:rsidRPr="00A643BB">
        <w:rPr>
          <w:rStyle w:val="fontstyle01"/>
          <w:rFonts w:ascii="Noto Sans CJK TC Regular" w:eastAsia="Noto Sans CJK TC Regular" w:hAnsi="Noto Sans CJK TC Regular" w:cs="Times New Roman"/>
          <w:sz w:val="20"/>
        </w:rPr>
        <w:t>D</w:t>
      </w:r>
      <w:r w:rsidR="00C22DF3" w:rsidRPr="00A643BB">
        <w:rPr>
          <w:rStyle w:val="fontstyle01"/>
          <w:rFonts w:ascii="Noto Sans CJK TC Regular" w:eastAsia="Noto Sans CJK TC Regular" w:hAnsi="Noto Sans CJK TC Regular" w:cs="Times New Roman" w:hint="eastAsia"/>
          <w:sz w:val="20"/>
        </w:rPr>
        <w:t xml:space="preserve">ecision </w:t>
      </w:r>
      <w:r w:rsidR="00060101" w:rsidRPr="00A643BB">
        <w:rPr>
          <w:rStyle w:val="fontstyle01"/>
          <w:rFonts w:ascii="Noto Sans CJK TC Regular" w:eastAsia="Noto Sans CJK TC Regular" w:hAnsi="Noto Sans CJK TC Regular" w:cs="Times New Roman"/>
          <w:sz w:val="20"/>
        </w:rPr>
        <w:t>T</w:t>
      </w:r>
      <w:r w:rsidR="00C22DF3" w:rsidRPr="00A643BB">
        <w:rPr>
          <w:rStyle w:val="fontstyle01"/>
          <w:rFonts w:ascii="Noto Sans CJK TC Regular" w:eastAsia="Noto Sans CJK TC Regular" w:hAnsi="Noto Sans CJK TC Regular" w:cs="Times New Roman" w:hint="eastAsia"/>
          <w:sz w:val="20"/>
        </w:rPr>
        <w:t>ree</w:t>
      </w:r>
      <w:r w:rsidR="00C22DF3" w:rsidRPr="00A643BB">
        <w:rPr>
          <w:rStyle w:val="fontstyle01"/>
          <w:rFonts w:ascii="Noto Sans CJK TC Regular" w:eastAsia="Noto Sans CJK TC Regular" w:hAnsi="Noto Sans CJK TC Regular" w:cs="Times New Roman"/>
          <w:sz w:val="20"/>
        </w:rPr>
        <w:br/>
        <w:t>decision tree</w:t>
      </w:r>
      <w:r w:rsidR="00C22DF3" w:rsidRPr="00A643BB">
        <w:rPr>
          <w:rStyle w:val="fontstyle01"/>
          <w:rFonts w:ascii="Noto Sans CJK TC Regular" w:eastAsia="Noto Sans CJK TC Regular" w:hAnsi="Noto Sans CJK TC Regular" w:cs="Times New Roman" w:hint="eastAsia"/>
          <w:sz w:val="20"/>
        </w:rPr>
        <w:t>的部分是直接套用sklearn裡面的</w:t>
      </w:r>
      <w:r w:rsidR="00C22DF3" w:rsidRPr="00A643BB">
        <w:rPr>
          <w:rStyle w:val="fontstyle01"/>
          <w:rFonts w:ascii="Noto Sans CJK TC Regular" w:eastAsia="Noto Sans CJK TC Regular" w:hAnsi="Noto Sans CJK TC Regular" w:cs="Times New Roman"/>
          <w:sz w:val="20"/>
        </w:rPr>
        <w:t>DecisionTreeClassifier</w:t>
      </w:r>
      <w:r w:rsidR="00C22DF3" w:rsidRPr="00A643BB">
        <w:rPr>
          <w:rStyle w:val="fontstyle01"/>
          <w:rFonts w:ascii="Noto Sans CJK TC Regular" w:eastAsia="Noto Sans CJK TC Regular" w:hAnsi="Noto Sans CJK TC Regular" w:cs="Times New Roman" w:hint="eastAsia"/>
          <w:sz w:val="20"/>
        </w:rPr>
        <w:t>()、fit()等函式去做生成和訓練的部分</w:t>
      </w:r>
      <w:r w:rsidR="00C22DF3" w:rsidRPr="00A643BB">
        <w:rPr>
          <w:rStyle w:val="fontstyle01"/>
          <w:rFonts w:ascii="Noto Sans CJK TC Regular" w:eastAsia="Noto Sans CJK TC Regular" w:hAnsi="Noto Sans CJK TC Regular" w:cs="Times New Roman"/>
          <w:sz w:val="20"/>
        </w:rPr>
        <w:br/>
      </w:r>
      <w:r w:rsidR="00C22DF3" w:rsidRPr="00A643BB">
        <w:rPr>
          <w:rStyle w:val="fontstyle01"/>
          <w:rFonts w:ascii="Noto Sans CJK TC Regular" w:eastAsia="Noto Sans CJK TC Regular" w:hAnsi="Noto Sans CJK TC Regular" w:cs="Times New Roman" w:hint="eastAsia"/>
          <w:sz w:val="20"/>
        </w:rPr>
        <w:t>▪</w:t>
      </w:r>
      <w:r w:rsidR="00060101" w:rsidRPr="00A643BB">
        <w:rPr>
          <w:rStyle w:val="fontstyle01"/>
          <w:rFonts w:ascii="Noto Sans CJK TC Regular" w:eastAsia="Noto Sans CJK TC Regular" w:hAnsi="Noto Sans CJK TC Regular" w:cs="Times New Roman"/>
          <w:sz w:val="20"/>
        </w:rPr>
        <w:t>R</w:t>
      </w:r>
      <w:r w:rsidR="00C22DF3" w:rsidRPr="00A643BB">
        <w:rPr>
          <w:rStyle w:val="fontstyle01"/>
          <w:rFonts w:ascii="Noto Sans CJK TC Regular" w:eastAsia="Noto Sans CJK TC Regular" w:hAnsi="Noto Sans CJK TC Regular" w:cs="Times New Roman"/>
          <w:sz w:val="20"/>
        </w:rPr>
        <w:t xml:space="preserve">andom </w:t>
      </w:r>
      <w:r w:rsidR="00060101" w:rsidRPr="00A643BB">
        <w:rPr>
          <w:rStyle w:val="fontstyle01"/>
          <w:rFonts w:ascii="Noto Sans CJK TC Regular" w:eastAsia="Noto Sans CJK TC Regular" w:hAnsi="Noto Sans CJK TC Regular" w:cs="Times New Roman"/>
          <w:sz w:val="20"/>
        </w:rPr>
        <w:t>F</w:t>
      </w:r>
      <w:r w:rsidR="00C22DF3" w:rsidRPr="00A643BB">
        <w:rPr>
          <w:rStyle w:val="fontstyle01"/>
          <w:rFonts w:ascii="Noto Sans CJK TC Regular" w:eastAsia="Noto Sans CJK TC Regular" w:hAnsi="Noto Sans CJK TC Regular" w:cs="Times New Roman"/>
          <w:sz w:val="20"/>
        </w:rPr>
        <w:t>orest</w:t>
      </w:r>
      <w:r w:rsidR="00C22DF3" w:rsidRPr="00A643BB">
        <w:rPr>
          <w:rStyle w:val="fontstyle01"/>
          <w:rFonts w:ascii="Noto Sans CJK TC Regular" w:eastAsia="Noto Sans CJK TC Regular" w:hAnsi="Noto Sans CJK TC Regular" w:cs="Times New Roman"/>
          <w:sz w:val="20"/>
        </w:rPr>
        <w:br/>
      </w:r>
      <w:r w:rsidR="00C22DF3" w:rsidRPr="00A643BB">
        <w:rPr>
          <w:rStyle w:val="fontstyle01"/>
          <w:rFonts w:ascii="Noto Sans CJK TC Regular" w:eastAsia="Noto Sans CJK TC Regular" w:hAnsi="Noto Sans CJK TC Regular" w:cs="Times New Roman" w:hint="eastAsia"/>
          <w:sz w:val="20"/>
        </w:rPr>
        <w:t xml:space="preserve">至於random forest，由於不能使用現成的函式，所以我們用了一個for </w:t>
      </w:r>
      <w:r w:rsidR="00C22DF3" w:rsidRPr="00A643BB">
        <w:rPr>
          <w:rStyle w:val="fontstyle01"/>
          <w:rFonts w:ascii="Noto Sans CJK TC Regular" w:eastAsia="Noto Sans CJK TC Regular" w:hAnsi="Noto Sans CJK TC Regular" w:cs="Times New Roman"/>
          <w:sz w:val="20"/>
        </w:rPr>
        <w:t>loop</w:t>
      </w:r>
      <w:r w:rsidR="00C22DF3" w:rsidRPr="00A643BB">
        <w:rPr>
          <w:rStyle w:val="fontstyle01"/>
          <w:rFonts w:ascii="Noto Sans CJK TC Regular" w:eastAsia="Noto Sans CJK TC Regular" w:hAnsi="Noto Sans CJK TC Regular" w:cs="Times New Roman" w:hint="eastAsia"/>
          <w:sz w:val="20"/>
        </w:rPr>
        <w:t>去生成多棵decision tree，值得注意的是每一棵的decision tree的feature數目及種類是隨機的</w:t>
      </w:r>
      <w:r w:rsidR="00D772B4" w:rsidRPr="00A643BB">
        <w:rPr>
          <w:rStyle w:val="fontstyle01"/>
          <w:rFonts w:ascii="Noto Sans CJK TC Regular" w:eastAsia="Noto Sans CJK TC Regular" w:hAnsi="Noto Sans CJK TC Regular" w:cs="Times New Roman" w:hint="eastAsia"/>
          <w:sz w:val="20"/>
        </w:rPr>
        <w:t>，這部分做法是先用shuffle打亂feature的順序，並生成</w:t>
      </w:r>
      <w:r w:rsidR="00327D6B">
        <w:rPr>
          <w:rStyle w:val="fontstyle01"/>
          <w:rFonts w:ascii="Noto Sans CJK TC Regular" w:eastAsia="Noto Sans CJK TC Regular" w:hAnsi="Noto Sans CJK TC Regular" w:cs="Times New Roman" w:hint="eastAsia"/>
          <w:sz w:val="20"/>
        </w:rPr>
        <w:t>(</w:t>
      </w:r>
      <m:oMath>
        <m:rad>
          <m:radPr>
            <m:degHide m:val="1"/>
            <m:ctrlPr>
              <w:rPr>
                <w:rStyle w:val="fontstyle01"/>
                <w:rFonts w:ascii="Cambria Math" w:eastAsia="Noto Sans CJK TC Regular" w:hAnsi="Cambria Math" w:cs="Times New Roman"/>
                <w:sz w:val="20"/>
              </w:rPr>
            </m:ctrlPr>
          </m:radPr>
          <m:deg/>
          <m:e>
            <m:r>
              <m:rPr>
                <m:sty m:val="p"/>
              </m:rPr>
              <w:rPr>
                <w:rStyle w:val="fontstyle01"/>
                <w:rFonts w:ascii="Cambria Math" w:eastAsia="Noto Sans CJK TC Regular" w:hAnsi="Cambria Math" w:cs="Times New Roman" w:hint="eastAsia"/>
                <w:sz w:val="20"/>
              </w:rPr>
              <m:t>總</m:t>
            </m:r>
            <m:r>
              <m:rPr>
                <m:sty m:val="p"/>
              </m:rPr>
              <w:rPr>
                <w:rStyle w:val="fontstyle01"/>
                <w:rFonts w:ascii="Cambria Math" w:eastAsia="Noto Sans CJK TC Regular" w:hAnsi="Cambria Math" w:cs="Times New Roman"/>
                <w:sz w:val="20"/>
              </w:rPr>
              <m:t>feature</m:t>
            </m:r>
            <m:r>
              <m:rPr>
                <m:sty m:val="p"/>
              </m:rPr>
              <w:rPr>
                <w:rStyle w:val="fontstyle01"/>
                <w:rFonts w:ascii="Cambria Math" w:eastAsia="Noto Sans CJK TC Regular" w:hAnsi="Cambria Math" w:cs="Times New Roman" w:hint="eastAsia"/>
                <w:sz w:val="20"/>
              </w:rPr>
              <m:t>個數</m:t>
            </m:r>
          </m:e>
        </m:rad>
      </m:oMath>
      <w:r w:rsidR="00327D6B">
        <w:rPr>
          <w:rStyle w:val="fontstyle01"/>
          <w:rFonts w:ascii="Noto Sans CJK TC Regular" w:eastAsia="Noto Sans CJK TC Regular" w:hAnsi="Noto Sans CJK TC Regular" w:cs="Times New Roman" w:hint="eastAsia"/>
          <w:sz w:val="20"/>
        </w:rPr>
        <w:t>～</w:t>
      </w:r>
      <w:r w:rsidR="00327D6B" w:rsidRPr="00327D6B">
        <w:rPr>
          <w:rStyle w:val="fontstyle01"/>
          <w:rFonts w:ascii="Noto Sans CJK TC Regular" w:eastAsia="Noto Sans CJK TC Regular" w:hAnsi="Noto Sans CJK TC Regular" w:cs="Times New Roman" w:hint="eastAsia"/>
          <w:sz w:val="20"/>
        </w:rPr>
        <w:t>總feature個數</w:t>
      </w:r>
      <w:r w:rsidR="00327D6B">
        <w:rPr>
          <w:rStyle w:val="fontstyle01"/>
          <w:rFonts w:ascii="Noto Sans CJK TC Regular" w:eastAsia="Noto Sans CJK TC Regular" w:hAnsi="Noto Sans CJK TC Regular" w:cs="Times New Roman" w:hint="eastAsia"/>
          <w:sz w:val="20"/>
        </w:rPr>
        <w:t>)個</w:t>
      </w:r>
      <w:r w:rsidR="00D772B4" w:rsidRPr="00A643BB">
        <w:rPr>
          <w:rStyle w:val="fontstyle01"/>
          <w:rFonts w:ascii="Noto Sans CJK TC Regular" w:eastAsia="Noto Sans CJK TC Regular" w:hAnsi="Noto Sans CJK TC Regular" w:cs="Times New Roman" w:hint="eastAsia"/>
          <w:sz w:val="20"/>
        </w:rPr>
        <w:t>亂數去擷取隨機數目的feature</w:t>
      </w:r>
      <w:r w:rsidR="00C22DF3" w:rsidRPr="00A643BB">
        <w:rPr>
          <w:rStyle w:val="fontstyle01"/>
          <w:rFonts w:ascii="Noto Sans CJK TC Regular" w:eastAsia="Noto Sans CJK TC Regular" w:hAnsi="Noto Sans CJK TC Regular" w:cs="Times New Roman" w:hint="eastAsia"/>
          <w:sz w:val="20"/>
        </w:rPr>
        <w:t>，</w:t>
      </w:r>
      <w:r w:rsidR="00D772B4" w:rsidRPr="00A643BB">
        <w:rPr>
          <w:rStyle w:val="fontstyle01"/>
          <w:rFonts w:ascii="Noto Sans CJK TC Regular" w:eastAsia="Noto Sans CJK TC Regular" w:hAnsi="Noto Sans CJK TC Regular" w:cs="Times New Roman" w:hint="eastAsia"/>
          <w:sz w:val="20"/>
        </w:rPr>
        <w:t>之後用sklearn裡預設的decision tree函式去建樹並從剛剛做好的隨機數目的feature中取部分data</w:t>
      </w:r>
      <w:r w:rsidR="00327D6B">
        <w:rPr>
          <w:rStyle w:val="fontstyle01"/>
          <w:rFonts w:ascii="Noto Sans CJK TC Regular" w:eastAsia="Noto Sans CJK TC Regular" w:hAnsi="Noto Sans CJK TC Regular" w:cs="Times New Roman" w:hint="eastAsia"/>
          <w:sz w:val="20"/>
        </w:rPr>
        <w:t>(</w:t>
      </w:r>
      <w:r w:rsidR="00327D6B">
        <w:rPr>
          <w:rStyle w:val="fontstyle01"/>
          <w:rFonts w:ascii="Noto Sans CJK TC Regular" w:eastAsia="Noto Sans CJK TC Regular" w:hAnsi="Noto Sans CJK TC Regular" w:cs="Times New Roman"/>
          <w:sz w:val="20"/>
        </w:rPr>
        <w:t>Iris</w:t>
      </w:r>
      <w:r w:rsidR="00327D6B">
        <w:rPr>
          <w:rStyle w:val="fontstyle01"/>
          <w:rFonts w:ascii="Noto Sans CJK TC Regular" w:eastAsia="Noto Sans CJK TC Regular" w:hAnsi="Noto Sans CJK TC Regular" w:cs="Times New Roman" w:hint="eastAsia"/>
          <w:sz w:val="20"/>
        </w:rPr>
        <w:t>隨機取</w:t>
      </w:r>
      <w:r w:rsidR="00327D6B">
        <w:rPr>
          <w:rStyle w:val="fontstyle01"/>
          <w:rFonts w:ascii="Noto Sans CJK TC Regular" w:eastAsia="Noto Sans CJK TC Regular" w:hAnsi="Noto Sans CJK TC Regular" w:cs="Times New Roman"/>
          <w:sz w:val="20"/>
        </w:rPr>
        <w:t>30</w:t>
      </w:r>
      <w:r w:rsidR="00327D6B">
        <w:rPr>
          <w:rStyle w:val="fontstyle01"/>
          <w:rFonts w:ascii="Noto Sans CJK TC Regular" w:eastAsia="Noto Sans CJK TC Regular" w:hAnsi="Noto Sans CJK TC Regular" w:cs="Times New Roman" w:hint="eastAsia"/>
          <w:sz w:val="20"/>
        </w:rPr>
        <w:t>個，</w:t>
      </w:r>
      <w:r w:rsidR="00327D6B">
        <w:rPr>
          <w:rStyle w:val="fontstyle01"/>
          <w:rFonts w:ascii="Noto Sans CJK TC Regular" w:eastAsia="Noto Sans CJK TC Regular" w:hAnsi="Noto Sans CJK TC Regular" w:cs="Times New Roman"/>
          <w:sz w:val="20"/>
        </w:rPr>
        <w:t>Google Play Store Apps</w:t>
      </w:r>
      <w:bookmarkStart w:id="0" w:name="_GoBack"/>
      <w:bookmarkEnd w:id="0"/>
      <w:r w:rsidR="00327D6B">
        <w:rPr>
          <w:rStyle w:val="fontstyle01"/>
          <w:rFonts w:ascii="Noto Sans CJK TC Regular" w:eastAsia="Noto Sans CJK TC Regular" w:hAnsi="Noto Sans CJK TC Regular" w:cs="Times New Roman" w:hint="eastAsia"/>
          <w:sz w:val="20"/>
        </w:rPr>
        <w:t>隨機取</w:t>
      </w:r>
      <w:r w:rsidR="00327D6B">
        <w:rPr>
          <w:rStyle w:val="fontstyle01"/>
          <w:rFonts w:ascii="Noto Sans CJK TC Regular" w:eastAsia="Noto Sans CJK TC Regular" w:hAnsi="Noto Sans CJK TC Regular" w:cs="Times New Roman" w:hint="eastAsia"/>
          <w:sz w:val="20"/>
        </w:rPr>
        <w:t>10</w:t>
      </w:r>
      <w:r w:rsidR="00327D6B">
        <w:rPr>
          <w:rStyle w:val="fontstyle01"/>
          <w:rFonts w:ascii="Noto Sans CJK TC Regular" w:eastAsia="Noto Sans CJK TC Regular" w:hAnsi="Noto Sans CJK TC Regular" w:cs="Times New Roman"/>
          <w:sz w:val="20"/>
        </w:rPr>
        <w:t>0</w:t>
      </w:r>
      <w:r w:rsidR="00327D6B">
        <w:rPr>
          <w:rStyle w:val="fontstyle01"/>
          <w:rFonts w:ascii="Noto Sans CJK TC Regular" w:eastAsia="Noto Sans CJK TC Regular" w:hAnsi="Noto Sans CJK TC Regular" w:cs="Times New Roman" w:hint="eastAsia"/>
          <w:sz w:val="20"/>
        </w:rPr>
        <w:t>個)</w:t>
      </w:r>
      <w:r w:rsidR="00D772B4" w:rsidRPr="00A643BB">
        <w:rPr>
          <w:rStyle w:val="fontstyle01"/>
          <w:rFonts w:ascii="Noto Sans CJK TC Regular" w:eastAsia="Noto Sans CJK TC Regular" w:hAnsi="Noto Sans CJK TC Regular" w:cs="Times New Roman" w:hint="eastAsia"/>
          <w:sz w:val="20"/>
        </w:rPr>
        <w:t>作為training data去訓練模型。等到for loop結束後，再開一個</w:t>
      </w:r>
      <w:r w:rsidR="002D10BE" w:rsidRPr="00A643BB">
        <w:rPr>
          <w:rStyle w:val="fontstyle01"/>
          <w:rFonts w:ascii="Noto Sans CJK TC Regular" w:eastAsia="Noto Sans CJK TC Regular" w:hAnsi="Noto Sans CJK TC Regular" w:cs="Times New Roman" w:hint="eastAsia"/>
          <w:sz w:val="20"/>
        </w:rPr>
        <w:t>2層的</w:t>
      </w:r>
      <w:r w:rsidR="00D772B4" w:rsidRPr="00A643BB">
        <w:rPr>
          <w:rStyle w:val="fontstyle01"/>
          <w:rFonts w:ascii="Noto Sans CJK TC Regular" w:eastAsia="Noto Sans CJK TC Regular" w:hAnsi="Noto Sans CJK TC Regular" w:cs="Times New Roman" w:hint="eastAsia"/>
          <w:sz w:val="20"/>
        </w:rPr>
        <w:t>for loop將testing data</w:t>
      </w:r>
      <w:r w:rsidR="002D10BE" w:rsidRPr="00A643BB">
        <w:rPr>
          <w:rStyle w:val="fontstyle01"/>
          <w:rFonts w:ascii="Noto Sans CJK TC Regular" w:eastAsia="Noto Sans CJK TC Regular" w:hAnsi="Noto Sans CJK TC Regular" w:cs="Times New Roman" w:hint="eastAsia"/>
          <w:sz w:val="20"/>
        </w:rPr>
        <w:t>一個一個餵給每一棵樹，然後再從眾多樹的預測結果中選擇得票率最高者作為最後的預測結果。</w:t>
      </w:r>
      <w:r w:rsidR="00F86D74">
        <w:rPr>
          <w:rStyle w:val="fontstyle01"/>
          <w:rFonts w:ascii="Noto Sans CJK TC Regular" w:eastAsia="Noto Sans CJK TC Regular" w:hAnsi="Noto Sans CJK TC Regular" w:cs="Times New Roman"/>
          <w:sz w:val="20"/>
        </w:rPr>
        <w:br/>
      </w:r>
    </w:p>
    <w:p w:rsidR="00A26E25" w:rsidRPr="004C6136" w:rsidRDefault="00A26E25" w:rsidP="00A26E25">
      <w:pPr>
        <w:pStyle w:val="a7"/>
        <w:numPr>
          <w:ilvl w:val="0"/>
          <w:numId w:val="1"/>
        </w:numPr>
        <w:ind w:leftChars="0"/>
        <w:rPr>
          <w:rStyle w:val="fontstyle01"/>
          <w:rFonts w:ascii="Noto Sans CJK TC Regular" w:eastAsia="Noto Sans CJK TC Regular" w:hAnsi="Noto Sans CJK TC Regular" w:cs="Times New Roman"/>
          <w:sz w:val="20"/>
        </w:rPr>
      </w:pPr>
      <w:r w:rsidRPr="00A643BB">
        <w:rPr>
          <w:rStyle w:val="fontstyle01"/>
          <w:rFonts w:ascii="Times New Roman" w:hAnsi="Times New Roman"/>
          <w:b/>
          <w:sz w:val="28"/>
        </w:rPr>
        <w:t>The performance</w:t>
      </w:r>
      <w:r w:rsidR="008060A6" w:rsidRPr="009357B2">
        <w:rPr>
          <w:rStyle w:val="fontstyle01"/>
          <w:rFonts w:ascii="Times New Roman" w:hAnsi="Times New Roman"/>
          <w:b/>
        </w:rPr>
        <w:br/>
      </w:r>
      <w:r w:rsidR="00691706" w:rsidRPr="00A643BB">
        <w:rPr>
          <w:rStyle w:val="fontstyle01"/>
          <w:rFonts w:ascii="Noto Sans CJK TC Regular" w:eastAsia="Noto Sans CJK TC Regular" w:hAnsi="Noto Sans CJK TC Regular" w:cs="Times New Roman" w:hint="eastAsia"/>
          <w:sz w:val="20"/>
        </w:rPr>
        <w:t>▪</w:t>
      </w:r>
      <w:r w:rsidR="00060101" w:rsidRPr="00A643BB">
        <w:rPr>
          <w:rStyle w:val="fontstyle01"/>
          <w:rFonts w:ascii="Noto Sans CJK TC Regular" w:eastAsia="Noto Sans CJK TC Regular" w:hAnsi="Noto Sans CJK TC Regular" w:cs="Times New Roman"/>
          <w:sz w:val="20"/>
        </w:rPr>
        <w:t>I</w:t>
      </w:r>
      <w:r w:rsidR="00691706" w:rsidRPr="00A643BB">
        <w:rPr>
          <w:rStyle w:val="fontstyle01"/>
          <w:rFonts w:ascii="Noto Sans CJK TC Regular" w:eastAsia="Noto Sans CJK TC Regular" w:hAnsi="Noto Sans CJK TC Regular" w:cs="Times New Roman" w:hint="eastAsia"/>
          <w:sz w:val="20"/>
        </w:rPr>
        <w:t>ris</w:t>
      </w:r>
      <w:r w:rsidR="00DE06A5" w:rsidRPr="00A643BB">
        <w:rPr>
          <w:rStyle w:val="fontstyle01"/>
          <w:rFonts w:ascii="Noto Sans CJK TC Regular" w:eastAsia="Noto Sans CJK TC Regular" w:hAnsi="Noto Sans CJK TC Regular" w:cs="Times New Roman"/>
          <w:sz w:val="20"/>
        </w:rPr>
        <w:br/>
      </w:r>
      <w:r w:rsidR="00567ED3">
        <w:rPr>
          <w:rStyle w:val="fontstyle01"/>
          <w:rFonts w:ascii="Noto Sans CJK TC Regular" w:eastAsia="Noto Sans CJK TC Regular" w:hAnsi="Noto Sans CJK TC Regular" w:cs="Times New Roman" w:hint="eastAsia"/>
          <w:sz w:val="20"/>
        </w:rPr>
        <w:lastRenderedPageBreak/>
        <w:t>最終的</w:t>
      </w:r>
      <w:r w:rsidR="00567ED3">
        <w:rPr>
          <w:rStyle w:val="fontstyle01"/>
          <w:rFonts w:ascii="Noto Sans CJK TC Regular" w:eastAsia="Noto Sans CJK TC Regular" w:hAnsi="Noto Sans CJK TC Regular" w:cs="Times New Roman"/>
          <w:sz w:val="20"/>
        </w:rPr>
        <w:t>accuracy</w:t>
      </w:r>
      <w:r w:rsidR="00567ED3">
        <w:rPr>
          <w:rStyle w:val="fontstyle01"/>
          <w:rFonts w:ascii="Noto Sans CJK TC Regular" w:eastAsia="Noto Sans CJK TC Regular" w:hAnsi="Noto Sans CJK TC Regular" w:cs="Times New Roman" w:hint="eastAsia"/>
          <w:sz w:val="20"/>
        </w:rPr>
        <w:t>都有九成三以上。</w:t>
      </w:r>
      <w:r w:rsidR="00A643BB" w:rsidRPr="00A643BB">
        <w:rPr>
          <w:rStyle w:val="fontstyle01"/>
          <w:rFonts w:ascii="Noto Sans CJK TC Regular" w:eastAsia="Noto Sans CJK TC Regular" w:hAnsi="Noto Sans CJK TC Regular" w:cs="Times New Roman"/>
          <w:sz w:val="20"/>
        </w:rPr>
        <w:br/>
      </w:r>
      <w:r w:rsidR="00A643BB" w:rsidRPr="00A643BB">
        <w:rPr>
          <w:rStyle w:val="fontstyle01"/>
          <w:rFonts w:ascii="Noto Sans CJK TC Regular" w:eastAsia="Noto Sans CJK TC Regular" w:hAnsi="Noto Sans CJK TC Regular" w:cs="Times New Roman" w:hint="eastAsia"/>
          <w:sz w:val="20"/>
        </w:rPr>
        <w:t>以下為各組員執行結果(</w:t>
      </w:r>
      <w:r w:rsidR="004C6136">
        <w:rPr>
          <w:rStyle w:val="fontstyle01"/>
          <w:rFonts w:ascii="Noto Sans CJK TC Regular" w:eastAsia="Noto Sans CJK TC Regular" w:hAnsi="Noto Sans CJK TC Regular" w:cs="Times New Roman" w:hint="eastAsia"/>
          <w:sz w:val="20"/>
        </w:rPr>
        <w:t>上</w:t>
      </w:r>
      <w:r w:rsidR="00A643BB" w:rsidRPr="00A643BB">
        <w:rPr>
          <w:rStyle w:val="fontstyle01"/>
          <w:rFonts w:ascii="Noto Sans CJK TC Regular" w:eastAsia="Noto Sans CJK TC Regular" w:hAnsi="Noto Sans CJK TC Regular" w:cs="Times New Roman" w:hint="eastAsia"/>
          <w:sz w:val="20"/>
        </w:rPr>
        <w:t>圖為resubstitution，</w:t>
      </w:r>
      <w:r w:rsidR="004C6136">
        <w:rPr>
          <w:rStyle w:val="fontstyle01"/>
          <w:rFonts w:ascii="Noto Sans CJK TC Regular" w:eastAsia="Noto Sans CJK TC Regular" w:hAnsi="Noto Sans CJK TC Regular" w:cs="Times New Roman" w:hint="eastAsia"/>
          <w:sz w:val="20"/>
        </w:rPr>
        <w:t>下</w:t>
      </w:r>
      <w:r w:rsidR="00A643BB" w:rsidRPr="00A643BB">
        <w:rPr>
          <w:rStyle w:val="fontstyle01"/>
          <w:rFonts w:ascii="Noto Sans CJK TC Regular" w:eastAsia="Noto Sans CJK TC Regular" w:hAnsi="Noto Sans CJK TC Regular" w:cs="Times New Roman" w:hint="eastAsia"/>
          <w:sz w:val="20"/>
        </w:rPr>
        <w:t>圖為K</w:t>
      </w:r>
      <w:r w:rsidR="00A643BB" w:rsidRPr="00A643BB">
        <w:rPr>
          <w:rStyle w:val="fontstyle01"/>
          <w:rFonts w:ascii="Noto Sans CJK TC Regular" w:eastAsia="Noto Sans CJK TC Regular" w:hAnsi="Noto Sans CJK TC Regular" w:cs="Times New Roman"/>
          <w:sz w:val="20"/>
        </w:rPr>
        <w:t>-fold</w:t>
      </w:r>
      <w:r w:rsidR="00A643BB" w:rsidRPr="00A643BB">
        <w:rPr>
          <w:rStyle w:val="fontstyle01"/>
          <w:rFonts w:ascii="Noto Sans CJK TC Regular" w:eastAsia="Noto Sans CJK TC Regular" w:hAnsi="Noto Sans CJK TC Regular" w:cs="Times New Roman" w:hint="eastAsia"/>
          <w:sz w:val="20"/>
        </w:rPr>
        <w:t>)：</w:t>
      </w:r>
      <w:r w:rsidR="00A643BB" w:rsidRPr="00A643BB">
        <w:rPr>
          <w:rStyle w:val="fontstyle01"/>
          <w:rFonts w:ascii="Noto Sans CJK TC Regular" w:eastAsia="Noto Sans CJK TC Regular" w:hAnsi="Noto Sans CJK TC Regular" w:cs="Times New Roman"/>
          <w:sz w:val="20"/>
        </w:rPr>
        <w:br/>
      </w:r>
      <w:r w:rsidR="00A643BB" w:rsidRPr="00A643BB">
        <w:rPr>
          <w:rStyle w:val="fontstyle01"/>
          <w:rFonts w:ascii="Noto Sans CJK TC Regular" w:eastAsia="Noto Sans CJK TC Regular" w:hAnsi="Noto Sans CJK TC Regular" w:cs="Times New Roman" w:hint="eastAsia"/>
          <w:sz w:val="20"/>
        </w:rPr>
        <w:t>0516025張智閔</w:t>
      </w:r>
      <w:r w:rsidR="00A643BB" w:rsidRPr="00A643BB">
        <w:rPr>
          <w:rStyle w:val="fontstyle01"/>
          <w:rFonts w:ascii="Noto Sans CJK TC Regular" w:eastAsia="Noto Sans CJK TC Regular" w:hAnsi="Noto Sans CJK TC Regular" w:cs="Times New Roman"/>
        </w:rPr>
        <w:br/>
      </w:r>
      <w:r w:rsidR="00A643BB" w:rsidRPr="00A643BB">
        <w:rPr>
          <w:rFonts w:ascii="Noto Sans CJK TC Regular" w:eastAsia="Noto Sans CJK TC Regular" w:hAnsi="Noto Sans CJK TC Regular" w:cs="Times New Roman"/>
          <w:noProof/>
          <w:color w:val="000000"/>
          <w:szCs w:val="24"/>
        </w:rPr>
        <w:drawing>
          <wp:inline distT="0" distB="0" distL="0" distR="0" wp14:anchorId="72A2F2CA" wp14:editId="70493401">
            <wp:extent cx="4320000" cy="2496249"/>
            <wp:effectExtent l="0" t="0" r="444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ris_resubstitution_0516025.jpg"/>
                    <pic:cNvPicPr/>
                  </pic:nvPicPr>
                  <pic:blipFill rotWithShape="1">
                    <a:blip r:embed="rId16">
                      <a:extLst>
                        <a:ext uri="{28A0092B-C50C-407E-A947-70E740481C1C}">
                          <a14:useLocalDpi xmlns:a14="http://schemas.microsoft.com/office/drawing/2010/main" val="0"/>
                        </a:ext>
                      </a:extLst>
                    </a:blip>
                    <a:srcRect l="4491" t="41652" r="47223" b="7878"/>
                    <a:stretch/>
                  </pic:blipFill>
                  <pic:spPr bwMode="auto">
                    <a:xfrm>
                      <a:off x="0" y="0"/>
                      <a:ext cx="4320000" cy="2496249"/>
                    </a:xfrm>
                    <a:prstGeom prst="rect">
                      <a:avLst/>
                    </a:prstGeom>
                    <a:ln>
                      <a:noFill/>
                    </a:ln>
                    <a:extLst>
                      <a:ext uri="{53640926-AAD7-44D8-BBD7-CCE9431645EC}">
                        <a14:shadowObscured xmlns:a14="http://schemas.microsoft.com/office/drawing/2010/main"/>
                      </a:ext>
                    </a:extLst>
                  </pic:spPr>
                </pic:pic>
              </a:graphicData>
            </a:graphic>
          </wp:inline>
        </w:drawing>
      </w:r>
      <w:r w:rsidR="00A643BB" w:rsidRPr="00A643BB">
        <w:rPr>
          <w:rFonts w:ascii="Noto Sans CJK TC Regular" w:eastAsia="Noto Sans CJK TC Regular" w:hAnsi="Noto Sans CJK TC Regular" w:cs="Times New Roman"/>
          <w:noProof/>
          <w:color w:val="000000"/>
          <w:szCs w:val="24"/>
        </w:rPr>
        <w:drawing>
          <wp:inline distT="0" distB="0" distL="0" distR="0">
            <wp:extent cx="4320000" cy="2876697"/>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ris_K_fold_0516025.jpg"/>
                    <pic:cNvPicPr/>
                  </pic:nvPicPr>
                  <pic:blipFill rotWithShape="1">
                    <a:blip r:embed="rId17">
                      <a:extLst>
                        <a:ext uri="{28A0092B-C50C-407E-A947-70E740481C1C}">
                          <a14:useLocalDpi xmlns:a14="http://schemas.microsoft.com/office/drawing/2010/main" val="0"/>
                        </a:ext>
                      </a:extLst>
                    </a:blip>
                    <a:srcRect l="11465" t="34800" r="45575" b="12312"/>
                    <a:stretch/>
                  </pic:blipFill>
                  <pic:spPr bwMode="auto">
                    <a:xfrm>
                      <a:off x="0" y="0"/>
                      <a:ext cx="4320000" cy="2876697"/>
                    </a:xfrm>
                    <a:prstGeom prst="rect">
                      <a:avLst/>
                    </a:prstGeom>
                    <a:ln>
                      <a:noFill/>
                    </a:ln>
                    <a:extLst>
                      <a:ext uri="{53640926-AAD7-44D8-BBD7-CCE9431645EC}">
                        <a14:shadowObscured xmlns:a14="http://schemas.microsoft.com/office/drawing/2010/main"/>
                      </a:ext>
                    </a:extLst>
                  </pic:spPr>
                </pic:pic>
              </a:graphicData>
            </a:graphic>
          </wp:inline>
        </w:drawing>
      </w:r>
      <w:r w:rsidR="00A643BB" w:rsidRPr="00A643BB">
        <w:rPr>
          <w:rStyle w:val="fontstyle01"/>
          <w:rFonts w:ascii="Noto Sans CJK TC Regular" w:eastAsia="Noto Sans CJK TC Regular" w:hAnsi="Noto Sans CJK TC Regular" w:cs="Times New Roman"/>
        </w:rPr>
        <w:br/>
      </w:r>
      <w:r w:rsidR="00A643BB" w:rsidRPr="00A643BB">
        <w:rPr>
          <w:rStyle w:val="fontstyle01"/>
          <w:rFonts w:ascii="Noto Sans CJK TC Regular" w:eastAsia="Noto Sans CJK TC Regular" w:hAnsi="Noto Sans CJK TC Regular" w:cs="Times New Roman" w:hint="eastAsia"/>
          <w:sz w:val="20"/>
        </w:rPr>
        <w:t>0516032邱繼聖</w:t>
      </w:r>
      <w:r w:rsidR="009007EA">
        <w:rPr>
          <w:rStyle w:val="fontstyle01"/>
          <w:rFonts w:ascii="Noto Sans CJK TC Regular" w:eastAsia="Noto Sans CJK TC Regular" w:hAnsi="Noto Sans CJK TC Regular" w:cs="Times New Roman"/>
          <w:sz w:val="20"/>
        </w:rPr>
        <w:br/>
      </w:r>
      <w:r w:rsidR="009007EA">
        <w:rPr>
          <w:rFonts w:ascii="Noto Sans CJK TC Regular" w:eastAsia="Noto Sans CJK TC Regular" w:hAnsi="Noto Sans CJK TC Regular" w:cs="Times New Roman"/>
          <w:noProof/>
          <w:color w:val="000000"/>
          <w:sz w:val="20"/>
          <w:szCs w:val="24"/>
        </w:rPr>
        <w:drawing>
          <wp:inline distT="0" distB="0" distL="0" distR="0" wp14:anchorId="379C3AB1" wp14:editId="7F847881">
            <wp:extent cx="3600000" cy="2296455"/>
            <wp:effectExtent l="0" t="0" r="635" b="889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ris_resubstitution_0516032.png"/>
                    <pic:cNvPicPr/>
                  </pic:nvPicPr>
                  <pic:blipFill rotWithShape="1">
                    <a:blip r:embed="rId18">
                      <a:extLst>
                        <a:ext uri="{28A0092B-C50C-407E-A947-70E740481C1C}">
                          <a14:useLocalDpi xmlns:a14="http://schemas.microsoft.com/office/drawing/2010/main" val="0"/>
                        </a:ext>
                      </a:extLst>
                    </a:blip>
                    <a:srcRect t="65495" r="73724" b="4707"/>
                    <a:stretch/>
                  </pic:blipFill>
                  <pic:spPr bwMode="auto">
                    <a:xfrm>
                      <a:off x="0" y="0"/>
                      <a:ext cx="3600000" cy="2296455"/>
                    </a:xfrm>
                    <a:prstGeom prst="rect">
                      <a:avLst/>
                    </a:prstGeom>
                    <a:ln>
                      <a:noFill/>
                    </a:ln>
                    <a:extLst>
                      <a:ext uri="{53640926-AAD7-44D8-BBD7-CCE9431645EC}">
                        <a14:shadowObscured xmlns:a14="http://schemas.microsoft.com/office/drawing/2010/main"/>
                      </a:ext>
                    </a:extLst>
                  </pic:spPr>
                </pic:pic>
              </a:graphicData>
            </a:graphic>
          </wp:inline>
        </w:drawing>
      </w:r>
      <w:r w:rsidR="009007EA">
        <w:rPr>
          <w:rFonts w:ascii="Noto Sans CJK TC Regular" w:eastAsia="Noto Sans CJK TC Regular" w:hAnsi="Noto Sans CJK TC Regular" w:cs="Times New Roman"/>
          <w:noProof/>
          <w:color w:val="000000"/>
          <w:sz w:val="20"/>
          <w:szCs w:val="24"/>
        </w:rPr>
        <w:lastRenderedPageBreak/>
        <w:drawing>
          <wp:inline distT="0" distB="0" distL="0" distR="0">
            <wp:extent cx="3600000" cy="2291058"/>
            <wp:effectExtent l="0" t="0" r="63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is_K_fold_0516032.png"/>
                    <pic:cNvPicPr/>
                  </pic:nvPicPr>
                  <pic:blipFill rotWithShape="1">
                    <a:blip r:embed="rId19">
                      <a:extLst>
                        <a:ext uri="{28A0092B-C50C-407E-A947-70E740481C1C}">
                          <a14:useLocalDpi xmlns:a14="http://schemas.microsoft.com/office/drawing/2010/main" val="0"/>
                        </a:ext>
                      </a:extLst>
                    </a:blip>
                    <a:srcRect l="1" t="65503" r="73705" b="4746"/>
                    <a:stretch/>
                  </pic:blipFill>
                  <pic:spPr bwMode="auto">
                    <a:xfrm>
                      <a:off x="0" y="0"/>
                      <a:ext cx="3600000" cy="2291058"/>
                    </a:xfrm>
                    <a:prstGeom prst="rect">
                      <a:avLst/>
                    </a:prstGeom>
                    <a:ln>
                      <a:noFill/>
                    </a:ln>
                    <a:extLst>
                      <a:ext uri="{53640926-AAD7-44D8-BBD7-CCE9431645EC}">
                        <a14:shadowObscured xmlns:a14="http://schemas.microsoft.com/office/drawing/2010/main"/>
                      </a:ext>
                    </a:extLst>
                  </pic:spPr>
                </pic:pic>
              </a:graphicData>
            </a:graphic>
          </wp:inline>
        </w:drawing>
      </w:r>
      <w:r w:rsidR="009007EA">
        <w:rPr>
          <w:rStyle w:val="fontstyle01"/>
          <w:rFonts w:ascii="Noto Sans CJK TC Regular" w:eastAsia="Noto Sans CJK TC Regular" w:hAnsi="Noto Sans CJK TC Regular" w:cs="Times New Roman"/>
          <w:sz w:val="20"/>
        </w:rPr>
        <w:br/>
      </w:r>
      <w:r w:rsidR="009007EA">
        <w:rPr>
          <w:rStyle w:val="fontstyle01"/>
          <w:rFonts w:ascii="Noto Sans CJK TC Regular" w:eastAsia="Noto Sans CJK TC Regular" w:hAnsi="Noto Sans CJK TC Regular" w:cs="Times New Roman" w:hint="eastAsia"/>
          <w:sz w:val="20"/>
        </w:rPr>
        <w:t>0516049吳柏劭</w:t>
      </w:r>
      <w:r w:rsidR="009007EA">
        <w:rPr>
          <w:rStyle w:val="fontstyle01"/>
          <w:rFonts w:ascii="Noto Sans CJK TC Regular" w:eastAsia="Noto Sans CJK TC Regular" w:hAnsi="Noto Sans CJK TC Regular" w:cs="Times New Roman"/>
          <w:sz w:val="20"/>
        </w:rPr>
        <w:br/>
      </w:r>
      <w:r w:rsidR="009007EA">
        <w:rPr>
          <w:rFonts w:ascii="Noto Sans CJK TC Regular" w:eastAsia="Noto Sans CJK TC Regular" w:hAnsi="Noto Sans CJK TC Regular" w:cs="Times New Roman"/>
          <w:noProof/>
          <w:color w:val="000000"/>
          <w:sz w:val="20"/>
          <w:szCs w:val="24"/>
        </w:rPr>
        <w:drawing>
          <wp:inline distT="0" distB="0" distL="0" distR="0" wp14:anchorId="08390538" wp14:editId="0E89FA22">
            <wp:extent cx="6300000" cy="2273042"/>
            <wp:effectExtent l="0" t="0" r="571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ris_resubstitution_0516049.png"/>
                    <pic:cNvPicPr/>
                  </pic:nvPicPr>
                  <pic:blipFill rotWithShape="1">
                    <a:blip r:embed="rId20">
                      <a:extLst>
                        <a:ext uri="{28A0092B-C50C-407E-A947-70E740481C1C}">
                          <a14:useLocalDpi xmlns:a14="http://schemas.microsoft.com/office/drawing/2010/main" val="0"/>
                        </a:ext>
                      </a:extLst>
                    </a:blip>
                    <a:srcRect l="16243" t="46276" r="37225" b="23877"/>
                    <a:stretch/>
                  </pic:blipFill>
                  <pic:spPr bwMode="auto">
                    <a:xfrm>
                      <a:off x="0" y="0"/>
                      <a:ext cx="6300000" cy="2273042"/>
                    </a:xfrm>
                    <a:prstGeom prst="rect">
                      <a:avLst/>
                    </a:prstGeom>
                    <a:ln>
                      <a:noFill/>
                    </a:ln>
                    <a:extLst>
                      <a:ext uri="{53640926-AAD7-44D8-BBD7-CCE9431645EC}">
                        <a14:shadowObscured xmlns:a14="http://schemas.microsoft.com/office/drawing/2010/main"/>
                      </a:ext>
                    </a:extLst>
                  </pic:spPr>
                </pic:pic>
              </a:graphicData>
            </a:graphic>
          </wp:inline>
        </w:drawing>
      </w:r>
      <w:r w:rsidR="009007EA">
        <w:rPr>
          <w:rFonts w:ascii="Noto Sans CJK TC Regular" w:eastAsia="Noto Sans CJK TC Regular" w:hAnsi="Noto Sans CJK TC Regular" w:cs="Times New Roman"/>
          <w:noProof/>
          <w:color w:val="000000"/>
          <w:sz w:val="20"/>
          <w:szCs w:val="24"/>
        </w:rPr>
        <w:drawing>
          <wp:inline distT="0" distB="0" distL="0" distR="0">
            <wp:extent cx="6300000" cy="2271083"/>
            <wp:effectExtent l="0" t="0" r="571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ris_K_fold_0516049.png"/>
                    <pic:cNvPicPr/>
                  </pic:nvPicPr>
                  <pic:blipFill rotWithShape="1">
                    <a:blip r:embed="rId21">
                      <a:extLst>
                        <a:ext uri="{28A0092B-C50C-407E-A947-70E740481C1C}">
                          <a14:useLocalDpi xmlns:a14="http://schemas.microsoft.com/office/drawing/2010/main" val="0"/>
                        </a:ext>
                      </a:extLst>
                    </a:blip>
                    <a:srcRect l="16339" t="46460" r="37203" b="23766"/>
                    <a:stretch/>
                  </pic:blipFill>
                  <pic:spPr bwMode="auto">
                    <a:xfrm>
                      <a:off x="0" y="0"/>
                      <a:ext cx="6300000" cy="2271083"/>
                    </a:xfrm>
                    <a:prstGeom prst="rect">
                      <a:avLst/>
                    </a:prstGeom>
                    <a:ln>
                      <a:noFill/>
                    </a:ln>
                    <a:extLst>
                      <a:ext uri="{53640926-AAD7-44D8-BBD7-CCE9431645EC}">
                        <a14:shadowObscured xmlns:a14="http://schemas.microsoft.com/office/drawing/2010/main"/>
                      </a:ext>
                    </a:extLst>
                  </pic:spPr>
                </pic:pic>
              </a:graphicData>
            </a:graphic>
          </wp:inline>
        </w:drawing>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sz w:val="20"/>
        </w:rPr>
        <w:br/>
      </w:r>
      <w:r w:rsidR="009007EA">
        <w:rPr>
          <w:rStyle w:val="fontstyle01"/>
          <w:rFonts w:ascii="Noto Sans CJK TC Regular" w:eastAsia="Noto Sans CJK TC Regular" w:hAnsi="Noto Sans CJK TC Regular" w:cs="Times New Roman"/>
          <w:sz w:val="20"/>
        </w:rPr>
        <w:br/>
      </w:r>
      <w:r w:rsidR="009007EA">
        <w:rPr>
          <w:rStyle w:val="fontstyle01"/>
          <w:rFonts w:ascii="Noto Sans CJK TC Regular" w:eastAsia="Noto Sans CJK TC Regular" w:hAnsi="Noto Sans CJK TC Regular" w:cs="Times New Roman" w:hint="eastAsia"/>
          <w:sz w:val="20"/>
        </w:rPr>
        <w:lastRenderedPageBreak/>
        <w:t>0516215林亮穎</w:t>
      </w:r>
      <w:r w:rsidR="009007EA">
        <w:rPr>
          <w:rStyle w:val="fontstyle01"/>
          <w:rFonts w:ascii="Noto Sans CJK TC Regular" w:eastAsia="Noto Sans CJK TC Regular" w:hAnsi="Noto Sans CJK TC Regular" w:cs="Times New Roman"/>
          <w:sz w:val="20"/>
        </w:rPr>
        <w:br/>
      </w:r>
      <w:r w:rsidR="009007EA">
        <w:rPr>
          <w:rFonts w:ascii="Noto Sans CJK TC Regular" w:eastAsia="Noto Sans CJK TC Regular" w:hAnsi="Noto Sans CJK TC Regular" w:cs="Times New Roman"/>
          <w:noProof/>
          <w:color w:val="000000"/>
          <w:sz w:val="20"/>
          <w:szCs w:val="24"/>
        </w:rPr>
        <w:drawing>
          <wp:inline distT="0" distB="0" distL="0" distR="0">
            <wp:extent cx="5940000" cy="1717404"/>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is_K_fold.png"/>
                    <pic:cNvPicPr/>
                  </pic:nvPicPr>
                  <pic:blipFill>
                    <a:blip r:embed="rId22">
                      <a:extLst>
                        <a:ext uri="{28A0092B-C50C-407E-A947-70E740481C1C}">
                          <a14:useLocalDpi xmlns:a14="http://schemas.microsoft.com/office/drawing/2010/main" val="0"/>
                        </a:ext>
                      </a:extLst>
                    </a:blip>
                    <a:stretch>
                      <a:fillRect/>
                    </a:stretch>
                  </pic:blipFill>
                  <pic:spPr>
                    <a:xfrm>
                      <a:off x="0" y="0"/>
                      <a:ext cx="5940000" cy="1717404"/>
                    </a:xfrm>
                    <a:prstGeom prst="rect">
                      <a:avLst/>
                    </a:prstGeom>
                  </pic:spPr>
                </pic:pic>
              </a:graphicData>
            </a:graphic>
          </wp:inline>
        </w:drawing>
      </w:r>
      <w:r w:rsidR="009007EA">
        <w:rPr>
          <w:rFonts w:ascii="Noto Sans CJK TC Regular" w:eastAsia="Noto Sans CJK TC Regular" w:hAnsi="Noto Sans CJK TC Regular" w:cs="Times New Roman"/>
          <w:noProof/>
          <w:color w:val="000000"/>
          <w:sz w:val="20"/>
          <w:szCs w:val="24"/>
        </w:rPr>
        <w:drawing>
          <wp:inline distT="0" distB="0" distL="0" distR="0">
            <wp:extent cx="5940000" cy="1737513"/>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is_resubstitution.png"/>
                    <pic:cNvPicPr/>
                  </pic:nvPicPr>
                  <pic:blipFill rotWithShape="1">
                    <a:blip r:embed="rId23">
                      <a:extLst>
                        <a:ext uri="{28A0092B-C50C-407E-A947-70E740481C1C}">
                          <a14:useLocalDpi xmlns:a14="http://schemas.microsoft.com/office/drawing/2010/main" val="0"/>
                        </a:ext>
                      </a:extLst>
                    </a:blip>
                    <a:srcRect l="-1" r="1516"/>
                    <a:stretch/>
                  </pic:blipFill>
                  <pic:spPr bwMode="auto">
                    <a:xfrm>
                      <a:off x="0" y="0"/>
                      <a:ext cx="5940000" cy="1737513"/>
                    </a:xfrm>
                    <a:prstGeom prst="rect">
                      <a:avLst/>
                    </a:prstGeom>
                    <a:ln>
                      <a:noFill/>
                    </a:ln>
                    <a:extLst>
                      <a:ext uri="{53640926-AAD7-44D8-BBD7-CCE9431645EC}">
                        <a14:shadowObscured xmlns:a14="http://schemas.microsoft.com/office/drawing/2010/main"/>
                      </a:ext>
                    </a:extLst>
                  </pic:spPr>
                </pic:pic>
              </a:graphicData>
            </a:graphic>
          </wp:inline>
        </w:drawing>
      </w:r>
      <w:r w:rsidR="004C6136">
        <w:rPr>
          <w:rStyle w:val="fontstyle01"/>
          <w:rFonts w:ascii="Noto Sans CJK TC Regular" w:eastAsia="Noto Sans CJK TC Regular" w:hAnsi="Noto Sans CJK TC Regular" w:cs="Times New Roman"/>
          <w:sz w:val="20"/>
        </w:rPr>
        <w:br/>
      </w:r>
      <w:r w:rsidR="004C6136">
        <w:rPr>
          <w:rStyle w:val="fontstyle01"/>
          <w:rFonts w:ascii="Noto Sans CJK TC Regular" w:eastAsia="Noto Sans CJK TC Regular" w:hAnsi="Noto Sans CJK TC Regular" w:cs="Times New Roman" w:hint="eastAsia"/>
          <w:sz w:val="20"/>
        </w:rPr>
        <w:t>0516220李元毓</w:t>
      </w:r>
      <w:r w:rsidR="004C6136">
        <w:rPr>
          <w:rStyle w:val="fontstyle01"/>
          <w:rFonts w:ascii="Noto Sans CJK TC Regular" w:eastAsia="Noto Sans CJK TC Regular" w:hAnsi="Noto Sans CJK TC Regular" w:cs="Times New Roman"/>
          <w:sz w:val="20"/>
        </w:rPr>
        <w:br/>
      </w:r>
      <w:r w:rsidR="004C6136">
        <w:rPr>
          <w:rFonts w:ascii="Noto Sans CJK TC Regular" w:eastAsia="Noto Sans CJK TC Regular" w:hAnsi="Noto Sans CJK TC Regular" w:cs="Times New Roman"/>
          <w:noProof/>
          <w:color w:val="000000"/>
          <w:sz w:val="20"/>
          <w:szCs w:val="24"/>
        </w:rPr>
        <w:drawing>
          <wp:inline distT="0" distB="0" distL="0" distR="0" wp14:anchorId="0AB0F7FD" wp14:editId="4226546A">
            <wp:extent cx="5400000" cy="2246400"/>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ris_resub.png"/>
                    <pic:cNvPicPr/>
                  </pic:nvPicPr>
                  <pic:blipFill>
                    <a:blip r:embed="rId24">
                      <a:extLst>
                        <a:ext uri="{28A0092B-C50C-407E-A947-70E740481C1C}">
                          <a14:useLocalDpi xmlns:a14="http://schemas.microsoft.com/office/drawing/2010/main" val="0"/>
                        </a:ext>
                      </a:extLst>
                    </a:blip>
                    <a:stretch>
                      <a:fillRect/>
                    </a:stretch>
                  </pic:blipFill>
                  <pic:spPr>
                    <a:xfrm>
                      <a:off x="0" y="0"/>
                      <a:ext cx="5400000" cy="2246400"/>
                    </a:xfrm>
                    <a:prstGeom prst="rect">
                      <a:avLst/>
                    </a:prstGeom>
                  </pic:spPr>
                </pic:pic>
              </a:graphicData>
            </a:graphic>
          </wp:inline>
        </w:drawing>
      </w:r>
      <w:r w:rsidR="004C6136">
        <w:rPr>
          <w:rFonts w:ascii="Noto Sans CJK TC Regular" w:eastAsia="Noto Sans CJK TC Regular" w:hAnsi="Noto Sans CJK TC Regular" w:cs="Times New Roman"/>
          <w:noProof/>
          <w:color w:val="000000"/>
          <w:sz w:val="20"/>
          <w:szCs w:val="24"/>
        </w:rPr>
        <w:drawing>
          <wp:inline distT="0" distB="0" distL="0" distR="0">
            <wp:extent cx="5400000" cy="2268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ris_K.png"/>
                    <pic:cNvPicPr/>
                  </pic:nvPicPr>
                  <pic:blipFill rotWithShape="1">
                    <a:blip r:embed="rId25">
                      <a:extLst>
                        <a:ext uri="{28A0092B-C50C-407E-A947-70E740481C1C}">
                          <a14:useLocalDpi xmlns:a14="http://schemas.microsoft.com/office/drawing/2010/main" val="0"/>
                        </a:ext>
                      </a:extLst>
                    </a:blip>
                    <a:srcRect r="6600"/>
                    <a:stretch/>
                  </pic:blipFill>
                  <pic:spPr bwMode="auto">
                    <a:xfrm>
                      <a:off x="0" y="0"/>
                      <a:ext cx="5400000" cy="2268000"/>
                    </a:xfrm>
                    <a:prstGeom prst="rect">
                      <a:avLst/>
                    </a:prstGeom>
                    <a:ln>
                      <a:noFill/>
                    </a:ln>
                    <a:extLst>
                      <a:ext uri="{53640926-AAD7-44D8-BBD7-CCE9431645EC}">
                        <a14:shadowObscured xmlns:a14="http://schemas.microsoft.com/office/drawing/2010/main"/>
                      </a:ext>
                    </a:extLst>
                  </pic:spPr>
                </pic:pic>
              </a:graphicData>
            </a:graphic>
          </wp:inline>
        </w:drawing>
      </w:r>
      <w:r w:rsidR="00F86D74">
        <w:rPr>
          <w:rStyle w:val="fontstyle01"/>
          <w:rFonts w:ascii="Noto Sans CJK TC Regular" w:eastAsia="Noto Sans CJK TC Regular" w:hAnsi="Noto Sans CJK TC Regular" w:cs="Times New Roman"/>
          <w:sz w:val="20"/>
        </w:rPr>
        <w:br/>
      </w:r>
      <w:r w:rsidR="00060101" w:rsidRPr="00A643BB">
        <w:rPr>
          <w:rStyle w:val="fontstyle01"/>
          <w:rFonts w:ascii="Noto Sans CJK TC Regular" w:eastAsia="Noto Sans CJK TC Regular" w:hAnsi="Noto Sans CJK TC Regular" w:cs="Times New Roman"/>
          <w:sz w:val="20"/>
        </w:rPr>
        <w:br/>
      </w:r>
      <w:r w:rsidR="00060101" w:rsidRPr="00A643BB">
        <w:rPr>
          <w:rStyle w:val="fontstyle01"/>
          <w:rFonts w:ascii="Noto Sans CJK TC Regular" w:eastAsia="Noto Sans CJK TC Regular" w:hAnsi="Noto Sans CJK TC Regular" w:cs="Times New Roman" w:hint="eastAsia"/>
          <w:sz w:val="20"/>
        </w:rPr>
        <w:lastRenderedPageBreak/>
        <w:t>▪G</w:t>
      </w:r>
      <w:r w:rsidR="00060101" w:rsidRPr="00A643BB">
        <w:rPr>
          <w:rStyle w:val="fontstyle01"/>
          <w:rFonts w:ascii="Noto Sans CJK TC Regular" w:eastAsia="Noto Sans CJK TC Regular" w:hAnsi="Noto Sans CJK TC Regular" w:cs="Times New Roman"/>
          <w:sz w:val="20"/>
        </w:rPr>
        <w:t>oogle Play Store Apps</w:t>
      </w:r>
      <w:r w:rsidR="00704B3F" w:rsidRPr="004C6136">
        <w:rPr>
          <w:rStyle w:val="fontstyle01"/>
          <w:rFonts w:ascii="Noto Sans CJK TC Regular" w:eastAsia="Noto Sans CJK TC Regular" w:hAnsi="Noto Sans CJK TC Regular" w:cs="Times New Roman"/>
          <w:sz w:val="20"/>
        </w:rPr>
        <w:br/>
      </w:r>
      <w:r w:rsidR="004C6136">
        <w:rPr>
          <w:rStyle w:val="fontstyle01"/>
          <w:rFonts w:ascii="Noto Sans CJK TC Regular" w:eastAsia="Noto Sans CJK TC Regular" w:hAnsi="Noto Sans CJK TC Regular" w:cs="Times New Roman" w:hint="eastAsia"/>
          <w:sz w:val="20"/>
        </w:rPr>
        <w:t>最終的accuracy大概</w:t>
      </w:r>
      <w:r w:rsidR="00567ED3">
        <w:rPr>
          <w:rStyle w:val="fontstyle01"/>
          <w:rFonts w:ascii="Noto Sans CJK TC Regular" w:eastAsia="Noto Sans CJK TC Regular" w:hAnsi="Noto Sans CJK TC Regular" w:cs="Times New Roman" w:hint="eastAsia"/>
          <w:sz w:val="20"/>
        </w:rPr>
        <w:t>落在</w:t>
      </w:r>
      <w:r w:rsidR="00211981">
        <w:rPr>
          <w:rStyle w:val="fontstyle01"/>
          <w:rFonts w:ascii="Noto Sans CJK TC Regular" w:eastAsia="Noto Sans CJK TC Regular" w:hAnsi="Noto Sans CJK TC Regular" w:cs="Times New Roman" w:hint="eastAsia"/>
          <w:sz w:val="20"/>
        </w:rPr>
        <w:t>七成六至七成九</w:t>
      </w:r>
      <w:r w:rsidR="00567ED3">
        <w:rPr>
          <w:rStyle w:val="fontstyle01"/>
          <w:rFonts w:ascii="Noto Sans CJK TC Regular" w:eastAsia="Noto Sans CJK TC Regular" w:hAnsi="Noto Sans CJK TC Regular" w:cs="Times New Roman" w:hint="eastAsia"/>
          <w:sz w:val="20"/>
        </w:rPr>
        <w:t>之間</w:t>
      </w:r>
      <w:r w:rsidR="004C6136">
        <w:rPr>
          <w:rStyle w:val="fontstyle01"/>
          <w:rFonts w:ascii="Noto Sans CJK TC Regular" w:eastAsia="Noto Sans CJK TC Regular" w:hAnsi="Noto Sans CJK TC Regular" w:cs="Times New Roman" w:hint="eastAsia"/>
          <w:sz w:val="20"/>
        </w:rPr>
        <w:t>。</w:t>
      </w:r>
      <w:r w:rsidR="004C6136">
        <w:rPr>
          <w:rStyle w:val="fontstyle01"/>
          <w:rFonts w:ascii="Noto Sans CJK TC Regular" w:eastAsia="Noto Sans CJK TC Regular" w:hAnsi="Noto Sans CJK TC Regular" w:cs="Times New Roman"/>
          <w:sz w:val="20"/>
        </w:rPr>
        <w:br/>
      </w:r>
      <w:r w:rsidR="004C6136" w:rsidRPr="00A643BB">
        <w:rPr>
          <w:rStyle w:val="fontstyle01"/>
          <w:rFonts w:ascii="Noto Sans CJK TC Regular" w:eastAsia="Noto Sans CJK TC Regular" w:hAnsi="Noto Sans CJK TC Regular" w:cs="Times New Roman" w:hint="eastAsia"/>
          <w:sz w:val="20"/>
        </w:rPr>
        <w:t>以下為各組員執行結果(</w:t>
      </w:r>
      <w:r w:rsidR="004C6136">
        <w:rPr>
          <w:rStyle w:val="fontstyle01"/>
          <w:rFonts w:ascii="Noto Sans CJK TC Regular" w:eastAsia="Noto Sans CJK TC Regular" w:hAnsi="Noto Sans CJK TC Regular" w:cs="Times New Roman" w:hint="eastAsia"/>
          <w:sz w:val="20"/>
        </w:rPr>
        <w:t>上</w:t>
      </w:r>
      <w:r w:rsidR="004C6136" w:rsidRPr="00A643BB">
        <w:rPr>
          <w:rStyle w:val="fontstyle01"/>
          <w:rFonts w:ascii="Noto Sans CJK TC Regular" w:eastAsia="Noto Sans CJK TC Regular" w:hAnsi="Noto Sans CJK TC Regular" w:cs="Times New Roman" w:hint="eastAsia"/>
          <w:sz w:val="20"/>
        </w:rPr>
        <w:t>圖為resubstitution，</w:t>
      </w:r>
      <w:r w:rsidR="004C6136">
        <w:rPr>
          <w:rStyle w:val="fontstyle01"/>
          <w:rFonts w:ascii="Noto Sans CJK TC Regular" w:eastAsia="Noto Sans CJK TC Regular" w:hAnsi="Noto Sans CJK TC Regular" w:cs="Times New Roman" w:hint="eastAsia"/>
          <w:sz w:val="20"/>
        </w:rPr>
        <w:t>下</w:t>
      </w:r>
      <w:r w:rsidR="004C6136" w:rsidRPr="00A643BB">
        <w:rPr>
          <w:rStyle w:val="fontstyle01"/>
          <w:rFonts w:ascii="Noto Sans CJK TC Regular" w:eastAsia="Noto Sans CJK TC Regular" w:hAnsi="Noto Sans CJK TC Regular" w:cs="Times New Roman" w:hint="eastAsia"/>
          <w:sz w:val="20"/>
        </w:rPr>
        <w:t>圖為K</w:t>
      </w:r>
      <w:r w:rsidR="004C6136" w:rsidRPr="00A643BB">
        <w:rPr>
          <w:rStyle w:val="fontstyle01"/>
          <w:rFonts w:ascii="Noto Sans CJK TC Regular" w:eastAsia="Noto Sans CJK TC Regular" w:hAnsi="Noto Sans CJK TC Regular" w:cs="Times New Roman"/>
          <w:sz w:val="20"/>
        </w:rPr>
        <w:t>-fold</w:t>
      </w:r>
      <w:r w:rsidR="004C6136" w:rsidRPr="00A643BB">
        <w:rPr>
          <w:rStyle w:val="fontstyle01"/>
          <w:rFonts w:ascii="Noto Sans CJK TC Regular" w:eastAsia="Noto Sans CJK TC Regular" w:hAnsi="Noto Sans CJK TC Regular" w:cs="Times New Roman" w:hint="eastAsia"/>
          <w:sz w:val="20"/>
        </w:rPr>
        <w:t>)：</w:t>
      </w:r>
      <w:r w:rsidR="004C6136" w:rsidRPr="00A643BB">
        <w:rPr>
          <w:rStyle w:val="fontstyle01"/>
          <w:rFonts w:ascii="Noto Sans CJK TC Regular" w:eastAsia="Noto Sans CJK TC Regular" w:hAnsi="Noto Sans CJK TC Regular" w:cs="Times New Roman"/>
          <w:sz w:val="20"/>
        </w:rPr>
        <w:br/>
      </w:r>
      <w:r w:rsidR="004C6136" w:rsidRPr="00A643BB">
        <w:rPr>
          <w:rStyle w:val="fontstyle01"/>
          <w:rFonts w:ascii="Noto Sans CJK TC Regular" w:eastAsia="Noto Sans CJK TC Regular" w:hAnsi="Noto Sans CJK TC Regular" w:cs="Times New Roman" w:hint="eastAsia"/>
          <w:sz w:val="20"/>
        </w:rPr>
        <w:t>0516025張智閔</w:t>
      </w:r>
      <w:r w:rsidR="004C6136" w:rsidRPr="00A643BB">
        <w:rPr>
          <w:rStyle w:val="fontstyle01"/>
          <w:rFonts w:ascii="Noto Sans CJK TC Regular" w:eastAsia="Noto Sans CJK TC Regular" w:hAnsi="Noto Sans CJK TC Regular" w:cs="Times New Roman"/>
        </w:rPr>
        <w:br/>
      </w:r>
      <w:r w:rsidR="004C6136">
        <w:rPr>
          <w:rFonts w:ascii="Noto Sans CJK TC Regular" w:eastAsia="Noto Sans CJK TC Regular" w:hAnsi="Noto Sans CJK TC Regular" w:cs="Times New Roman"/>
          <w:noProof/>
          <w:color w:val="000000"/>
          <w:sz w:val="20"/>
          <w:szCs w:val="24"/>
        </w:rPr>
        <w:drawing>
          <wp:inline distT="0" distB="0" distL="0" distR="0" wp14:anchorId="7B9FB10C" wp14:editId="38581B96">
            <wp:extent cx="4212000" cy="244342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gle_resubstition_0516025.jpg"/>
                    <pic:cNvPicPr/>
                  </pic:nvPicPr>
                  <pic:blipFill rotWithShape="1">
                    <a:blip r:embed="rId26">
                      <a:extLst>
                        <a:ext uri="{28A0092B-C50C-407E-A947-70E740481C1C}">
                          <a14:useLocalDpi xmlns:a14="http://schemas.microsoft.com/office/drawing/2010/main" val="0"/>
                        </a:ext>
                      </a:extLst>
                    </a:blip>
                    <a:srcRect l="4969" t="37621" r="43149" b="8999"/>
                    <a:stretch/>
                  </pic:blipFill>
                  <pic:spPr bwMode="auto">
                    <a:xfrm>
                      <a:off x="0" y="0"/>
                      <a:ext cx="4212000" cy="2443425"/>
                    </a:xfrm>
                    <a:prstGeom prst="rect">
                      <a:avLst/>
                    </a:prstGeom>
                    <a:ln>
                      <a:noFill/>
                    </a:ln>
                    <a:extLst>
                      <a:ext uri="{53640926-AAD7-44D8-BBD7-CCE9431645EC}">
                        <a14:shadowObscured xmlns:a14="http://schemas.microsoft.com/office/drawing/2010/main"/>
                      </a:ext>
                    </a:extLst>
                  </pic:spPr>
                </pic:pic>
              </a:graphicData>
            </a:graphic>
          </wp:inline>
        </w:drawing>
      </w:r>
      <w:r w:rsidR="004C6136">
        <w:rPr>
          <w:rFonts w:ascii="Noto Sans CJK TC Regular" w:eastAsia="Noto Sans CJK TC Regular" w:hAnsi="Noto Sans CJK TC Regular" w:cs="Times New Roman"/>
          <w:noProof/>
          <w:color w:val="000000"/>
          <w:sz w:val="20"/>
          <w:szCs w:val="24"/>
        </w:rPr>
        <w:drawing>
          <wp:inline distT="0" distB="0" distL="0" distR="0">
            <wp:extent cx="4212000" cy="2453814"/>
            <wp:effectExtent l="0" t="0" r="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gle_K_fold_0516025.png"/>
                    <pic:cNvPicPr/>
                  </pic:nvPicPr>
                  <pic:blipFill rotWithShape="1">
                    <a:blip r:embed="rId27">
                      <a:extLst>
                        <a:ext uri="{28A0092B-C50C-407E-A947-70E740481C1C}">
                          <a14:useLocalDpi xmlns:a14="http://schemas.microsoft.com/office/drawing/2010/main" val="0"/>
                        </a:ext>
                      </a:extLst>
                    </a:blip>
                    <a:srcRect l="13854" t="36181" r="54985" b="31544"/>
                    <a:stretch/>
                  </pic:blipFill>
                  <pic:spPr bwMode="auto">
                    <a:xfrm>
                      <a:off x="0" y="0"/>
                      <a:ext cx="4212000" cy="2453814"/>
                    </a:xfrm>
                    <a:prstGeom prst="rect">
                      <a:avLst/>
                    </a:prstGeom>
                    <a:ln>
                      <a:noFill/>
                    </a:ln>
                    <a:extLst>
                      <a:ext uri="{53640926-AAD7-44D8-BBD7-CCE9431645EC}">
                        <a14:shadowObscured xmlns:a14="http://schemas.microsoft.com/office/drawing/2010/main"/>
                      </a:ext>
                    </a:extLst>
                  </pic:spPr>
                </pic:pic>
              </a:graphicData>
            </a:graphic>
          </wp:inline>
        </w:drawing>
      </w:r>
      <w:r w:rsidR="002621C2">
        <w:rPr>
          <w:rStyle w:val="fontstyle01"/>
          <w:rFonts w:ascii="Noto Sans CJK TC Regular" w:eastAsia="Noto Sans CJK TC Regular" w:hAnsi="Noto Sans CJK TC Regular" w:cs="Times New Roman"/>
          <w:sz w:val="20"/>
        </w:rPr>
        <w:br/>
      </w:r>
      <w:r w:rsidR="002621C2" w:rsidRPr="00A643BB">
        <w:rPr>
          <w:rStyle w:val="fontstyle01"/>
          <w:rFonts w:ascii="Noto Sans CJK TC Regular" w:eastAsia="Noto Sans CJK TC Regular" w:hAnsi="Noto Sans CJK TC Regular" w:cs="Times New Roman" w:hint="eastAsia"/>
          <w:sz w:val="20"/>
        </w:rPr>
        <w:t>0516032邱繼聖</w:t>
      </w:r>
      <w:r w:rsidR="002621C2">
        <w:rPr>
          <w:rStyle w:val="fontstyle01"/>
          <w:rFonts w:ascii="Noto Sans CJK TC Regular" w:eastAsia="Noto Sans CJK TC Regular" w:hAnsi="Noto Sans CJK TC Regular" w:cs="Times New Roman"/>
          <w:sz w:val="20"/>
        </w:rPr>
        <w:br/>
      </w:r>
      <w:r w:rsidR="002621C2">
        <w:rPr>
          <w:rFonts w:ascii="Noto Sans CJK TC Regular" w:eastAsia="Noto Sans CJK TC Regular" w:hAnsi="Noto Sans CJK TC Regular" w:cs="Times New Roman"/>
          <w:noProof/>
          <w:color w:val="000000"/>
          <w:sz w:val="20"/>
          <w:szCs w:val="24"/>
        </w:rPr>
        <w:drawing>
          <wp:inline distT="0" distB="0" distL="0" distR="0" wp14:anchorId="5263E497" wp14:editId="5D454FAB">
            <wp:extent cx="3744000" cy="2394706"/>
            <wp:effectExtent l="0" t="0" r="8890"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oogle_resubstition_0516032.png"/>
                    <pic:cNvPicPr/>
                  </pic:nvPicPr>
                  <pic:blipFill rotWithShape="1">
                    <a:blip r:embed="rId28">
                      <a:extLst>
                        <a:ext uri="{28A0092B-C50C-407E-A947-70E740481C1C}">
                          <a14:useLocalDpi xmlns:a14="http://schemas.microsoft.com/office/drawing/2010/main" val="0"/>
                        </a:ext>
                      </a:extLst>
                    </a:blip>
                    <a:srcRect t="43454" r="73916" b="26885"/>
                    <a:stretch/>
                  </pic:blipFill>
                  <pic:spPr bwMode="auto">
                    <a:xfrm>
                      <a:off x="0" y="0"/>
                      <a:ext cx="3744000" cy="2394706"/>
                    </a:xfrm>
                    <a:prstGeom prst="rect">
                      <a:avLst/>
                    </a:prstGeom>
                    <a:ln>
                      <a:noFill/>
                    </a:ln>
                    <a:extLst>
                      <a:ext uri="{53640926-AAD7-44D8-BBD7-CCE9431645EC}">
                        <a14:shadowObscured xmlns:a14="http://schemas.microsoft.com/office/drawing/2010/main"/>
                      </a:ext>
                    </a:extLst>
                  </pic:spPr>
                </pic:pic>
              </a:graphicData>
            </a:graphic>
          </wp:inline>
        </w:drawing>
      </w:r>
      <w:r w:rsidR="002621C2">
        <w:rPr>
          <w:rFonts w:ascii="Noto Sans CJK TC Regular" w:eastAsia="Noto Sans CJK TC Regular" w:hAnsi="Noto Sans CJK TC Regular" w:cs="Times New Roman"/>
          <w:noProof/>
          <w:color w:val="000000"/>
          <w:sz w:val="20"/>
          <w:szCs w:val="24"/>
        </w:rPr>
        <w:lastRenderedPageBreak/>
        <w:drawing>
          <wp:inline distT="0" distB="0" distL="0" distR="0">
            <wp:extent cx="3744000" cy="2451489"/>
            <wp:effectExtent l="0" t="0" r="8890"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oogle_K_fold_0516032.png"/>
                    <pic:cNvPicPr/>
                  </pic:nvPicPr>
                  <pic:blipFill rotWithShape="1">
                    <a:blip r:embed="rId29">
                      <a:extLst>
                        <a:ext uri="{28A0092B-C50C-407E-A947-70E740481C1C}">
                          <a14:useLocalDpi xmlns:a14="http://schemas.microsoft.com/office/drawing/2010/main" val="0"/>
                        </a:ext>
                      </a:extLst>
                    </a:blip>
                    <a:srcRect t="11551" r="73879" b="58043"/>
                    <a:stretch/>
                  </pic:blipFill>
                  <pic:spPr bwMode="auto">
                    <a:xfrm>
                      <a:off x="0" y="0"/>
                      <a:ext cx="3744000" cy="2451489"/>
                    </a:xfrm>
                    <a:prstGeom prst="rect">
                      <a:avLst/>
                    </a:prstGeom>
                    <a:ln>
                      <a:noFill/>
                    </a:ln>
                    <a:extLst>
                      <a:ext uri="{53640926-AAD7-44D8-BBD7-CCE9431645EC}">
                        <a14:shadowObscured xmlns:a14="http://schemas.microsoft.com/office/drawing/2010/main"/>
                      </a:ext>
                    </a:extLst>
                  </pic:spPr>
                </pic:pic>
              </a:graphicData>
            </a:graphic>
          </wp:inline>
        </w:drawing>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hint="eastAsia"/>
          <w:sz w:val="20"/>
        </w:rPr>
        <w:t>0516049吳柏劭</w:t>
      </w:r>
      <w:r w:rsidR="002621C2">
        <w:rPr>
          <w:rStyle w:val="fontstyle01"/>
          <w:rFonts w:ascii="Noto Sans CJK TC Regular" w:eastAsia="Noto Sans CJK TC Regular" w:hAnsi="Noto Sans CJK TC Regular" w:cs="Times New Roman"/>
          <w:sz w:val="20"/>
        </w:rPr>
        <w:br/>
      </w:r>
      <w:r w:rsidR="002621C2">
        <w:rPr>
          <w:rFonts w:ascii="Noto Sans CJK TC Regular" w:eastAsia="Noto Sans CJK TC Regular" w:hAnsi="Noto Sans CJK TC Regular" w:cs="Times New Roman"/>
          <w:noProof/>
          <w:color w:val="000000"/>
          <w:sz w:val="20"/>
          <w:szCs w:val="24"/>
        </w:rPr>
        <w:drawing>
          <wp:inline distT="0" distB="0" distL="0" distR="0" wp14:anchorId="368C649B" wp14:editId="42FC5112">
            <wp:extent cx="5760000" cy="2151185"/>
            <wp:effectExtent l="0" t="0" r="0" b="190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oogle_resubstition_0516049.png"/>
                    <pic:cNvPicPr/>
                  </pic:nvPicPr>
                  <pic:blipFill rotWithShape="1">
                    <a:blip r:embed="rId30">
                      <a:extLst>
                        <a:ext uri="{28A0092B-C50C-407E-A947-70E740481C1C}">
                          <a14:useLocalDpi xmlns:a14="http://schemas.microsoft.com/office/drawing/2010/main" val="0"/>
                        </a:ext>
                      </a:extLst>
                    </a:blip>
                    <a:srcRect l="12135" t="45864" r="41046" b="23051"/>
                    <a:stretch/>
                  </pic:blipFill>
                  <pic:spPr bwMode="auto">
                    <a:xfrm>
                      <a:off x="0" y="0"/>
                      <a:ext cx="5760000" cy="2151185"/>
                    </a:xfrm>
                    <a:prstGeom prst="rect">
                      <a:avLst/>
                    </a:prstGeom>
                    <a:ln>
                      <a:noFill/>
                    </a:ln>
                    <a:extLst>
                      <a:ext uri="{53640926-AAD7-44D8-BBD7-CCE9431645EC}">
                        <a14:shadowObscured xmlns:a14="http://schemas.microsoft.com/office/drawing/2010/main"/>
                      </a:ext>
                    </a:extLst>
                  </pic:spPr>
                </pic:pic>
              </a:graphicData>
            </a:graphic>
          </wp:inline>
        </w:drawing>
      </w:r>
      <w:r w:rsidR="002621C2">
        <w:rPr>
          <w:rFonts w:ascii="Noto Sans CJK TC Regular" w:eastAsia="Noto Sans CJK TC Regular" w:hAnsi="Noto Sans CJK TC Regular" w:cs="Times New Roman"/>
          <w:noProof/>
          <w:color w:val="000000"/>
          <w:sz w:val="20"/>
          <w:szCs w:val="24"/>
        </w:rPr>
        <w:drawing>
          <wp:inline distT="0" distB="0" distL="0" distR="0">
            <wp:extent cx="5760000" cy="2112000"/>
            <wp:effectExtent l="0" t="0" r="0"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_K_fold_0516049.png"/>
                    <pic:cNvPicPr/>
                  </pic:nvPicPr>
                  <pic:blipFill rotWithShape="1">
                    <a:blip r:embed="rId31">
                      <a:extLst>
                        <a:ext uri="{28A0092B-C50C-407E-A947-70E740481C1C}">
                          <a14:useLocalDpi xmlns:a14="http://schemas.microsoft.com/office/drawing/2010/main" val="0"/>
                        </a:ext>
                      </a:extLst>
                    </a:blip>
                    <a:srcRect l="12110" t="32954" r="40985" b="36470"/>
                    <a:stretch/>
                  </pic:blipFill>
                  <pic:spPr bwMode="auto">
                    <a:xfrm>
                      <a:off x="0" y="0"/>
                      <a:ext cx="5760000" cy="2112000"/>
                    </a:xfrm>
                    <a:prstGeom prst="rect">
                      <a:avLst/>
                    </a:prstGeom>
                    <a:ln>
                      <a:noFill/>
                    </a:ln>
                    <a:extLst>
                      <a:ext uri="{53640926-AAD7-44D8-BBD7-CCE9431645EC}">
                        <a14:shadowObscured xmlns:a14="http://schemas.microsoft.com/office/drawing/2010/main"/>
                      </a:ext>
                    </a:extLst>
                  </pic:spPr>
                </pic:pic>
              </a:graphicData>
            </a:graphic>
          </wp:inline>
        </w:drawing>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hint="eastAsia"/>
          <w:sz w:val="20"/>
        </w:rPr>
        <w:lastRenderedPageBreak/>
        <w:t>0516215林亮穎</w:t>
      </w:r>
      <w:r w:rsidR="002621C2">
        <w:rPr>
          <w:rStyle w:val="fontstyle01"/>
          <w:rFonts w:ascii="Noto Sans CJK TC Regular" w:eastAsia="Noto Sans CJK TC Regular" w:hAnsi="Noto Sans CJK TC Regular" w:cs="Times New Roman"/>
          <w:sz w:val="20"/>
        </w:rPr>
        <w:br/>
      </w:r>
      <w:r w:rsidR="002621C2">
        <w:rPr>
          <w:rFonts w:ascii="Noto Sans CJK TC Regular" w:eastAsia="Noto Sans CJK TC Regular" w:hAnsi="Noto Sans CJK TC Regular" w:cs="Times New Roman"/>
          <w:noProof/>
          <w:color w:val="000000"/>
          <w:sz w:val="20"/>
          <w:szCs w:val="24"/>
        </w:rPr>
        <w:drawing>
          <wp:inline distT="0" distB="0" distL="0" distR="0">
            <wp:extent cx="6372000" cy="1861187"/>
            <wp:effectExtent l="0" t="0" r="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ogle_resubstitution.png"/>
                    <pic:cNvPicPr/>
                  </pic:nvPicPr>
                  <pic:blipFill>
                    <a:blip r:embed="rId32">
                      <a:extLst>
                        <a:ext uri="{28A0092B-C50C-407E-A947-70E740481C1C}">
                          <a14:useLocalDpi xmlns:a14="http://schemas.microsoft.com/office/drawing/2010/main" val="0"/>
                        </a:ext>
                      </a:extLst>
                    </a:blip>
                    <a:stretch>
                      <a:fillRect/>
                    </a:stretch>
                  </pic:blipFill>
                  <pic:spPr>
                    <a:xfrm>
                      <a:off x="0" y="0"/>
                      <a:ext cx="6372000" cy="1861187"/>
                    </a:xfrm>
                    <a:prstGeom prst="rect">
                      <a:avLst/>
                    </a:prstGeom>
                  </pic:spPr>
                </pic:pic>
              </a:graphicData>
            </a:graphic>
          </wp:inline>
        </w:drawing>
      </w:r>
      <w:r w:rsidR="002621C2">
        <w:rPr>
          <w:rFonts w:ascii="Noto Sans CJK TC Regular" w:eastAsia="Noto Sans CJK TC Regular" w:hAnsi="Noto Sans CJK TC Regular" w:cs="Times New Roman"/>
          <w:noProof/>
          <w:color w:val="000000"/>
          <w:sz w:val="20"/>
          <w:szCs w:val="24"/>
        </w:rPr>
        <w:drawing>
          <wp:inline distT="0" distB="0" distL="0" distR="0" wp14:anchorId="6561B026" wp14:editId="6FAF8B27">
            <wp:extent cx="6372000" cy="1811879"/>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oogle_K_fold.png"/>
                    <pic:cNvPicPr/>
                  </pic:nvPicPr>
                  <pic:blipFill>
                    <a:blip r:embed="rId33">
                      <a:extLst>
                        <a:ext uri="{28A0092B-C50C-407E-A947-70E740481C1C}">
                          <a14:useLocalDpi xmlns:a14="http://schemas.microsoft.com/office/drawing/2010/main" val="0"/>
                        </a:ext>
                      </a:extLst>
                    </a:blip>
                    <a:stretch>
                      <a:fillRect/>
                    </a:stretch>
                  </pic:blipFill>
                  <pic:spPr>
                    <a:xfrm>
                      <a:off x="0" y="0"/>
                      <a:ext cx="6372000" cy="1811879"/>
                    </a:xfrm>
                    <a:prstGeom prst="rect">
                      <a:avLst/>
                    </a:prstGeom>
                  </pic:spPr>
                </pic:pic>
              </a:graphicData>
            </a:graphic>
          </wp:inline>
        </w:drawing>
      </w:r>
      <w:r w:rsidR="002621C2">
        <w:rPr>
          <w:rStyle w:val="fontstyle01"/>
          <w:rFonts w:ascii="Noto Sans CJK TC Regular" w:eastAsia="Noto Sans CJK TC Regular" w:hAnsi="Noto Sans CJK TC Regular" w:cs="Times New Roman"/>
          <w:sz w:val="20"/>
        </w:rPr>
        <w:br/>
      </w:r>
      <w:r w:rsidR="002621C2">
        <w:rPr>
          <w:rStyle w:val="fontstyle01"/>
          <w:rFonts w:ascii="Noto Sans CJK TC Regular" w:eastAsia="Noto Sans CJK TC Regular" w:hAnsi="Noto Sans CJK TC Regular" w:cs="Times New Roman" w:hint="eastAsia"/>
          <w:sz w:val="20"/>
        </w:rPr>
        <w:t>0516220李元毓</w:t>
      </w:r>
      <w:r w:rsidR="002621C2">
        <w:rPr>
          <w:rStyle w:val="fontstyle01"/>
          <w:rFonts w:ascii="Noto Sans CJK TC Regular" w:eastAsia="Noto Sans CJK TC Regular" w:hAnsi="Noto Sans CJK TC Regular" w:cs="Times New Roman"/>
          <w:sz w:val="20"/>
        </w:rPr>
        <w:br/>
      </w:r>
      <w:r w:rsidR="002621C2">
        <w:rPr>
          <w:rFonts w:ascii="Noto Sans CJK TC Regular" w:eastAsia="Noto Sans CJK TC Regular" w:hAnsi="Noto Sans CJK TC Regular" w:cs="Times New Roman"/>
          <w:noProof/>
          <w:color w:val="000000"/>
          <w:sz w:val="20"/>
          <w:szCs w:val="24"/>
        </w:rPr>
        <w:drawing>
          <wp:inline distT="0" distB="0" distL="0" distR="0" wp14:anchorId="409A4567" wp14:editId="796552B0">
            <wp:extent cx="4883150" cy="200025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oogle_resub.png"/>
                    <pic:cNvPicPr/>
                  </pic:nvPicPr>
                  <pic:blipFill rotWithShape="1">
                    <a:blip r:embed="rId34">
                      <a:extLst>
                        <a:ext uri="{28A0092B-C50C-407E-A947-70E740481C1C}">
                          <a14:useLocalDpi xmlns:a14="http://schemas.microsoft.com/office/drawing/2010/main" val="0"/>
                        </a:ext>
                      </a:extLst>
                    </a:blip>
                    <a:srcRect r="2658"/>
                    <a:stretch/>
                  </pic:blipFill>
                  <pic:spPr bwMode="auto">
                    <a:xfrm>
                      <a:off x="0" y="0"/>
                      <a:ext cx="4883401" cy="2000353"/>
                    </a:xfrm>
                    <a:prstGeom prst="rect">
                      <a:avLst/>
                    </a:prstGeom>
                    <a:ln>
                      <a:noFill/>
                    </a:ln>
                    <a:extLst>
                      <a:ext uri="{53640926-AAD7-44D8-BBD7-CCE9431645EC}">
                        <a14:shadowObscured xmlns:a14="http://schemas.microsoft.com/office/drawing/2010/main"/>
                      </a:ext>
                    </a:extLst>
                  </pic:spPr>
                </pic:pic>
              </a:graphicData>
            </a:graphic>
          </wp:inline>
        </w:drawing>
      </w:r>
      <w:r w:rsidR="002621C2">
        <w:rPr>
          <w:rFonts w:ascii="Noto Sans CJK TC Regular" w:eastAsia="Noto Sans CJK TC Regular" w:hAnsi="Noto Sans CJK TC Regular" w:cs="Times New Roman"/>
          <w:noProof/>
          <w:color w:val="000000"/>
          <w:sz w:val="20"/>
          <w:szCs w:val="24"/>
        </w:rPr>
        <w:drawing>
          <wp:inline distT="0" distB="0" distL="0" distR="0">
            <wp:extent cx="4889751" cy="1987652"/>
            <wp:effectExtent l="0" t="0" r="635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oogle_K.png"/>
                    <pic:cNvPicPr/>
                  </pic:nvPicPr>
                  <pic:blipFill>
                    <a:blip r:embed="rId35">
                      <a:extLst>
                        <a:ext uri="{28A0092B-C50C-407E-A947-70E740481C1C}">
                          <a14:useLocalDpi xmlns:a14="http://schemas.microsoft.com/office/drawing/2010/main" val="0"/>
                        </a:ext>
                      </a:extLst>
                    </a:blip>
                    <a:stretch>
                      <a:fillRect/>
                    </a:stretch>
                  </pic:blipFill>
                  <pic:spPr>
                    <a:xfrm>
                      <a:off x="0" y="0"/>
                      <a:ext cx="4889751" cy="1987652"/>
                    </a:xfrm>
                    <a:prstGeom prst="rect">
                      <a:avLst/>
                    </a:prstGeom>
                  </pic:spPr>
                </pic:pic>
              </a:graphicData>
            </a:graphic>
          </wp:inline>
        </w:drawing>
      </w:r>
      <w:r w:rsidR="00F86D74">
        <w:rPr>
          <w:rStyle w:val="fontstyle01"/>
          <w:rFonts w:ascii="Noto Sans CJK TC Regular" w:eastAsia="Noto Sans CJK TC Regular" w:hAnsi="Noto Sans CJK TC Regular" w:cs="Times New Roman"/>
          <w:sz w:val="20"/>
        </w:rPr>
        <w:br/>
      </w:r>
      <w:r w:rsidR="00F86D74">
        <w:rPr>
          <w:rStyle w:val="fontstyle01"/>
          <w:rFonts w:ascii="Noto Sans CJK TC Regular" w:eastAsia="Noto Sans CJK TC Regular" w:hAnsi="Noto Sans CJK TC Regular" w:cs="Times New Roman"/>
          <w:sz w:val="20"/>
        </w:rPr>
        <w:br/>
      </w:r>
    </w:p>
    <w:p w:rsidR="00A26E25" w:rsidRPr="00F86D74" w:rsidRDefault="00A26E25" w:rsidP="00A26E25">
      <w:pPr>
        <w:pStyle w:val="a7"/>
        <w:numPr>
          <w:ilvl w:val="0"/>
          <w:numId w:val="1"/>
        </w:numPr>
        <w:ind w:leftChars="0"/>
        <w:rPr>
          <w:rStyle w:val="fontstyle01"/>
          <w:rFonts w:ascii="Noto Sans CJK TC Regular" w:eastAsia="Noto Sans CJK TC Regular" w:hAnsi="Noto Sans CJK TC Regular" w:cs="Times New Roman"/>
          <w:sz w:val="20"/>
        </w:rPr>
      </w:pPr>
      <w:r w:rsidRPr="00A643BB">
        <w:rPr>
          <w:rStyle w:val="fontstyle01"/>
          <w:rFonts w:ascii="Times New Roman" w:hAnsi="Times New Roman"/>
          <w:b/>
          <w:sz w:val="28"/>
        </w:rPr>
        <w:lastRenderedPageBreak/>
        <w:t>Conclusion</w:t>
      </w:r>
      <w:r w:rsidR="00567ED3">
        <w:rPr>
          <w:rStyle w:val="fontstyle01"/>
          <w:rFonts w:ascii="Times New Roman" w:hAnsi="Times New Roman"/>
          <w:b/>
          <w:sz w:val="28"/>
        </w:rPr>
        <w:br/>
      </w:r>
      <w:r w:rsidR="00567ED3">
        <w:rPr>
          <w:rStyle w:val="fontstyle01"/>
          <w:rFonts w:ascii="Noto Sans CJK TC Regular" w:eastAsia="Noto Sans CJK TC Regular" w:hAnsi="Noto Sans CJK TC Regular" w:cs="Times New Roman" w:hint="eastAsia"/>
          <w:sz w:val="20"/>
        </w:rPr>
        <w:t>Iris</w:t>
      </w:r>
      <w:r w:rsidR="00567ED3" w:rsidRPr="00A643BB">
        <w:rPr>
          <w:rStyle w:val="fontstyle01"/>
          <w:rFonts w:ascii="Noto Sans CJK TC Regular" w:eastAsia="Noto Sans CJK TC Regular" w:hAnsi="Noto Sans CJK TC Regular" w:cs="Times New Roman" w:hint="eastAsia"/>
          <w:sz w:val="20"/>
        </w:rPr>
        <w:t>的部分</w:t>
      </w:r>
      <w:r w:rsidR="00535196">
        <w:rPr>
          <w:rStyle w:val="fontstyle01"/>
          <w:rFonts w:ascii="Noto Sans CJK TC Regular" w:eastAsia="Noto Sans CJK TC Regular" w:hAnsi="Noto Sans CJK TC Regular" w:cs="Times New Roman" w:hint="eastAsia"/>
          <w:sz w:val="20"/>
        </w:rPr>
        <w:t>a</w:t>
      </w:r>
      <w:r w:rsidR="00535196">
        <w:rPr>
          <w:rStyle w:val="fontstyle01"/>
          <w:rFonts w:ascii="Noto Sans CJK TC Regular" w:eastAsia="Noto Sans CJK TC Regular" w:hAnsi="Noto Sans CJK TC Regular" w:cs="Times New Roman"/>
          <w:sz w:val="20"/>
        </w:rPr>
        <w:t>ccuracy</w:t>
      </w:r>
      <w:r w:rsidR="00567ED3" w:rsidRPr="00A643BB">
        <w:rPr>
          <w:rStyle w:val="fontstyle01"/>
          <w:rFonts w:ascii="Noto Sans CJK TC Regular" w:eastAsia="Noto Sans CJK TC Regular" w:hAnsi="Noto Sans CJK TC Regular" w:cs="Times New Roman" w:hint="eastAsia"/>
          <w:sz w:val="20"/>
        </w:rPr>
        <w:t>都還算高，主要也是因為</w:t>
      </w:r>
      <w:r w:rsidR="00567ED3">
        <w:rPr>
          <w:rStyle w:val="fontstyle01"/>
          <w:rFonts w:ascii="Noto Sans CJK TC Regular" w:eastAsia="Noto Sans CJK TC Regular" w:hAnsi="Noto Sans CJK TC Regular" w:cs="Times New Roman" w:hint="eastAsia"/>
          <w:sz w:val="20"/>
        </w:rPr>
        <w:t>Iris</w:t>
      </w:r>
      <w:r w:rsidR="00567ED3" w:rsidRPr="00A643BB">
        <w:rPr>
          <w:rStyle w:val="fontstyle01"/>
          <w:rFonts w:ascii="Noto Sans CJK TC Regular" w:eastAsia="Noto Sans CJK TC Regular" w:hAnsi="Noto Sans CJK TC Regular" w:cs="Times New Roman" w:hint="eastAsia"/>
          <w:sz w:val="20"/>
        </w:rPr>
        <w:t>的data還算好預判，當選中某些feature時3種類型的</w:t>
      </w:r>
      <w:r w:rsidR="00567ED3">
        <w:rPr>
          <w:rStyle w:val="fontstyle01"/>
          <w:rFonts w:ascii="Noto Sans CJK TC Regular" w:eastAsia="Noto Sans CJK TC Regular" w:hAnsi="Noto Sans CJK TC Regular" w:cs="Times New Roman" w:hint="eastAsia"/>
          <w:sz w:val="20"/>
        </w:rPr>
        <w:t>Iris</w:t>
      </w:r>
      <w:r w:rsidR="00567ED3" w:rsidRPr="00A643BB">
        <w:rPr>
          <w:rStyle w:val="fontstyle01"/>
          <w:rFonts w:ascii="Noto Sans CJK TC Regular" w:eastAsia="Noto Sans CJK TC Regular" w:hAnsi="Noto Sans CJK TC Regular" w:cs="Times New Roman" w:hint="eastAsia"/>
          <w:sz w:val="20"/>
        </w:rPr>
        <w:t>的分布可說是壁壘分明(可見visualization的</w:t>
      </w:r>
      <w:r w:rsidR="00567ED3">
        <w:rPr>
          <w:rStyle w:val="fontstyle01"/>
          <w:rFonts w:ascii="Noto Sans CJK TC Regular" w:eastAsia="Noto Sans CJK TC Regular" w:hAnsi="Noto Sans CJK TC Regular" w:cs="Times New Roman" w:hint="eastAsia"/>
          <w:sz w:val="20"/>
        </w:rPr>
        <w:t>I</w:t>
      </w:r>
      <w:r w:rsidR="00567ED3" w:rsidRPr="00A643BB">
        <w:rPr>
          <w:rStyle w:val="fontstyle01"/>
          <w:rFonts w:ascii="Noto Sans CJK TC Regular" w:eastAsia="Noto Sans CJK TC Regular" w:hAnsi="Noto Sans CJK TC Regular" w:cs="Times New Roman" w:hint="eastAsia"/>
          <w:sz w:val="20"/>
        </w:rPr>
        <w:t>ris部分)，僅有少數data會跑到別的類型的涵蓋區，所以誤判率不高。</w:t>
      </w:r>
      <w:r w:rsidR="00567ED3">
        <w:rPr>
          <w:rStyle w:val="fontstyle01"/>
          <w:rFonts w:ascii="Noto Sans CJK TC Regular" w:eastAsia="Noto Sans CJK TC Regular" w:hAnsi="Noto Sans CJK TC Regular" w:cs="Times New Roman"/>
          <w:sz w:val="20"/>
        </w:rPr>
        <w:br/>
      </w:r>
      <w:r w:rsidR="00567ED3">
        <w:rPr>
          <w:rStyle w:val="fontstyle01"/>
          <w:rFonts w:ascii="Noto Sans CJK TC Regular" w:eastAsia="Noto Sans CJK TC Regular" w:hAnsi="Noto Sans CJK TC Regular" w:cs="Times New Roman"/>
          <w:sz w:val="20"/>
        </w:rPr>
        <w:br/>
      </w:r>
      <w:r w:rsidR="00567ED3">
        <w:rPr>
          <w:rStyle w:val="fontstyle01"/>
          <w:rFonts w:ascii="Noto Sans CJK TC Regular" w:eastAsia="Noto Sans CJK TC Regular" w:hAnsi="Noto Sans CJK TC Regular" w:cs="Times New Roman" w:hint="eastAsia"/>
          <w:sz w:val="20"/>
        </w:rPr>
        <w:t>而G</w:t>
      </w:r>
      <w:r w:rsidR="00567ED3">
        <w:rPr>
          <w:rStyle w:val="fontstyle01"/>
          <w:rFonts w:ascii="Noto Sans CJK TC Regular" w:eastAsia="Noto Sans CJK TC Regular" w:hAnsi="Noto Sans CJK TC Regular" w:cs="Times New Roman"/>
          <w:sz w:val="20"/>
        </w:rPr>
        <w:t>oogle Play Store Apps</w:t>
      </w:r>
      <w:r w:rsidR="00567ED3">
        <w:rPr>
          <w:rStyle w:val="fontstyle01"/>
          <w:rFonts w:ascii="Noto Sans CJK TC Regular" w:eastAsia="Noto Sans CJK TC Regular" w:hAnsi="Noto Sans CJK TC Regular" w:cs="Times New Roman" w:hint="eastAsia"/>
          <w:sz w:val="20"/>
        </w:rPr>
        <w:t>的部分</w:t>
      </w:r>
      <w:r w:rsidR="00535196">
        <w:rPr>
          <w:rStyle w:val="fontstyle01"/>
          <w:rFonts w:ascii="Noto Sans CJK TC Regular" w:eastAsia="Noto Sans CJK TC Regular" w:hAnsi="Noto Sans CJK TC Regular" w:cs="Times New Roman" w:hint="eastAsia"/>
          <w:sz w:val="20"/>
        </w:rPr>
        <w:t>a</w:t>
      </w:r>
      <w:r w:rsidR="00535196">
        <w:rPr>
          <w:rStyle w:val="fontstyle01"/>
          <w:rFonts w:ascii="Noto Sans CJK TC Regular" w:eastAsia="Noto Sans CJK TC Regular" w:hAnsi="Noto Sans CJK TC Regular" w:cs="Times New Roman"/>
          <w:sz w:val="20"/>
        </w:rPr>
        <w:t>ccuracy</w:t>
      </w:r>
      <w:r w:rsidR="00567ED3">
        <w:rPr>
          <w:rStyle w:val="fontstyle01"/>
          <w:rFonts w:ascii="Noto Sans CJK TC Regular" w:eastAsia="Noto Sans CJK TC Regular" w:hAnsi="Noto Sans CJK TC Regular" w:cs="Times New Roman" w:hint="eastAsia"/>
          <w:sz w:val="20"/>
        </w:rPr>
        <w:t>就比Iris的部分</w:t>
      </w:r>
      <w:r w:rsidR="00535196">
        <w:rPr>
          <w:rStyle w:val="fontstyle01"/>
          <w:rFonts w:ascii="Noto Sans CJK TC Regular" w:eastAsia="Noto Sans CJK TC Regular" w:hAnsi="Noto Sans CJK TC Regular" w:cs="Times New Roman" w:hint="eastAsia"/>
          <w:sz w:val="20"/>
        </w:rPr>
        <w:t>來的少，主要是因為資料方面跟Iris比相對比較複雜，分布上也比較沒有Iris那樣來的壁壘分明，所以a</w:t>
      </w:r>
      <w:r w:rsidR="00535196">
        <w:rPr>
          <w:rStyle w:val="fontstyle01"/>
          <w:rFonts w:ascii="Noto Sans CJK TC Regular" w:eastAsia="Noto Sans CJK TC Regular" w:hAnsi="Noto Sans CJK TC Regular" w:cs="Times New Roman"/>
          <w:sz w:val="20"/>
        </w:rPr>
        <w:t>ccuracy</w:t>
      </w:r>
      <w:r w:rsidR="00535196">
        <w:rPr>
          <w:rStyle w:val="fontstyle01"/>
          <w:rFonts w:ascii="Noto Sans CJK TC Regular" w:eastAsia="Noto Sans CJK TC Regular" w:hAnsi="Noto Sans CJK TC Regular" w:cs="Times New Roman" w:hint="eastAsia"/>
          <w:sz w:val="20"/>
        </w:rPr>
        <w:t>就比I</w:t>
      </w:r>
      <w:r w:rsidR="00535196">
        <w:rPr>
          <w:rStyle w:val="fontstyle01"/>
          <w:rFonts w:ascii="Noto Sans CJK TC Regular" w:eastAsia="Noto Sans CJK TC Regular" w:hAnsi="Noto Sans CJK TC Regular" w:cs="Times New Roman"/>
          <w:sz w:val="20"/>
        </w:rPr>
        <w:t>ris</w:t>
      </w:r>
      <w:r w:rsidR="00535196">
        <w:rPr>
          <w:rStyle w:val="fontstyle01"/>
          <w:rFonts w:ascii="Noto Sans CJK TC Regular" w:eastAsia="Noto Sans CJK TC Regular" w:hAnsi="Noto Sans CJK TC Regular" w:cs="Times New Roman" w:hint="eastAsia"/>
          <w:sz w:val="20"/>
        </w:rPr>
        <w:t>來的少了。</w:t>
      </w:r>
      <w:r w:rsidR="00567ED3">
        <w:rPr>
          <w:rStyle w:val="fontstyle01"/>
          <w:rFonts w:ascii="Noto Sans CJK TC Regular" w:eastAsia="Noto Sans CJK TC Regular" w:hAnsi="Noto Sans CJK TC Regular" w:cs="Times New Roman"/>
          <w:sz w:val="20"/>
        </w:rPr>
        <w:br/>
      </w:r>
      <w:r w:rsidR="003241AD">
        <w:rPr>
          <w:rStyle w:val="fontstyle01"/>
          <w:rFonts w:ascii="Times New Roman" w:hAnsi="Times New Roman"/>
          <w:b/>
        </w:rPr>
        <w:br/>
      </w:r>
      <w:r w:rsidR="00F86D74">
        <w:rPr>
          <w:rStyle w:val="fontstyle01"/>
          <w:rFonts w:ascii="Noto Sans CJK TC Regular" w:eastAsia="Noto Sans CJK TC Regular" w:hAnsi="Noto Sans CJK TC Regular" w:cs="Times New Roman" w:hint="eastAsia"/>
          <w:sz w:val="20"/>
        </w:rPr>
        <w:t>這次作業我們花了很多心力在做，可以說是嘔心瀝血</w:t>
      </w:r>
      <w:r w:rsidR="00970C12">
        <w:rPr>
          <w:rStyle w:val="fontstyle01"/>
          <w:rFonts w:ascii="Noto Sans CJK TC Regular" w:eastAsia="Noto Sans CJK TC Regular" w:hAnsi="Noto Sans CJK TC Regular" w:cs="Times New Roman" w:hint="eastAsia"/>
          <w:sz w:val="20"/>
        </w:rPr>
        <w:t>之作</w:t>
      </w:r>
      <w:r w:rsidR="00F86D74">
        <w:rPr>
          <w:rStyle w:val="fontstyle01"/>
          <w:rFonts w:ascii="Noto Sans CJK TC Regular" w:eastAsia="Noto Sans CJK TC Regular" w:hAnsi="Noto Sans CJK TC Regular" w:cs="Times New Roman" w:hint="eastAsia"/>
          <w:sz w:val="20"/>
        </w:rPr>
        <w:t>，雖然途中面臨到些許困難，但是憑著組員間的互相合作</w:t>
      </w:r>
      <w:r w:rsidR="005664DC">
        <w:rPr>
          <w:rStyle w:val="fontstyle01"/>
          <w:rFonts w:ascii="Noto Sans CJK TC Regular" w:eastAsia="Noto Sans CJK TC Regular" w:hAnsi="Noto Sans CJK TC Regular" w:cs="Times New Roman" w:hint="eastAsia"/>
          <w:sz w:val="20"/>
        </w:rPr>
        <w:t>、協力分工，總算是完成了此次作業。</w:t>
      </w:r>
    </w:p>
    <w:sectPr w:rsidR="00A26E25" w:rsidRPr="00F86D74" w:rsidSect="000E50CC">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DFKaiShu-SB-Estd-BF">
    <w:altName w:val="Times New Roman"/>
    <w:panose1 w:val="00000000000000000000"/>
    <w:charset w:val="00"/>
    <w:family w:val="roman"/>
    <w:notTrueType/>
    <w:pitch w:val="default"/>
  </w:font>
  <w:font w:name="微軟正黑體">
    <w:panose1 w:val="020B0604030504040204"/>
    <w:charset w:val="88"/>
    <w:family w:val="swiss"/>
    <w:pitch w:val="variable"/>
    <w:sig w:usb0="000002A7" w:usb1="28CF4400" w:usb2="00000016" w:usb3="00000000" w:csb0="00100009" w:csb1="00000000"/>
  </w:font>
  <w:font w:name="DejaVu Sans Mono">
    <w:altName w:val="Arial"/>
    <w:charset w:val="00"/>
    <w:family w:val="modern"/>
    <w:pitch w:val="fixed"/>
    <w:sig w:usb0="00000000" w:usb1="D200F9FB" w:usb2="02000028" w:usb3="00000000" w:csb0="000001DF" w:csb1="00000000"/>
  </w:font>
  <w:font w:name="Noto Sans CJK TC Regular">
    <w:panose1 w:val="020B0500000000000000"/>
    <w:charset w:val="88"/>
    <w:family w:val="swiss"/>
    <w:notTrueType/>
    <w:pitch w:val="variable"/>
    <w:sig w:usb0="30000207" w:usb1="2BDF3C10" w:usb2="00000016" w:usb3="00000000" w:csb0="003A010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539F5"/>
    <w:multiLevelType w:val="hybridMultilevel"/>
    <w:tmpl w:val="13FAC95A"/>
    <w:lvl w:ilvl="0" w:tplc="F9FCEE84">
      <w:start w:val="1"/>
      <w:numFmt w:val="decimal"/>
      <w:lvlText w:val="%1."/>
      <w:lvlJc w:val="left"/>
      <w:pPr>
        <w:ind w:left="360" w:hanging="360"/>
      </w:pPr>
      <w:rPr>
        <w:rFonts w:ascii="Times New Roman" w:hAnsi="Times New Roman" w:cs="Times New Roman" w:hint="default"/>
        <w:b/>
        <w:sz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0CC"/>
    <w:rsid w:val="00016261"/>
    <w:rsid w:val="00060101"/>
    <w:rsid w:val="000E1A2A"/>
    <w:rsid w:val="000E50CC"/>
    <w:rsid w:val="00111DE2"/>
    <w:rsid w:val="001848D0"/>
    <w:rsid w:val="001E0B72"/>
    <w:rsid w:val="00211981"/>
    <w:rsid w:val="002621C2"/>
    <w:rsid w:val="002B6CBA"/>
    <w:rsid w:val="002D10BE"/>
    <w:rsid w:val="002E62CD"/>
    <w:rsid w:val="0032324F"/>
    <w:rsid w:val="003241AD"/>
    <w:rsid w:val="00327D6B"/>
    <w:rsid w:val="003B3CFF"/>
    <w:rsid w:val="003D0F06"/>
    <w:rsid w:val="004853C8"/>
    <w:rsid w:val="004C6136"/>
    <w:rsid w:val="00535196"/>
    <w:rsid w:val="005664DC"/>
    <w:rsid w:val="00567ED3"/>
    <w:rsid w:val="0057083C"/>
    <w:rsid w:val="005C6096"/>
    <w:rsid w:val="005D24DE"/>
    <w:rsid w:val="00663ED0"/>
    <w:rsid w:val="00691706"/>
    <w:rsid w:val="006D0A37"/>
    <w:rsid w:val="00704B3F"/>
    <w:rsid w:val="00794F70"/>
    <w:rsid w:val="008060A6"/>
    <w:rsid w:val="008068D7"/>
    <w:rsid w:val="009007EA"/>
    <w:rsid w:val="009357B2"/>
    <w:rsid w:val="009455E6"/>
    <w:rsid w:val="00962E11"/>
    <w:rsid w:val="00970C12"/>
    <w:rsid w:val="00A17D6F"/>
    <w:rsid w:val="00A26E25"/>
    <w:rsid w:val="00A62474"/>
    <w:rsid w:val="00A643BB"/>
    <w:rsid w:val="00AC1D5F"/>
    <w:rsid w:val="00AE1E6E"/>
    <w:rsid w:val="00AE575B"/>
    <w:rsid w:val="00B42A1B"/>
    <w:rsid w:val="00C22DF3"/>
    <w:rsid w:val="00C277D2"/>
    <w:rsid w:val="00CE6C6C"/>
    <w:rsid w:val="00D772B4"/>
    <w:rsid w:val="00DB5499"/>
    <w:rsid w:val="00DE06A5"/>
    <w:rsid w:val="00DE0708"/>
    <w:rsid w:val="00EB38AA"/>
    <w:rsid w:val="00F86D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36E87"/>
  <w15:chartTrackingRefBased/>
  <w15:docId w15:val="{6DD6CA2A-A860-4C33-9895-0D6D7C7B1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708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57083C"/>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57083C"/>
    <w:pPr>
      <w:spacing w:after="60"/>
      <w:jc w:val="center"/>
      <w:outlineLvl w:val="1"/>
    </w:pPr>
    <w:rPr>
      <w:szCs w:val="24"/>
    </w:rPr>
  </w:style>
  <w:style w:type="character" w:customStyle="1" w:styleId="a6">
    <w:name w:val="副標題 字元"/>
    <w:basedOn w:val="a0"/>
    <w:link w:val="a5"/>
    <w:uiPriority w:val="11"/>
    <w:rsid w:val="0057083C"/>
    <w:rPr>
      <w:szCs w:val="24"/>
    </w:rPr>
  </w:style>
  <w:style w:type="paragraph" w:styleId="a7">
    <w:name w:val="List Paragraph"/>
    <w:basedOn w:val="a"/>
    <w:uiPriority w:val="34"/>
    <w:qFormat/>
    <w:rsid w:val="00111DE2"/>
    <w:pPr>
      <w:ind w:leftChars="200" w:left="480"/>
    </w:pPr>
  </w:style>
  <w:style w:type="character" w:customStyle="1" w:styleId="fontstyle01">
    <w:name w:val="fontstyle01"/>
    <w:basedOn w:val="a0"/>
    <w:rsid w:val="00111DE2"/>
    <w:rPr>
      <w:rFonts w:ascii="DFKaiShu-SB-Estd-BF" w:hAnsi="DFKaiShu-SB-Estd-BF" w:hint="default"/>
      <w:b w:val="0"/>
      <w:bCs w:val="0"/>
      <w:i w:val="0"/>
      <w:iCs w:val="0"/>
      <w:color w:val="000000"/>
      <w:sz w:val="24"/>
      <w:szCs w:val="24"/>
    </w:rPr>
  </w:style>
  <w:style w:type="paragraph" w:styleId="a8">
    <w:name w:val="Balloon Text"/>
    <w:basedOn w:val="a"/>
    <w:link w:val="a9"/>
    <w:uiPriority w:val="99"/>
    <w:semiHidden/>
    <w:unhideWhenUsed/>
    <w:rsid w:val="00704B3F"/>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704B3F"/>
    <w:rPr>
      <w:rFonts w:asciiTheme="majorHAnsi" w:eastAsiaTheme="majorEastAsia" w:hAnsiTheme="majorHAnsi" w:cstheme="majorBidi"/>
      <w:sz w:val="18"/>
      <w:szCs w:val="18"/>
    </w:rPr>
  </w:style>
  <w:style w:type="character" w:styleId="aa">
    <w:name w:val="Subtle Reference"/>
    <w:basedOn w:val="a0"/>
    <w:uiPriority w:val="31"/>
    <w:qFormat/>
    <w:rsid w:val="00704B3F"/>
    <w:rPr>
      <w:smallCaps/>
      <w:color w:val="5A5A5A" w:themeColor="text1" w:themeTint="A5"/>
    </w:rPr>
  </w:style>
  <w:style w:type="character" w:styleId="ab">
    <w:name w:val="Placeholder Text"/>
    <w:basedOn w:val="a0"/>
    <w:uiPriority w:val="99"/>
    <w:semiHidden/>
    <w:rsid w:val="00327D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836931">
      <w:bodyDiv w:val="1"/>
      <w:marLeft w:val="0"/>
      <w:marRight w:val="0"/>
      <w:marTop w:val="0"/>
      <w:marBottom w:val="0"/>
      <w:divBdr>
        <w:top w:val="none" w:sz="0" w:space="0" w:color="auto"/>
        <w:left w:val="none" w:sz="0" w:space="0" w:color="auto"/>
        <w:bottom w:val="none" w:sz="0" w:space="0" w:color="auto"/>
        <w:right w:val="none" w:sz="0" w:space="0" w:color="auto"/>
      </w:divBdr>
      <w:divsChild>
        <w:div w:id="1181548896">
          <w:marLeft w:val="0"/>
          <w:marRight w:val="0"/>
          <w:marTop w:val="0"/>
          <w:marBottom w:val="0"/>
          <w:divBdr>
            <w:top w:val="none" w:sz="0" w:space="0" w:color="auto"/>
            <w:left w:val="none" w:sz="0" w:space="0" w:color="auto"/>
            <w:bottom w:val="none" w:sz="0" w:space="0" w:color="auto"/>
            <w:right w:val="none" w:sz="0" w:space="0" w:color="auto"/>
          </w:divBdr>
          <w:divsChild>
            <w:div w:id="19908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047">
      <w:bodyDiv w:val="1"/>
      <w:marLeft w:val="0"/>
      <w:marRight w:val="0"/>
      <w:marTop w:val="0"/>
      <w:marBottom w:val="0"/>
      <w:divBdr>
        <w:top w:val="none" w:sz="0" w:space="0" w:color="auto"/>
        <w:left w:val="none" w:sz="0" w:space="0" w:color="auto"/>
        <w:bottom w:val="none" w:sz="0" w:space="0" w:color="auto"/>
        <w:right w:val="none" w:sz="0" w:space="0" w:color="auto"/>
      </w:divBdr>
      <w:divsChild>
        <w:div w:id="1861774583">
          <w:marLeft w:val="0"/>
          <w:marRight w:val="0"/>
          <w:marTop w:val="0"/>
          <w:marBottom w:val="0"/>
          <w:divBdr>
            <w:top w:val="none" w:sz="0" w:space="0" w:color="auto"/>
            <w:left w:val="none" w:sz="0" w:space="0" w:color="auto"/>
            <w:bottom w:val="none" w:sz="0" w:space="0" w:color="auto"/>
            <w:right w:val="none" w:sz="0" w:space="0" w:color="auto"/>
          </w:divBdr>
          <w:divsChild>
            <w:div w:id="20802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chart" Target="charts/chart3.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chart" Target="charts/chart6.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hart" Target="charts/chart4.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Users\rti56\Desktop\ML_HW\iris.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Users\rti56\Desktop\ML_HW\iri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sers\rti56\Desktop\ML_HW\iri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sers\rti56\Desktop\ML_HW\iris.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sers\rti56\Desktop\ML_HW\iris.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Users\rti56\Desktop\ML_HW\iris.csv"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Iris-setosa</c:v>
          </c:tx>
          <c:spPr>
            <a:ln w="25400" cap="rnd">
              <a:noFill/>
              <a:round/>
            </a:ln>
            <a:effectLst/>
          </c:spPr>
          <c:marker>
            <c:symbol val="circle"/>
            <c:size val="5"/>
            <c:spPr>
              <a:solidFill>
                <a:schemeClr val="accent1"/>
              </a:solidFill>
              <a:ln w="9525">
                <a:solidFill>
                  <a:schemeClr val="accent1"/>
                </a:solidFill>
              </a:ln>
              <a:effectLst/>
            </c:spPr>
          </c:marker>
          <c:xVal>
            <c:numRef>
              <c:f>iris!$A$2:$A$51</c:f>
              <c:numCache>
                <c:formatCode>General</c:formatCode>
                <c:ptCount val="50"/>
                <c:pt idx="0">
                  <c:v>5.0999999999999996</c:v>
                </c:pt>
                <c:pt idx="1">
                  <c:v>4.9000000000000004</c:v>
                </c:pt>
                <c:pt idx="2">
                  <c:v>4.7</c:v>
                </c:pt>
                <c:pt idx="3">
                  <c:v>4.5999999999999996</c:v>
                </c:pt>
                <c:pt idx="4">
                  <c:v>5</c:v>
                </c:pt>
                <c:pt idx="5">
                  <c:v>5.4</c:v>
                </c:pt>
                <c:pt idx="6">
                  <c:v>4.5999999999999996</c:v>
                </c:pt>
                <c:pt idx="7">
                  <c:v>5</c:v>
                </c:pt>
                <c:pt idx="8">
                  <c:v>4.4000000000000004</c:v>
                </c:pt>
                <c:pt idx="9">
                  <c:v>4.9000000000000004</c:v>
                </c:pt>
                <c:pt idx="10">
                  <c:v>5.4</c:v>
                </c:pt>
                <c:pt idx="11">
                  <c:v>4.8</c:v>
                </c:pt>
                <c:pt idx="12">
                  <c:v>4.8</c:v>
                </c:pt>
                <c:pt idx="13">
                  <c:v>4.3</c:v>
                </c:pt>
                <c:pt idx="14">
                  <c:v>5.8</c:v>
                </c:pt>
                <c:pt idx="15">
                  <c:v>5.7</c:v>
                </c:pt>
                <c:pt idx="16">
                  <c:v>5.4</c:v>
                </c:pt>
                <c:pt idx="17">
                  <c:v>5.0999999999999996</c:v>
                </c:pt>
                <c:pt idx="18">
                  <c:v>5.7</c:v>
                </c:pt>
                <c:pt idx="19">
                  <c:v>5.0999999999999996</c:v>
                </c:pt>
                <c:pt idx="20">
                  <c:v>5.4</c:v>
                </c:pt>
                <c:pt idx="21">
                  <c:v>5.0999999999999996</c:v>
                </c:pt>
                <c:pt idx="22">
                  <c:v>4.5999999999999996</c:v>
                </c:pt>
                <c:pt idx="23">
                  <c:v>5.0999999999999996</c:v>
                </c:pt>
                <c:pt idx="24">
                  <c:v>4.8</c:v>
                </c:pt>
                <c:pt idx="25">
                  <c:v>5</c:v>
                </c:pt>
                <c:pt idx="26">
                  <c:v>5</c:v>
                </c:pt>
                <c:pt idx="27">
                  <c:v>5.2</c:v>
                </c:pt>
                <c:pt idx="28">
                  <c:v>5.2</c:v>
                </c:pt>
                <c:pt idx="29">
                  <c:v>4.7</c:v>
                </c:pt>
                <c:pt idx="30">
                  <c:v>4.8</c:v>
                </c:pt>
                <c:pt idx="31">
                  <c:v>5.4</c:v>
                </c:pt>
                <c:pt idx="32">
                  <c:v>5.2</c:v>
                </c:pt>
                <c:pt idx="33">
                  <c:v>5.5</c:v>
                </c:pt>
                <c:pt idx="34">
                  <c:v>4.9000000000000004</c:v>
                </c:pt>
                <c:pt idx="35">
                  <c:v>5</c:v>
                </c:pt>
                <c:pt idx="36">
                  <c:v>5.5</c:v>
                </c:pt>
                <c:pt idx="37">
                  <c:v>4.9000000000000004</c:v>
                </c:pt>
                <c:pt idx="38">
                  <c:v>4.4000000000000004</c:v>
                </c:pt>
                <c:pt idx="39">
                  <c:v>5.0999999999999996</c:v>
                </c:pt>
                <c:pt idx="40">
                  <c:v>5</c:v>
                </c:pt>
                <c:pt idx="41">
                  <c:v>4.5</c:v>
                </c:pt>
                <c:pt idx="42">
                  <c:v>4.4000000000000004</c:v>
                </c:pt>
                <c:pt idx="43">
                  <c:v>5</c:v>
                </c:pt>
                <c:pt idx="44">
                  <c:v>5.0999999999999996</c:v>
                </c:pt>
                <c:pt idx="45">
                  <c:v>4.8</c:v>
                </c:pt>
                <c:pt idx="46">
                  <c:v>5.0999999999999996</c:v>
                </c:pt>
                <c:pt idx="47">
                  <c:v>4.5999999999999996</c:v>
                </c:pt>
                <c:pt idx="48">
                  <c:v>5.3</c:v>
                </c:pt>
                <c:pt idx="49">
                  <c:v>5</c:v>
                </c:pt>
              </c:numCache>
            </c:numRef>
          </c:xVal>
          <c:yVal>
            <c:numRef>
              <c:f>iris!$C$2:$C$51</c:f>
              <c:numCache>
                <c:formatCode>General</c:formatCode>
                <c:ptCount val="50"/>
                <c:pt idx="0">
                  <c:v>1.4</c:v>
                </c:pt>
                <c:pt idx="1">
                  <c:v>1.4</c:v>
                </c:pt>
                <c:pt idx="2">
                  <c:v>1.3</c:v>
                </c:pt>
                <c:pt idx="3">
                  <c:v>1.5</c:v>
                </c:pt>
                <c:pt idx="4">
                  <c:v>1.4</c:v>
                </c:pt>
                <c:pt idx="5">
                  <c:v>1.7</c:v>
                </c:pt>
                <c:pt idx="6">
                  <c:v>1.4</c:v>
                </c:pt>
                <c:pt idx="7">
                  <c:v>1.5</c:v>
                </c:pt>
                <c:pt idx="8">
                  <c:v>1.4</c:v>
                </c:pt>
                <c:pt idx="9">
                  <c:v>1.5</c:v>
                </c:pt>
                <c:pt idx="10">
                  <c:v>1.5</c:v>
                </c:pt>
                <c:pt idx="11">
                  <c:v>1.6</c:v>
                </c:pt>
                <c:pt idx="12">
                  <c:v>1.4</c:v>
                </c:pt>
                <c:pt idx="13">
                  <c:v>1.1000000000000001</c:v>
                </c:pt>
                <c:pt idx="14">
                  <c:v>1.2</c:v>
                </c:pt>
                <c:pt idx="15">
                  <c:v>1.5</c:v>
                </c:pt>
                <c:pt idx="16">
                  <c:v>1.3</c:v>
                </c:pt>
                <c:pt idx="17">
                  <c:v>1.4</c:v>
                </c:pt>
                <c:pt idx="18">
                  <c:v>1.7</c:v>
                </c:pt>
                <c:pt idx="19">
                  <c:v>1.5</c:v>
                </c:pt>
                <c:pt idx="20">
                  <c:v>1.7</c:v>
                </c:pt>
                <c:pt idx="21">
                  <c:v>1.5</c:v>
                </c:pt>
                <c:pt idx="22">
                  <c:v>1</c:v>
                </c:pt>
                <c:pt idx="23">
                  <c:v>1.7</c:v>
                </c:pt>
                <c:pt idx="24">
                  <c:v>1.9</c:v>
                </c:pt>
                <c:pt idx="25">
                  <c:v>1.6</c:v>
                </c:pt>
                <c:pt idx="26">
                  <c:v>1.6</c:v>
                </c:pt>
                <c:pt idx="27">
                  <c:v>1.5</c:v>
                </c:pt>
                <c:pt idx="28">
                  <c:v>1.4</c:v>
                </c:pt>
                <c:pt idx="29">
                  <c:v>1.6</c:v>
                </c:pt>
                <c:pt idx="30">
                  <c:v>1.6</c:v>
                </c:pt>
                <c:pt idx="31">
                  <c:v>1.5</c:v>
                </c:pt>
                <c:pt idx="32">
                  <c:v>1.5</c:v>
                </c:pt>
                <c:pt idx="33">
                  <c:v>1.4</c:v>
                </c:pt>
                <c:pt idx="34">
                  <c:v>1.5</c:v>
                </c:pt>
                <c:pt idx="35">
                  <c:v>1.2</c:v>
                </c:pt>
                <c:pt idx="36">
                  <c:v>1.3</c:v>
                </c:pt>
                <c:pt idx="37">
                  <c:v>1.5</c:v>
                </c:pt>
                <c:pt idx="38">
                  <c:v>1.3</c:v>
                </c:pt>
                <c:pt idx="39">
                  <c:v>1.5</c:v>
                </c:pt>
                <c:pt idx="40">
                  <c:v>1.3</c:v>
                </c:pt>
                <c:pt idx="41">
                  <c:v>1.3</c:v>
                </c:pt>
                <c:pt idx="42">
                  <c:v>1.3</c:v>
                </c:pt>
                <c:pt idx="43">
                  <c:v>1.6</c:v>
                </c:pt>
                <c:pt idx="44">
                  <c:v>1.9</c:v>
                </c:pt>
                <c:pt idx="45">
                  <c:v>1.4</c:v>
                </c:pt>
                <c:pt idx="46">
                  <c:v>1.6</c:v>
                </c:pt>
                <c:pt idx="47">
                  <c:v>1.4</c:v>
                </c:pt>
                <c:pt idx="48">
                  <c:v>1.5</c:v>
                </c:pt>
                <c:pt idx="49">
                  <c:v>1.4</c:v>
                </c:pt>
              </c:numCache>
            </c:numRef>
          </c:yVal>
          <c:smooth val="0"/>
          <c:extLst>
            <c:ext xmlns:c16="http://schemas.microsoft.com/office/drawing/2014/chart" uri="{C3380CC4-5D6E-409C-BE32-E72D297353CC}">
              <c16:uniqueId val="{00000000-539B-49D6-B20E-FC7515F5DB62}"/>
            </c:ext>
          </c:extLst>
        </c:ser>
        <c:ser>
          <c:idx val="1"/>
          <c:order val="1"/>
          <c:tx>
            <c:v>Iris-versicolor</c:v>
          </c:tx>
          <c:spPr>
            <a:ln w="25400" cap="rnd">
              <a:noFill/>
              <a:round/>
            </a:ln>
            <a:effectLst/>
          </c:spPr>
          <c:marker>
            <c:symbol val="circle"/>
            <c:size val="5"/>
            <c:spPr>
              <a:solidFill>
                <a:schemeClr val="accent2"/>
              </a:solidFill>
              <a:ln w="9525">
                <a:solidFill>
                  <a:schemeClr val="accent2"/>
                </a:solidFill>
              </a:ln>
              <a:effectLst/>
            </c:spPr>
          </c:marker>
          <c:xVal>
            <c:numRef>
              <c:f>iris!$A$52:$A$101</c:f>
              <c:numCache>
                <c:formatCode>General</c:formatCode>
                <c:ptCount val="50"/>
                <c:pt idx="0">
                  <c:v>7</c:v>
                </c:pt>
                <c:pt idx="1">
                  <c:v>6.4</c:v>
                </c:pt>
                <c:pt idx="2">
                  <c:v>6.9</c:v>
                </c:pt>
                <c:pt idx="3">
                  <c:v>5.5</c:v>
                </c:pt>
                <c:pt idx="4">
                  <c:v>6.5</c:v>
                </c:pt>
                <c:pt idx="5">
                  <c:v>5.7</c:v>
                </c:pt>
                <c:pt idx="6">
                  <c:v>6.3</c:v>
                </c:pt>
                <c:pt idx="7">
                  <c:v>4.9000000000000004</c:v>
                </c:pt>
                <c:pt idx="8">
                  <c:v>6.6</c:v>
                </c:pt>
                <c:pt idx="9">
                  <c:v>5.2</c:v>
                </c:pt>
                <c:pt idx="10">
                  <c:v>5</c:v>
                </c:pt>
                <c:pt idx="11">
                  <c:v>5.9</c:v>
                </c:pt>
                <c:pt idx="12">
                  <c:v>6</c:v>
                </c:pt>
                <c:pt idx="13">
                  <c:v>6.1</c:v>
                </c:pt>
                <c:pt idx="14">
                  <c:v>5.6</c:v>
                </c:pt>
                <c:pt idx="15">
                  <c:v>6.7</c:v>
                </c:pt>
                <c:pt idx="16">
                  <c:v>5.6</c:v>
                </c:pt>
                <c:pt idx="17">
                  <c:v>5.8</c:v>
                </c:pt>
                <c:pt idx="18">
                  <c:v>6.2</c:v>
                </c:pt>
                <c:pt idx="19">
                  <c:v>5.6</c:v>
                </c:pt>
                <c:pt idx="20">
                  <c:v>5.9</c:v>
                </c:pt>
                <c:pt idx="21">
                  <c:v>6.1</c:v>
                </c:pt>
                <c:pt idx="22">
                  <c:v>6.3</c:v>
                </c:pt>
                <c:pt idx="23">
                  <c:v>6.1</c:v>
                </c:pt>
                <c:pt idx="24">
                  <c:v>6.4</c:v>
                </c:pt>
                <c:pt idx="25">
                  <c:v>6.6</c:v>
                </c:pt>
                <c:pt idx="26">
                  <c:v>6.8</c:v>
                </c:pt>
                <c:pt idx="27">
                  <c:v>6.7</c:v>
                </c:pt>
                <c:pt idx="28">
                  <c:v>6</c:v>
                </c:pt>
                <c:pt idx="29">
                  <c:v>5.7</c:v>
                </c:pt>
                <c:pt idx="30">
                  <c:v>5.5</c:v>
                </c:pt>
                <c:pt idx="31">
                  <c:v>5.5</c:v>
                </c:pt>
                <c:pt idx="32">
                  <c:v>5.8</c:v>
                </c:pt>
                <c:pt idx="33">
                  <c:v>6</c:v>
                </c:pt>
                <c:pt idx="34">
                  <c:v>5.4</c:v>
                </c:pt>
                <c:pt idx="35">
                  <c:v>6</c:v>
                </c:pt>
                <c:pt idx="36">
                  <c:v>6.7</c:v>
                </c:pt>
                <c:pt idx="37">
                  <c:v>6.3</c:v>
                </c:pt>
                <c:pt idx="38">
                  <c:v>5.6</c:v>
                </c:pt>
                <c:pt idx="39">
                  <c:v>5.5</c:v>
                </c:pt>
                <c:pt idx="40">
                  <c:v>5.5</c:v>
                </c:pt>
                <c:pt idx="41">
                  <c:v>6.1</c:v>
                </c:pt>
                <c:pt idx="42">
                  <c:v>5.8</c:v>
                </c:pt>
                <c:pt idx="43">
                  <c:v>5</c:v>
                </c:pt>
                <c:pt idx="44">
                  <c:v>5.6</c:v>
                </c:pt>
                <c:pt idx="45">
                  <c:v>5.7</c:v>
                </c:pt>
                <c:pt idx="46">
                  <c:v>5.7</c:v>
                </c:pt>
                <c:pt idx="47">
                  <c:v>6.2</c:v>
                </c:pt>
                <c:pt idx="48">
                  <c:v>5.0999999999999996</c:v>
                </c:pt>
                <c:pt idx="49">
                  <c:v>5.7</c:v>
                </c:pt>
              </c:numCache>
            </c:numRef>
          </c:xVal>
          <c:yVal>
            <c:numRef>
              <c:f>iris!$C$52:$C$101</c:f>
              <c:numCache>
                <c:formatCode>General</c:formatCode>
                <c:ptCount val="50"/>
                <c:pt idx="0">
                  <c:v>4.7</c:v>
                </c:pt>
                <c:pt idx="1">
                  <c:v>4.5</c:v>
                </c:pt>
                <c:pt idx="2">
                  <c:v>4.9000000000000004</c:v>
                </c:pt>
                <c:pt idx="3">
                  <c:v>4</c:v>
                </c:pt>
                <c:pt idx="4">
                  <c:v>4.5999999999999996</c:v>
                </c:pt>
                <c:pt idx="5">
                  <c:v>4.5</c:v>
                </c:pt>
                <c:pt idx="6">
                  <c:v>4.7</c:v>
                </c:pt>
                <c:pt idx="7">
                  <c:v>3.3</c:v>
                </c:pt>
                <c:pt idx="8">
                  <c:v>4.5999999999999996</c:v>
                </c:pt>
                <c:pt idx="9">
                  <c:v>3.9</c:v>
                </c:pt>
                <c:pt idx="10">
                  <c:v>3.5</c:v>
                </c:pt>
                <c:pt idx="11">
                  <c:v>4.2</c:v>
                </c:pt>
                <c:pt idx="12">
                  <c:v>4</c:v>
                </c:pt>
                <c:pt idx="13">
                  <c:v>4.7</c:v>
                </c:pt>
                <c:pt idx="14">
                  <c:v>3.6</c:v>
                </c:pt>
                <c:pt idx="15">
                  <c:v>4.4000000000000004</c:v>
                </c:pt>
                <c:pt idx="16">
                  <c:v>4.5</c:v>
                </c:pt>
                <c:pt idx="17">
                  <c:v>4.0999999999999996</c:v>
                </c:pt>
                <c:pt idx="18">
                  <c:v>4.5</c:v>
                </c:pt>
                <c:pt idx="19">
                  <c:v>3.9</c:v>
                </c:pt>
                <c:pt idx="20">
                  <c:v>4.8</c:v>
                </c:pt>
                <c:pt idx="21">
                  <c:v>4</c:v>
                </c:pt>
                <c:pt idx="22">
                  <c:v>4.9000000000000004</c:v>
                </c:pt>
                <c:pt idx="23">
                  <c:v>4.7</c:v>
                </c:pt>
                <c:pt idx="24">
                  <c:v>4.3</c:v>
                </c:pt>
                <c:pt idx="25">
                  <c:v>4.4000000000000004</c:v>
                </c:pt>
                <c:pt idx="26">
                  <c:v>4.8</c:v>
                </c:pt>
                <c:pt idx="27">
                  <c:v>5</c:v>
                </c:pt>
                <c:pt idx="28">
                  <c:v>4.5</c:v>
                </c:pt>
                <c:pt idx="29">
                  <c:v>3.5</c:v>
                </c:pt>
                <c:pt idx="30">
                  <c:v>3.8</c:v>
                </c:pt>
                <c:pt idx="31">
                  <c:v>3.7</c:v>
                </c:pt>
                <c:pt idx="32">
                  <c:v>3.9</c:v>
                </c:pt>
                <c:pt idx="33">
                  <c:v>5.0999999999999996</c:v>
                </c:pt>
                <c:pt idx="34">
                  <c:v>4.5</c:v>
                </c:pt>
                <c:pt idx="35">
                  <c:v>4.5</c:v>
                </c:pt>
                <c:pt idx="36">
                  <c:v>4.7</c:v>
                </c:pt>
                <c:pt idx="37">
                  <c:v>4.4000000000000004</c:v>
                </c:pt>
                <c:pt idx="38">
                  <c:v>4.0999999999999996</c:v>
                </c:pt>
                <c:pt idx="39">
                  <c:v>4</c:v>
                </c:pt>
                <c:pt idx="40">
                  <c:v>4.4000000000000004</c:v>
                </c:pt>
                <c:pt idx="41">
                  <c:v>4.5999999999999996</c:v>
                </c:pt>
                <c:pt idx="42">
                  <c:v>4</c:v>
                </c:pt>
                <c:pt idx="43">
                  <c:v>3.3</c:v>
                </c:pt>
                <c:pt idx="44">
                  <c:v>4.2</c:v>
                </c:pt>
                <c:pt idx="45">
                  <c:v>4.2</c:v>
                </c:pt>
                <c:pt idx="46">
                  <c:v>4.2</c:v>
                </c:pt>
                <c:pt idx="47">
                  <c:v>4.3</c:v>
                </c:pt>
                <c:pt idx="48">
                  <c:v>3</c:v>
                </c:pt>
                <c:pt idx="49">
                  <c:v>4.0999999999999996</c:v>
                </c:pt>
              </c:numCache>
            </c:numRef>
          </c:yVal>
          <c:smooth val="0"/>
          <c:extLst>
            <c:ext xmlns:c16="http://schemas.microsoft.com/office/drawing/2014/chart" uri="{C3380CC4-5D6E-409C-BE32-E72D297353CC}">
              <c16:uniqueId val="{00000001-539B-49D6-B20E-FC7515F5DB62}"/>
            </c:ext>
          </c:extLst>
        </c:ser>
        <c:ser>
          <c:idx val="2"/>
          <c:order val="2"/>
          <c:tx>
            <c:v>Iris-virginica</c:v>
          </c:tx>
          <c:spPr>
            <a:ln w="25400" cap="rnd">
              <a:noFill/>
              <a:round/>
            </a:ln>
            <a:effectLst/>
          </c:spPr>
          <c:marker>
            <c:symbol val="circle"/>
            <c:size val="5"/>
            <c:spPr>
              <a:solidFill>
                <a:schemeClr val="accent3"/>
              </a:solidFill>
              <a:ln w="9525">
                <a:solidFill>
                  <a:schemeClr val="accent3"/>
                </a:solidFill>
              </a:ln>
              <a:effectLst/>
            </c:spPr>
          </c:marker>
          <c:xVal>
            <c:numRef>
              <c:f>iris!$A$102:$A$151</c:f>
              <c:numCache>
                <c:formatCode>General</c:formatCode>
                <c:ptCount val="50"/>
                <c:pt idx="0">
                  <c:v>6.3</c:v>
                </c:pt>
                <c:pt idx="1">
                  <c:v>5.8</c:v>
                </c:pt>
                <c:pt idx="2">
                  <c:v>7.1</c:v>
                </c:pt>
                <c:pt idx="3">
                  <c:v>6.3</c:v>
                </c:pt>
                <c:pt idx="4">
                  <c:v>6.5</c:v>
                </c:pt>
                <c:pt idx="5">
                  <c:v>7.6</c:v>
                </c:pt>
                <c:pt idx="6">
                  <c:v>4.9000000000000004</c:v>
                </c:pt>
                <c:pt idx="7">
                  <c:v>7.3</c:v>
                </c:pt>
                <c:pt idx="8">
                  <c:v>6.7</c:v>
                </c:pt>
                <c:pt idx="9">
                  <c:v>7.2</c:v>
                </c:pt>
                <c:pt idx="10">
                  <c:v>6.5</c:v>
                </c:pt>
                <c:pt idx="11">
                  <c:v>6.4</c:v>
                </c:pt>
                <c:pt idx="12">
                  <c:v>6.8</c:v>
                </c:pt>
                <c:pt idx="13">
                  <c:v>5.7</c:v>
                </c:pt>
                <c:pt idx="14">
                  <c:v>5.8</c:v>
                </c:pt>
                <c:pt idx="15">
                  <c:v>6.4</c:v>
                </c:pt>
                <c:pt idx="16">
                  <c:v>6.5</c:v>
                </c:pt>
                <c:pt idx="17">
                  <c:v>7.7</c:v>
                </c:pt>
                <c:pt idx="18">
                  <c:v>7.7</c:v>
                </c:pt>
                <c:pt idx="19">
                  <c:v>6</c:v>
                </c:pt>
                <c:pt idx="20">
                  <c:v>6.9</c:v>
                </c:pt>
                <c:pt idx="21">
                  <c:v>5.6</c:v>
                </c:pt>
                <c:pt idx="22">
                  <c:v>7.7</c:v>
                </c:pt>
                <c:pt idx="23">
                  <c:v>6.3</c:v>
                </c:pt>
                <c:pt idx="24">
                  <c:v>6.7</c:v>
                </c:pt>
                <c:pt idx="25">
                  <c:v>7.2</c:v>
                </c:pt>
                <c:pt idx="26">
                  <c:v>6.2</c:v>
                </c:pt>
                <c:pt idx="27">
                  <c:v>6.1</c:v>
                </c:pt>
                <c:pt idx="28">
                  <c:v>6.4</c:v>
                </c:pt>
                <c:pt idx="29">
                  <c:v>7.2</c:v>
                </c:pt>
                <c:pt idx="30">
                  <c:v>7.4</c:v>
                </c:pt>
                <c:pt idx="31">
                  <c:v>7.9</c:v>
                </c:pt>
                <c:pt idx="32">
                  <c:v>6.4</c:v>
                </c:pt>
                <c:pt idx="33">
                  <c:v>6.3</c:v>
                </c:pt>
                <c:pt idx="34">
                  <c:v>6.1</c:v>
                </c:pt>
                <c:pt idx="35">
                  <c:v>7.7</c:v>
                </c:pt>
                <c:pt idx="36">
                  <c:v>6.3</c:v>
                </c:pt>
                <c:pt idx="37">
                  <c:v>6.4</c:v>
                </c:pt>
                <c:pt idx="38">
                  <c:v>6</c:v>
                </c:pt>
                <c:pt idx="39">
                  <c:v>6.9</c:v>
                </c:pt>
                <c:pt idx="40">
                  <c:v>6.7</c:v>
                </c:pt>
                <c:pt idx="41">
                  <c:v>6.9</c:v>
                </c:pt>
                <c:pt idx="42">
                  <c:v>5.8</c:v>
                </c:pt>
                <c:pt idx="43">
                  <c:v>6.8</c:v>
                </c:pt>
                <c:pt idx="44">
                  <c:v>6.7</c:v>
                </c:pt>
                <c:pt idx="45">
                  <c:v>6.7</c:v>
                </c:pt>
                <c:pt idx="46">
                  <c:v>6.3</c:v>
                </c:pt>
                <c:pt idx="47">
                  <c:v>6.5</c:v>
                </c:pt>
                <c:pt idx="48">
                  <c:v>6.2</c:v>
                </c:pt>
                <c:pt idx="49">
                  <c:v>5.9</c:v>
                </c:pt>
              </c:numCache>
            </c:numRef>
          </c:xVal>
          <c:yVal>
            <c:numRef>
              <c:f>iris!$C$102:$C$151</c:f>
              <c:numCache>
                <c:formatCode>General</c:formatCode>
                <c:ptCount val="50"/>
                <c:pt idx="0">
                  <c:v>6</c:v>
                </c:pt>
                <c:pt idx="1">
                  <c:v>5.0999999999999996</c:v>
                </c:pt>
                <c:pt idx="2">
                  <c:v>5.9</c:v>
                </c:pt>
                <c:pt idx="3">
                  <c:v>5.6</c:v>
                </c:pt>
                <c:pt idx="4">
                  <c:v>5.8</c:v>
                </c:pt>
                <c:pt idx="5">
                  <c:v>6.6</c:v>
                </c:pt>
                <c:pt idx="6">
                  <c:v>4.5</c:v>
                </c:pt>
                <c:pt idx="7">
                  <c:v>6.3</c:v>
                </c:pt>
                <c:pt idx="8">
                  <c:v>5.8</c:v>
                </c:pt>
                <c:pt idx="9">
                  <c:v>6.1</c:v>
                </c:pt>
                <c:pt idx="10">
                  <c:v>5.0999999999999996</c:v>
                </c:pt>
                <c:pt idx="11">
                  <c:v>5.3</c:v>
                </c:pt>
                <c:pt idx="12">
                  <c:v>5.5</c:v>
                </c:pt>
                <c:pt idx="13">
                  <c:v>5</c:v>
                </c:pt>
                <c:pt idx="14">
                  <c:v>5.0999999999999996</c:v>
                </c:pt>
                <c:pt idx="15">
                  <c:v>5.3</c:v>
                </c:pt>
                <c:pt idx="16">
                  <c:v>5.5</c:v>
                </c:pt>
                <c:pt idx="17">
                  <c:v>6.7</c:v>
                </c:pt>
                <c:pt idx="18">
                  <c:v>6.9</c:v>
                </c:pt>
                <c:pt idx="19">
                  <c:v>5</c:v>
                </c:pt>
                <c:pt idx="20">
                  <c:v>5.7</c:v>
                </c:pt>
                <c:pt idx="21">
                  <c:v>4.9000000000000004</c:v>
                </c:pt>
                <c:pt idx="22">
                  <c:v>6.7</c:v>
                </c:pt>
                <c:pt idx="23">
                  <c:v>4.9000000000000004</c:v>
                </c:pt>
                <c:pt idx="24">
                  <c:v>5.7</c:v>
                </c:pt>
                <c:pt idx="25">
                  <c:v>6</c:v>
                </c:pt>
                <c:pt idx="26">
                  <c:v>4.8</c:v>
                </c:pt>
                <c:pt idx="27">
                  <c:v>4.9000000000000004</c:v>
                </c:pt>
                <c:pt idx="28">
                  <c:v>5.6</c:v>
                </c:pt>
                <c:pt idx="29">
                  <c:v>5.8</c:v>
                </c:pt>
                <c:pt idx="30">
                  <c:v>6.1</c:v>
                </c:pt>
                <c:pt idx="31">
                  <c:v>6.4</c:v>
                </c:pt>
                <c:pt idx="32">
                  <c:v>5.6</c:v>
                </c:pt>
                <c:pt idx="33">
                  <c:v>5.0999999999999996</c:v>
                </c:pt>
                <c:pt idx="34">
                  <c:v>5.6</c:v>
                </c:pt>
                <c:pt idx="35">
                  <c:v>6.1</c:v>
                </c:pt>
                <c:pt idx="36">
                  <c:v>5.6</c:v>
                </c:pt>
                <c:pt idx="37">
                  <c:v>5.5</c:v>
                </c:pt>
                <c:pt idx="38">
                  <c:v>4.8</c:v>
                </c:pt>
                <c:pt idx="39">
                  <c:v>5.4</c:v>
                </c:pt>
                <c:pt idx="40">
                  <c:v>5.6</c:v>
                </c:pt>
                <c:pt idx="41">
                  <c:v>5.0999999999999996</c:v>
                </c:pt>
                <c:pt idx="42">
                  <c:v>5.0999999999999996</c:v>
                </c:pt>
                <c:pt idx="43">
                  <c:v>5.9</c:v>
                </c:pt>
                <c:pt idx="44">
                  <c:v>5.7</c:v>
                </c:pt>
                <c:pt idx="45">
                  <c:v>5.2</c:v>
                </c:pt>
                <c:pt idx="46">
                  <c:v>5</c:v>
                </c:pt>
                <c:pt idx="47">
                  <c:v>5.2</c:v>
                </c:pt>
                <c:pt idx="48">
                  <c:v>5.4</c:v>
                </c:pt>
                <c:pt idx="49">
                  <c:v>5.0999999999999996</c:v>
                </c:pt>
              </c:numCache>
            </c:numRef>
          </c:yVal>
          <c:smooth val="0"/>
          <c:extLst>
            <c:ext xmlns:c16="http://schemas.microsoft.com/office/drawing/2014/chart" uri="{C3380CC4-5D6E-409C-BE32-E72D297353CC}">
              <c16:uniqueId val="{00000002-539B-49D6-B20E-FC7515F5DB62}"/>
            </c:ext>
          </c:extLst>
        </c:ser>
        <c:dLbls>
          <c:showLegendKey val="0"/>
          <c:showVal val="0"/>
          <c:showCatName val="0"/>
          <c:showSerName val="0"/>
          <c:showPercent val="0"/>
          <c:showBubbleSize val="0"/>
        </c:dLbls>
        <c:axId val="1285938319"/>
        <c:axId val="1285932911"/>
      </c:scatterChart>
      <c:valAx>
        <c:axId val="128593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sepal length (cm)</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2911"/>
        <c:crosses val="autoZero"/>
        <c:crossBetween val="midCat"/>
      </c:valAx>
      <c:valAx>
        <c:axId val="128593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petal length (cm)</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83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Iris-setosa</c:v>
          </c:tx>
          <c:spPr>
            <a:ln w="25400" cap="rnd">
              <a:noFill/>
              <a:round/>
            </a:ln>
            <a:effectLst/>
          </c:spPr>
          <c:marker>
            <c:symbol val="circle"/>
            <c:size val="5"/>
            <c:spPr>
              <a:solidFill>
                <a:schemeClr val="accent1"/>
              </a:solidFill>
              <a:ln w="9525">
                <a:solidFill>
                  <a:schemeClr val="accent1"/>
                </a:solidFill>
              </a:ln>
              <a:effectLst/>
            </c:spPr>
          </c:marker>
          <c:xVal>
            <c:numRef>
              <c:f>iris!$A$2:$A$51</c:f>
              <c:numCache>
                <c:formatCode>General</c:formatCode>
                <c:ptCount val="50"/>
                <c:pt idx="0">
                  <c:v>5.0999999999999996</c:v>
                </c:pt>
                <c:pt idx="1">
                  <c:v>4.9000000000000004</c:v>
                </c:pt>
                <c:pt idx="2">
                  <c:v>4.7</c:v>
                </c:pt>
                <c:pt idx="3">
                  <c:v>4.5999999999999996</c:v>
                </c:pt>
                <c:pt idx="4">
                  <c:v>5</c:v>
                </c:pt>
                <c:pt idx="5">
                  <c:v>5.4</c:v>
                </c:pt>
                <c:pt idx="6">
                  <c:v>4.5999999999999996</c:v>
                </c:pt>
                <c:pt idx="7">
                  <c:v>5</c:v>
                </c:pt>
                <c:pt idx="8">
                  <c:v>4.4000000000000004</c:v>
                </c:pt>
                <c:pt idx="9">
                  <c:v>4.9000000000000004</c:v>
                </c:pt>
                <c:pt idx="10">
                  <c:v>5.4</c:v>
                </c:pt>
                <c:pt idx="11">
                  <c:v>4.8</c:v>
                </c:pt>
                <c:pt idx="12">
                  <c:v>4.8</c:v>
                </c:pt>
                <c:pt idx="13">
                  <c:v>4.3</c:v>
                </c:pt>
                <c:pt idx="14">
                  <c:v>5.8</c:v>
                </c:pt>
                <c:pt idx="15">
                  <c:v>5.7</c:v>
                </c:pt>
                <c:pt idx="16">
                  <c:v>5.4</c:v>
                </c:pt>
                <c:pt idx="17">
                  <c:v>5.0999999999999996</c:v>
                </c:pt>
                <c:pt idx="18">
                  <c:v>5.7</c:v>
                </c:pt>
                <c:pt idx="19">
                  <c:v>5.0999999999999996</c:v>
                </c:pt>
                <c:pt idx="20">
                  <c:v>5.4</c:v>
                </c:pt>
                <c:pt idx="21">
                  <c:v>5.0999999999999996</c:v>
                </c:pt>
                <c:pt idx="22">
                  <c:v>4.5999999999999996</c:v>
                </c:pt>
                <c:pt idx="23">
                  <c:v>5.0999999999999996</c:v>
                </c:pt>
                <c:pt idx="24">
                  <c:v>4.8</c:v>
                </c:pt>
                <c:pt idx="25">
                  <c:v>5</c:v>
                </c:pt>
                <c:pt idx="26">
                  <c:v>5</c:v>
                </c:pt>
                <c:pt idx="27">
                  <c:v>5.2</c:v>
                </c:pt>
                <c:pt idx="28">
                  <c:v>5.2</c:v>
                </c:pt>
                <c:pt idx="29">
                  <c:v>4.7</c:v>
                </c:pt>
                <c:pt idx="30">
                  <c:v>4.8</c:v>
                </c:pt>
                <c:pt idx="31">
                  <c:v>5.4</c:v>
                </c:pt>
                <c:pt idx="32">
                  <c:v>5.2</c:v>
                </c:pt>
                <c:pt idx="33">
                  <c:v>5.5</c:v>
                </c:pt>
                <c:pt idx="34">
                  <c:v>4.9000000000000004</c:v>
                </c:pt>
                <c:pt idx="35">
                  <c:v>5</c:v>
                </c:pt>
                <c:pt idx="36">
                  <c:v>5.5</c:v>
                </c:pt>
                <c:pt idx="37">
                  <c:v>4.9000000000000004</c:v>
                </c:pt>
                <c:pt idx="38">
                  <c:v>4.4000000000000004</c:v>
                </c:pt>
                <c:pt idx="39">
                  <c:v>5.0999999999999996</c:v>
                </c:pt>
                <c:pt idx="40">
                  <c:v>5</c:v>
                </c:pt>
                <c:pt idx="41">
                  <c:v>4.5</c:v>
                </c:pt>
                <c:pt idx="42">
                  <c:v>4.4000000000000004</c:v>
                </c:pt>
                <c:pt idx="43">
                  <c:v>5</c:v>
                </c:pt>
                <c:pt idx="44">
                  <c:v>5.0999999999999996</c:v>
                </c:pt>
                <c:pt idx="45">
                  <c:v>4.8</c:v>
                </c:pt>
                <c:pt idx="46">
                  <c:v>5.0999999999999996</c:v>
                </c:pt>
                <c:pt idx="47">
                  <c:v>4.5999999999999996</c:v>
                </c:pt>
                <c:pt idx="48">
                  <c:v>5.3</c:v>
                </c:pt>
                <c:pt idx="49">
                  <c:v>5</c:v>
                </c:pt>
              </c:numCache>
            </c:numRef>
          </c:xVal>
          <c:yVal>
            <c:numRef>
              <c:f>iris!$B$2:$B$51</c:f>
              <c:numCache>
                <c:formatCode>General</c:formatCode>
                <c:ptCount val="50"/>
                <c:pt idx="0">
                  <c:v>3.5</c:v>
                </c:pt>
                <c:pt idx="1">
                  <c:v>3</c:v>
                </c:pt>
                <c:pt idx="2">
                  <c:v>3.2</c:v>
                </c:pt>
                <c:pt idx="3">
                  <c:v>3.1</c:v>
                </c:pt>
                <c:pt idx="4">
                  <c:v>3.6</c:v>
                </c:pt>
                <c:pt idx="5">
                  <c:v>3.9</c:v>
                </c:pt>
                <c:pt idx="6">
                  <c:v>3.4</c:v>
                </c:pt>
                <c:pt idx="7">
                  <c:v>3.4</c:v>
                </c:pt>
                <c:pt idx="8">
                  <c:v>2.9</c:v>
                </c:pt>
                <c:pt idx="9">
                  <c:v>3.1</c:v>
                </c:pt>
                <c:pt idx="10">
                  <c:v>3.7</c:v>
                </c:pt>
                <c:pt idx="11">
                  <c:v>3.4</c:v>
                </c:pt>
                <c:pt idx="12">
                  <c:v>3</c:v>
                </c:pt>
                <c:pt idx="13">
                  <c:v>3</c:v>
                </c:pt>
                <c:pt idx="14">
                  <c:v>4</c:v>
                </c:pt>
                <c:pt idx="15">
                  <c:v>4.4000000000000004</c:v>
                </c:pt>
                <c:pt idx="16">
                  <c:v>3.9</c:v>
                </c:pt>
                <c:pt idx="17">
                  <c:v>3.5</c:v>
                </c:pt>
                <c:pt idx="18">
                  <c:v>3.8</c:v>
                </c:pt>
                <c:pt idx="19">
                  <c:v>3.8</c:v>
                </c:pt>
                <c:pt idx="20">
                  <c:v>3.4</c:v>
                </c:pt>
                <c:pt idx="21">
                  <c:v>3.7</c:v>
                </c:pt>
                <c:pt idx="22">
                  <c:v>3.6</c:v>
                </c:pt>
                <c:pt idx="23">
                  <c:v>3.3</c:v>
                </c:pt>
                <c:pt idx="24">
                  <c:v>3.4</c:v>
                </c:pt>
                <c:pt idx="25">
                  <c:v>3</c:v>
                </c:pt>
                <c:pt idx="26">
                  <c:v>3.4</c:v>
                </c:pt>
                <c:pt idx="27">
                  <c:v>3.5</c:v>
                </c:pt>
                <c:pt idx="28">
                  <c:v>3.4</c:v>
                </c:pt>
                <c:pt idx="29">
                  <c:v>3.2</c:v>
                </c:pt>
                <c:pt idx="30">
                  <c:v>3.1</c:v>
                </c:pt>
                <c:pt idx="31">
                  <c:v>3.4</c:v>
                </c:pt>
                <c:pt idx="32">
                  <c:v>4.0999999999999996</c:v>
                </c:pt>
                <c:pt idx="33">
                  <c:v>4.2</c:v>
                </c:pt>
                <c:pt idx="34">
                  <c:v>3.1</c:v>
                </c:pt>
                <c:pt idx="35">
                  <c:v>3.2</c:v>
                </c:pt>
                <c:pt idx="36">
                  <c:v>3.5</c:v>
                </c:pt>
                <c:pt idx="37">
                  <c:v>3.1</c:v>
                </c:pt>
                <c:pt idx="38">
                  <c:v>3</c:v>
                </c:pt>
                <c:pt idx="39">
                  <c:v>3.4</c:v>
                </c:pt>
                <c:pt idx="40">
                  <c:v>3.5</c:v>
                </c:pt>
                <c:pt idx="41">
                  <c:v>2.2999999999999998</c:v>
                </c:pt>
                <c:pt idx="42">
                  <c:v>3.2</c:v>
                </c:pt>
                <c:pt idx="43">
                  <c:v>3.5</c:v>
                </c:pt>
                <c:pt idx="44">
                  <c:v>3.8</c:v>
                </c:pt>
                <c:pt idx="45">
                  <c:v>3</c:v>
                </c:pt>
                <c:pt idx="46">
                  <c:v>3.8</c:v>
                </c:pt>
                <c:pt idx="47">
                  <c:v>3.2</c:v>
                </c:pt>
                <c:pt idx="48">
                  <c:v>3.7</c:v>
                </c:pt>
                <c:pt idx="49">
                  <c:v>3.3</c:v>
                </c:pt>
              </c:numCache>
            </c:numRef>
          </c:yVal>
          <c:smooth val="0"/>
          <c:extLst>
            <c:ext xmlns:c16="http://schemas.microsoft.com/office/drawing/2014/chart" uri="{C3380CC4-5D6E-409C-BE32-E72D297353CC}">
              <c16:uniqueId val="{00000000-450F-40FF-AAD1-98A33A6D1B7D}"/>
            </c:ext>
          </c:extLst>
        </c:ser>
        <c:ser>
          <c:idx val="1"/>
          <c:order val="1"/>
          <c:tx>
            <c:v>Iris-versicolor</c:v>
          </c:tx>
          <c:spPr>
            <a:ln w="25400" cap="rnd">
              <a:noFill/>
              <a:round/>
            </a:ln>
            <a:effectLst/>
          </c:spPr>
          <c:marker>
            <c:symbol val="circle"/>
            <c:size val="5"/>
            <c:spPr>
              <a:solidFill>
                <a:schemeClr val="accent2"/>
              </a:solidFill>
              <a:ln w="9525">
                <a:solidFill>
                  <a:schemeClr val="accent2"/>
                </a:solidFill>
              </a:ln>
              <a:effectLst/>
            </c:spPr>
          </c:marker>
          <c:xVal>
            <c:numRef>
              <c:f>iris!$A$52:$A$101</c:f>
              <c:numCache>
                <c:formatCode>General</c:formatCode>
                <c:ptCount val="50"/>
                <c:pt idx="0">
                  <c:v>7</c:v>
                </c:pt>
                <c:pt idx="1">
                  <c:v>6.4</c:v>
                </c:pt>
                <c:pt idx="2">
                  <c:v>6.9</c:v>
                </c:pt>
                <c:pt idx="3">
                  <c:v>5.5</c:v>
                </c:pt>
                <c:pt idx="4">
                  <c:v>6.5</c:v>
                </c:pt>
                <c:pt idx="5">
                  <c:v>5.7</c:v>
                </c:pt>
                <c:pt idx="6">
                  <c:v>6.3</c:v>
                </c:pt>
                <c:pt idx="7">
                  <c:v>4.9000000000000004</c:v>
                </c:pt>
                <c:pt idx="8">
                  <c:v>6.6</c:v>
                </c:pt>
                <c:pt idx="9">
                  <c:v>5.2</c:v>
                </c:pt>
                <c:pt idx="10">
                  <c:v>5</c:v>
                </c:pt>
                <c:pt idx="11">
                  <c:v>5.9</c:v>
                </c:pt>
                <c:pt idx="12">
                  <c:v>6</c:v>
                </c:pt>
                <c:pt idx="13">
                  <c:v>6.1</c:v>
                </c:pt>
                <c:pt idx="14">
                  <c:v>5.6</c:v>
                </c:pt>
                <c:pt idx="15">
                  <c:v>6.7</c:v>
                </c:pt>
                <c:pt idx="16">
                  <c:v>5.6</c:v>
                </c:pt>
                <c:pt idx="17">
                  <c:v>5.8</c:v>
                </c:pt>
                <c:pt idx="18">
                  <c:v>6.2</c:v>
                </c:pt>
                <c:pt idx="19">
                  <c:v>5.6</c:v>
                </c:pt>
                <c:pt idx="20">
                  <c:v>5.9</c:v>
                </c:pt>
                <c:pt idx="21">
                  <c:v>6.1</c:v>
                </c:pt>
                <c:pt idx="22">
                  <c:v>6.3</c:v>
                </c:pt>
                <c:pt idx="23">
                  <c:v>6.1</c:v>
                </c:pt>
                <c:pt idx="24">
                  <c:v>6.4</c:v>
                </c:pt>
                <c:pt idx="25">
                  <c:v>6.6</c:v>
                </c:pt>
                <c:pt idx="26">
                  <c:v>6.8</c:v>
                </c:pt>
                <c:pt idx="27">
                  <c:v>6.7</c:v>
                </c:pt>
                <c:pt idx="28">
                  <c:v>6</c:v>
                </c:pt>
                <c:pt idx="29">
                  <c:v>5.7</c:v>
                </c:pt>
                <c:pt idx="30">
                  <c:v>5.5</c:v>
                </c:pt>
                <c:pt idx="31">
                  <c:v>5.5</c:v>
                </c:pt>
                <c:pt idx="32">
                  <c:v>5.8</c:v>
                </c:pt>
                <c:pt idx="33">
                  <c:v>6</c:v>
                </c:pt>
                <c:pt idx="34">
                  <c:v>5.4</c:v>
                </c:pt>
                <c:pt idx="35">
                  <c:v>6</c:v>
                </c:pt>
                <c:pt idx="36">
                  <c:v>6.7</c:v>
                </c:pt>
                <c:pt idx="37">
                  <c:v>6.3</c:v>
                </c:pt>
                <c:pt idx="38">
                  <c:v>5.6</c:v>
                </c:pt>
                <c:pt idx="39">
                  <c:v>5.5</c:v>
                </c:pt>
                <c:pt idx="40">
                  <c:v>5.5</c:v>
                </c:pt>
                <c:pt idx="41">
                  <c:v>6.1</c:v>
                </c:pt>
                <c:pt idx="42">
                  <c:v>5.8</c:v>
                </c:pt>
                <c:pt idx="43">
                  <c:v>5</c:v>
                </c:pt>
                <c:pt idx="44">
                  <c:v>5.6</c:v>
                </c:pt>
                <c:pt idx="45">
                  <c:v>5.7</c:v>
                </c:pt>
                <c:pt idx="46">
                  <c:v>5.7</c:v>
                </c:pt>
                <c:pt idx="47">
                  <c:v>6.2</c:v>
                </c:pt>
                <c:pt idx="48">
                  <c:v>5.0999999999999996</c:v>
                </c:pt>
                <c:pt idx="49">
                  <c:v>5.7</c:v>
                </c:pt>
              </c:numCache>
            </c:numRef>
          </c:xVal>
          <c:yVal>
            <c:numRef>
              <c:f>iris!$B$52:$B$101</c:f>
              <c:numCache>
                <c:formatCode>General</c:formatCode>
                <c:ptCount val="50"/>
                <c:pt idx="0">
                  <c:v>3.2</c:v>
                </c:pt>
                <c:pt idx="1">
                  <c:v>3.2</c:v>
                </c:pt>
                <c:pt idx="2">
                  <c:v>3.1</c:v>
                </c:pt>
                <c:pt idx="3">
                  <c:v>2.2999999999999998</c:v>
                </c:pt>
                <c:pt idx="4">
                  <c:v>2.8</c:v>
                </c:pt>
                <c:pt idx="5">
                  <c:v>2.8</c:v>
                </c:pt>
                <c:pt idx="6">
                  <c:v>3.3</c:v>
                </c:pt>
                <c:pt idx="7">
                  <c:v>2.4</c:v>
                </c:pt>
                <c:pt idx="8">
                  <c:v>2.9</c:v>
                </c:pt>
                <c:pt idx="9">
                  <c:v>2.7</c:v>
                </c:pt>
                <c:pt idx="10">
                  <c:v>2</c:v>
                </c:pt>
                <c:pt idx="11">
                  <c:v>3</c:v>
                </c:pt>
                <c:pt idx="12">
                  <c:v>2.2000000000000002</c:v>
                </c:pt>
                <c:pt idx="13">
                  <c:v>2.9</c:v>
                </c:pt>
                <c:pt idx="14">
                  <c:v>2.9</c:v>
                </c:pt>
                <c:pt idx="15">
                  <c:v>3.1</c:v>
                </c:pt>
                <c:pt idx="16">
                  <c:v>3</c:v>
                </c:pt>
                <c:pt idx="17">
                  <c:v>2.7</c:v>
                </c:pt>
                <c:pt idx="18">
                  <c:v>2.2000000000000002</c:v>
                </c:pt>
                <c:pt idx="19">
                  <c:v>2.5</c:v>
                </c:pt>
                <c:pt idx="20">
                  <c:v>3.2</c:v>
                </c:pt>
                <c:pt idx="21">
                  <c:v>2.8</c:v>
                </c:pt>
                <c:pt idx="22">
                  <c:v>2.5</c:v>
                </c:pt>
                <c:pt idx="23">
                  <c:v>2.8</c:v>
                </c:pt>
                <c:pt idx="24">
                  <c:v>2.9</c:v>
                </c:pt>
                <c:pt idx="25">
                  <c:v>3</c:v>
                </c:pt>
                <c:pt idx="26">
                  <c:v>2.8</c:v>
                </c:pt>
                <c:pt idx="27">
                  <c:v>3</c:v>
                </c:pt>
                <c:pt idx="28">
                  <c:v>2.9</c:v>
                </c:pt>
                <c:pt idx="29">
                  <c:v>2.6</c:v>
                </c:pt>
                <c:pt idx="30">
                  <c:v>2.4</c:v>
                </c:pt>
                <c:pt idx="31">
                  <c:v>2.4</c:v>
                </c:pt>
                <c:pt idx="32">
                  <c:v>2.7</c:v>
                </c:pt>
                <c:pt idx="33">
                  <c:v>2.7</c:v>
                </c:pt>
                <c:pt idx="34">
                  <c:v>3</c:v>
                </c:pt>
                <c:pt idx="35">
                  <c:v>3.4</c:v>
                </c:pt>
                <c:pt idx="36">
                  <c:v>3.1</c:v>
                </c:pt>
                <c:pt idx="37">
                  <c:v>2.2999999999999998</c:v>
                </c:pt>
                <c:pt idx="38">
                  <c:v>3</c:v>
                </c:pt>
                <c:pt idx="39">
                  <c:v>2.5</c:v>
                </c:pt>
                <c:pt idx="40">
                  <c:v>2.6</c:v>
                </c:pt>
                <c:pt idx="41">
                  <c:v>3</c:v>
                </c:pt>
                <c:pt idx="42">
                  <c:v>2.6</c:v>
                </c:pt>
                <c:pt idx="43">
                  <c:v>2.2999999999999998</c:v>
                </c:pt>
                <c:pt idx="44">
                  <c:v>2.7</c:v>
                </c:pt>
                <c:pt idx="45">
                  <c:v>3</c:v>
                </c:pt>
                <c:pt idx="46">
                  <c:v>2.9</c:v>
                </c:pt>
                <c:pt idx="47">
                  <c:v>2.9</c:v>
                </c:pt>
                <c:pt idx="48">
                  <c:v>2.5</c:v>
                </c:pt>
                <c:pt idx="49">
                  <c:v>2.8</c:v>
                </c:pt>
              </c:numCache>
            </c:numRef>
          </c:yVal>
          <c:smooth val="0"/>
          <c:extLst>
            <c:ext xmlns:c16="http://schemas.microsoft.com/office/drawing/2014/chart" uri="{C3380CC4-5D6E-409C-BE32-E72D297353CC}">
              <c16:uniqueId val="{00000001-450F-40FF-AAD1-98A33A6D1B7D}"/>
            </c:ext>
          </c:extLst>
        </c:ser>
        <c:ser>
          <c:idx val="2"/>
          <c:order val="2"/>
          <c:tx>
            <c:v>Iris-virginica</c:v>
          </c:tx>
          <c:spPr>
            <a:ln w="25400" cap="rnd">
              <a:noFill/>
              <a:round/>
            </a:ln>
            <a:effectLst/>
          </c:spPr>
          <c:marker>
            <c:symbol val="circle"/>
            <c:size val="5"/>
            <c:spPr>
              <a:solidFill>
                <a:schemeClr val="accent3"/>
              </a:solidFill>
              <a:ln w="9525">
                <a:solidFill>
                  <a:schemeClr val="accent3"/>
                </a:solidFill>
              </a:ln>
              <a:effectLst/>
            </c:spPr>
          </c:marker>
          <c:xVal>
            <c:numRef>
              <c:f>iris!$A$102:$A$151</c:f>
              <c:numCache>
                <c:formatCode>General</c:formatCode>
                <c:ptCount val="50"/>
                <c:pt idx="0">
                  <c:v>6.3</c:v>
                </c:pt>
                <c:pt idx="1">
                  <c:v>5.8</c:v>
                </c:pt>
                <c:pt idx="2">
                  <c:v>7.1</c:v>
                </c:pt>
                <c:pt idx="3">
                  <c:v>6.3</c:v>
                </c:pt>
                <c:pt idx="4">
                  <c:v>6.5</c:v>
                </c:pt>
                <c:pt idx="5">
                  <c:v>7.6</c:v>
                </c:pt>
                <c:pt idx="6">
                  <c:v>4.9000000000000004</c:v>
                </c:pt>
                <c:pt idx="7">
                  <c:v>7.3</c:v>
                </c:pt>
                <c:pt idx="8">
                  <c:v>6.7</c:v>
                </c:pt>
                <c:pt idx="9">
                  <c:v>7.2</c:v>
                </c:pt>
                <c:pt idx="10">
                  <c:v>6.5</c:v>
                </c:pt>
                <c:pt idx="11">
                  <c:v>6.4</c:v>
                </c:pt>
                <c:pt idx="12">
                  <c:v>6.8</c:v>
                </c:pt>
                <c:pt idx="13">
                  <c:v>5.7</c:v>
                </c:pt>
                <c:pt idx="14">
                  <c:v>5.8</c:v>
                </c:pt>
                <c:pt idx="15">
                  <c:v>6.4</c:v>
                </c:pt>
                <c:pt idx="16">
                  <c:v>6.5</c:v>
                </c:pt>
                <c:pt idx="17">
                  <c:v>7.7</c:v>
                </c:pt>
                <c:pt idx="18">
                  <c:v>7.7</c:v>
                </c:pt>
                <c:pt idx="19">
                  <c:v>6</c:v>
                </c:pt>
                <c:pt idx="20">
                  <c:v>6.9</c:v>
                </c:pt>
                <c:pt idx="21">
                  <c:v>5.6</c:v>
                </c:pt>
                <c:pt idx="22">
                  <c:v>7.7</c:v>
                </c:pt>
                <c:pt idx="23">
                  <c:v>6.3</c:v>
                </c:pt>
                <c:pt idx="24">
                  <c:v>6.7</c:v>
                </c:pt>
                <c:pt idx="25">
                  <c:v>7.2</c:v>
                </c:pt>
                <c:pt idx="26">
                  <c:v>6.2</c:v>
                </c:pt>
                <c:pt idx="27">
                  <c:v>6.1</c:v>
                </c:pt>
                <c:pt idx="28">
                  <c:v>6.4</c:v>
                </c:pt>
                <c:pt idx="29">
                  <c:v>7.2</c:v>
                </c:pt>
                <c:pt idx="30">
                  <c:v>7.4</c:v>
                </c:pt>
                <c:pt idx="31">
                  <c:v>7.9</c:v>
                </c:pt>
                <c:pt idx="32">
                  <c:v>6.4</c:v>
                </c:pt>
                <c:pt idx="33">
                  <c:v>6.3</c:v>
                </c:pt>
                <c:pt idx="34">
                  <c:v>6.1</c:v>
                </c:pt>
                <c:pt idx="35">
                  <c:v>7.7</c:v>
                </c:pt>
                <c:pt idx="36">
                  <c:v>6.3</c:v>
                </c:pt>
                <c:pt idx="37">
                  <c:v>6.4</c:v>
                </c:pt>
                <c:pt idx="38">
                  <c:v>6</c:v>
                </c:pt>
                <c:pt idx="39">
                  <c:v>6.9</c:v>
                </c:pt>
                <c:pt idx="40">
                  <c:v>6.7</c:v>
                </c:pt>
                <c:pt idx="41">
                  <c:v>6.9</c:v>
                </c:pt>
                <c:pt idx="42">
                  <c:v>5.8</c:v>
                </c:pt>
                <c:pt idx="43">
                  <c:v>6.8</c:v>
                </c:pt>
                <c:pt idx="44">
                  <c:v>6.7</c:v>
                </c:pt>
                <c:pt idx="45">
                  <c:v>6.7</c:v>
                </c:pt>
                <c:pt idx="46">
                  <c:v>6.3</c:v>
                </c:pt>
                <c:pt idx="47">
                  <c:v>6.5</c:v>
                </c:pt>
                <c:pt idx="48">
                  <c:v>6.2</c:v>
                </c:pt>
                <c:pt idx="49">
                  <c:v>5.9</c:v>
                </c:pt>
              </c:numCache>
            </c:numRef>
          </c:xVal>
          <c:yVal>
            <c:numRef>
              <c:f>iris!$B$102:$B$151</c:f>
              <c:numCache>
                <c:formatCode>General</c:formatCode>
                <c:ptCount val="50"/>
                <c:pt idx="0">
                  <c:v>3.3</c:v>
                </c:pt>
                <c:pt idx="1">
                  <c:v>2.7</c:v>
                </c:pt>
                <c:pt idx="2">
                  <c:v>3</c:v>
                </c:pt>
                <c:pt idx="3">
                  <c:v>2.9</c:v>
                </c:pt>
                <c:pt idx="4">
                  <c:v>3</c:v>
                </c:pt>
                <c:pt idx="5">
                  <c:v>3</c:v>
                </c:pt>
                <c:pt idx="6">
                  <c:v>2.5</c:v>
                </c:pt>
                <c:pt idx="7">
                  <c:v>2.9</c:v>
                </c:pt>
                <c:pt idx="8">
                  <c:v>2.5</c:v>
                </c:pt>
                <c:pt idx="9">
                  <c:v>3.6</c:v>
                </c:pt>
                <c:pt idx="10">
                  <c:v>3.2</c:v>
                </c:pt>
                <c:pt idx="11">
                  <c:v>2.7</c:v>
                </c:pt>
                <c:pt idx="12">
                  <c:v>3</c:v>
                </c:pt>
                <c:pt idx="13">
                  <c:v>2.5</c:v>
                </c:pt>
                <c:pt idx="14">
                  <c:v>2.8</c:v>
                </c:pt>
                <c:pt idx="15">
                  <c:v>3.2</c:v>
                </c:pt>
                <c:pt idx="16">
                  <c:v>3</c:v>
                </c:pt>
                <c:pt idx="17">
                  <c:v>3.8</c:v>
                </c:pt>
                <c:pt idx="18">
                  <c:v>2.6</c:v>
                </c:pt>
                <c:pt idx="19">
                  <c:v>2.2000000000000002</c:v>
                </c:pt>
                <c:pt idx="20">
                  <c:v>3.2</c:v>
                </c:pt>
                <c:pt idx="21">
                  <c:v>2.8</c:v>
                </c:pt>
                <c:pt idx="22">
                  <c:v>2.8</c:v>
                </c:pt>
                <c:pt idx="23">
                  <c:v>2.7</c:v>
                </c:pt>
                <c:pt idx="24">
                  <c:v>3.3</c:v>
                </c:pt>
                <c:pt idx="25">
                  <c:v>3.2</c:v>
                </c:pt>
                <c:pt idx="26">
                  <c:v>2.8</c:v>
                </c:pt>
                <c:pt idx="27">
                  <c:v>3</c:v>
                </c:pt>
                <c:pt idx="28">
                  <c:v>2.8</c:v>
                </c:pt>
                <c:pt idx="29">
                  <c:v>3</c:v>
                </c:pt>
                <c:pt idx="30">
                  <c:v>2.8</c:v>
                </c:pt>
                <c:pt idx="31">
                  <c:v>3.8</c:v>
                </c:pt>
                <c:pt idx="32">
                  <c:v>2.8</c:v>
                </c:pt>
                <c:pt idx="33">
                  <c:v>2.8</c:v>
                </c:pt>
                <c:pt idx="34">
                  <c:v>2.6</c:v>
                </c:pt>
                <c:pt idx="35">
                  <c:v>3</c:v>
                </c:pt>
                <c:pt idx="36">
                  <c:v>3.4</c:v>
                </c:pt>
                <c:pt idx="37">
                  <c:v>3.1</c:v>
                </c:pt>
                <c:pt idx="38">
                  <c:v>3</c:v>
                </c:pt>
                <c:pt idx="39">
                  <c:v>3.1</c:v>
                </c:pt>
                <c:pt idx="40">
                  <c:v>3.1</c:v>
                </c:pt>
                <c:pt idx="41">
                  <c:v>3.1</c:v>
                </c:pt>
                <c:pt idx="42">
                  <c:v>2.7</c:v>
                </c:pt>
                <c:pt idx="43">
                  <c:v>3.2</c:v>
                </c:pt>
                <c:pt idx="44">
                  <c:v>3.3</c:v>
                </c:pt>
                <c:pt idx="45">
                  <c:v>3</c:v>
                </c:pt>
                <c:pt idx="46">
                  <c:v>2.5</c:v>
                </c:pt>
                <c:pt idx="47">
                  <c:v>3</c:v>
                </c:pt>
                <c:pt idx="48">
                  <c:v>3.4</c:v>
                </c:pt>
                <c:pt idx="49">
                  <c:v>3</c:v>
                </c:pt>
              </c:numCache>
            </c:numRef>
          </c:yVal>
          <c:smooth val="0"/>
          <c:extLst>
            <c:ext xmlns:c16="http://schemas.microsoft.com/office/drawing/2014/chart" uri="{C3380CC4-5D6E-409C-BE32-E72D297353CC}">
              <c16:uniqueId val="{00000002-450F-40FF-AAD1-98A33A6D1B7D}"/>
            </c:ext>
          </c:extLst>
        </c:ser>
        <c:dLbls>
          <c:showLegendKey val="0"/>
          <c:showVal val="0"/>
          <c:showCatName val="0"/>
          <c:showSerName val="0"/>
          <c:showPercent val="0"/>
          <c:showBubbleSize val="0"/>
        </c:dLbls>
        <c:axId val="1285938319"/>
        <c:axId val="1285932911"/>
      </c:scatterChart>
      <c:valAx>
        <c:axId val="128593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sepal length (cm)</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2911"/>
        <c:crosses val="autoZero"/>
        <c:crossBetween val="midCat"/>
      </c:valAx>
      <c:valAx>
        <c:axId val="128593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sepal width (cm)</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83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Iris-setosa</c:v>
          </c:tx>
          <c:spPr>
            <a:ln w="25400" cap="rnd">
              <a:noFill/>
              <a:round/>
            </a:ln>
            <a:effectLst/>
          </c:spPr>
          <c:marker>
            <c:symbol val="circle"/>
            <c:size val="5"/>
            <c:spPr>
              <a:solidFill>
                <a:schemeClr val="accent1"/>
              </a:solidFill>
              <a:ln w="9525">
                <a:solidFill>
                  <a:schemeClr val="accent1"/>
                </a:solidFill>
              </a:ln>
              <a:effectLst/>
            </c:spPr>
          </c:marker>
          <c:xVal>
            <c:numRef>
              <c:f>iris!$B$2:$B$51</c:f>
              <c:numCache>
                <c:formatCode>General</c:formatCode>
                <c:ptCount val="50"/>
                <c:pt idx="0">
                  <c:v>3.5</c:v>
                </c:pt>
                <c:pt idx="1">
                  <c:v>3</c:v>
                </c:pt>
                <c:pt idx="2">
                  <c:v>3.2</c:v>
                </c:pt>
                <c:pt idx="3">
                  <c:v>3.1</c:v>
                </c:pt>
                <c:pt idx="4">
                  <c:v>3.6</c:v>
                </c:pt>
                <c:pt idx="5">
                  <c:v>3.9</c:v>
                </c:pt>
                <c:pt idx="6">
                  <c:v>3.4</c:v>
                </c:pt>
                <c:pt idx="7">
                  <c:v>3.4</c:v>
                </c:pt>
                <c:pt idx="8">
                  <c:v>2.9</c:v>
                </c:pt>
                <c:pt idx="9">
                  <c:v>3.1</c:v>
                </c:pt>
                <c:pt idx="10">
                  <c:v>3.7</c:v>
                </c:pt>
                <c:pt idx="11">
                  <c:v>3.4</c:v>
                </c:pt>
                <c:pt idx="12">
                  <c:v>3</c:v>
                </c:pt>
                <c:pt idx="13">
                  <c:v>3</c:v>
                </c:pt>
                <c:pt idx="14">
                  <c:v>4</c:v>
                </c:pt>
                <c:pt idx="15">
                  <c:v>4.4000000000000004</c:v>
                </c:pt>
                <c:pt idx="16">
                  <c:v>3.9</c:v>
                </c:pt>
                <c:pt idx="17">
                  <c:v>3.5</c:v>
                </c:pt>
                <c:pt idx="18">
                  <c:v>3.8</c:v>
                </c:pt>
                <c:pt idx="19">
                  <c:v>3.8</c:v>
                </c:pt>
                <c:pt idx="20">
                  <c:v>3.4</c:v>
                </c:pt>
                <c:pt idx="21">
                  <c:v>3.7</c:v>
                </c:pt>
                <c:pt idx="22">
                  <c:v>3.6</c:v>
                </c:pt>
                <c:pt idx="23">
                  <c:v>3.3</c:v>
                </c:pt>
                <c:pt idx="24">
                  <c:v>3.4</c:v>
                </c:pt>
                <c:pt idx="25">
                  <c:v>3</c:v>
                </c:pt>
                <c:pt idx="26">
                  <c:v>3.4</c:v>
                </c:pt>
                <c:pt idx="27">
                  <c:v>3.5</c:v>
                </c:pt>
                <c:pt idx="28">
                  <c:v>3.4</c:v>
                </c:pt>
                <c:pt idx="29">
                  <c:v>3.2</c:v>
                </c:pt>
                <c:pt idx="30">
                  <c:v>3.1</c:v>
                </c:pt>
                <c:pt idx="31">
                  <c:v>3.4</c:v>
                </c:pt>
                <c:pt idx="32">
                  <c:v>4.0999999999999996</c:v>
                </c:pt>
                <c:pt idx="33">
                  <c:v>4.2</c:v>
                </c:pt>
                <c:pt idx="34">
                  <c:v>3.1</c:v>
                </c:pt>
                <c:pt idx="35">
                  <c:v>3.2</c:v>
                </c:pt>
                <c:pt idx="36">
                  <c:v>3.5</c:v>
                </c:pt>
                <c:pt idx="37">
                  <c:v>3.1</c:v>
                </c:pt>
                <c:pt idx="38">
                  <c:v>3</c:v>
                </c:pt>
                <c:pt idx="39">
                  <c:v>3.4</c:v>
                </c:pt>
                <c:pt idx="40">
                  <c:v>3.5</c:v>
                </c:pt>
                <c:pt idx="41">
                  <c:v>2.2999999999999998</c:v>
                </c:pt>
                <c:pt idx="42">
                  <c:v>3.2</c:v>
                </c:pt>
                <c:pt idx="43">
                  <c:v>3.5</c:v>
                </c:pt>
                <c:pt idx="44">
                  <c:v>3.8</c:v>
                </c:pt>
                <c:pt idx="45">
                  <c:v>3</c:v>
                </c:pt>
                <c:pt idx="46">
                  <c:v>3.8</c:v>
                </c:pt>
                <c:pt idx="47">
                  <c:v>3.2</c:v>
                </c:pt>
                <c:pt idx="48">
                  <c:v>3.7</c:v>
                </c:pt>
                <c:pt idx="49">
                  <c:v>3.3</c:v>
                </c:pt>
              </c:numCache>
            </c:numRef>
          </c:xVal>
          <c:yVal>
            <c:numRef>
              <c:f>iris!$C$2:$C$51</c:f>
              <c:numCache>
                <c:formatCode>General</c:formatCode>
                <c:ptCount val="50"/>
                <c:pt idx="0">
                  <c:v>1.4</c:v>
                </c:pt>
                <c:pt idx="1">
                  <c:v>1.4</c:v>
                </c:pt>
                <c:pt idx="2">
                  <c:v>1.3</c:v>
                </c:pt>
                <c:pt idx="3">
                  <c:v>1.5</c:v>
                </c:pt>
                <c:pt idx="4">
                  <c:v>1.4</c:v>
                </c:pt>
                <c:pt idx="5">
                  <c:v>1.7</c:v>
                </c:pt>
                <c:pt idx="6">
                  <c:v>1.4</c:v>
                </c:pt>
                <c:pt idx="7">
                  <c:v>1.5</c:v>
                </c:pt>
                <c:pt idx="8">
                  <c:v>1.4</c:v>
                </c:pt>
                <c:pt idx="9">
                  <c:v>1.5</c:v>
                </c:pt>
                <c:pt idx="10">
                  <c:v>1.5</c:v>
                </c:pt>
                <c:pt idx="11">
                  <c:v>1.6</c:v>
                </c:pt>
                <c:pt idx="12">
                  <c:v>1.4</c:v>
                </c:pt>
                <c:pt idx="13">
                  <c:v>1.1000000000000001</c:v>
                </c:pt>
                <c:pt idx="14">
                  <c:v>1.2</c:v>
                </c:pt>
                <c:pt idx="15">
                  <c:v>1.5</c:v>
                </c:pt>
                <c:pt idx="16">
                  <c:v>1.3</c:v>
                </c:pt>
                <c:pt idx="17">
                  <c:v>1.4</c:v>
                </c:pt>
                <c:pt idx="18">
                  <c:v>1.7</c:v>
                </c:pt>
                <c:pt idx="19">
                  <c:v>1.5</c:v>
                </c:pt>
                <c:pt idx="20">
                  <c:v>1.7</c:v>
                </c:pt>
                <c:pt idx="21">
                  <c:v>1.5</c:v>
                </c:pt>
                <c:pt idx="22">
                  <c:v>1</c:v>
                </c:pt>
                <c:pt idx="23">
                  <c:v>1.7</c:v>
                </c:pt>
                <c:pt idx="24">
                  <c:v>1.9</c:v>
                </c:pt>
                <c:pt idx="25">
                  <c:v>1.6</c:v>
                </c:pt>
                <c:pt idx="26">
                  <c:v>1.6</c:v>
                </c:pt>
                <c:pt idx="27">
                  <c:v>1.5</c:v>
                </c:pt>
                <c:pt idx="28">
                  <c:v>1.4</c:v>
                </c:pt>
                <c:pt idx="29">
                  <c:v>1.6</c:v>
                </c:pt>
                <c:pt idx="30">
                  <c:v>1.6</c:v>
                </c:pt>
                <c:pt idx="31">
                  <c:v>1.5</c:v>
                </c:pt>
                <c:pt idx="32">
                  <c:v>1.5</c:v>
                </c:pt>
                <c:pt idx="33">
                  <c:v>1.4</c:v>
                </c:pt>
                <c:pt idx="34">
                  <c:v>1.5</c:v>
                </c:pt>
                <c:pt idx="35">
                  <c:v>1.2</c:v>
                </c:pt>
                <c:pt idx="36">
                  <c:v>1.3</c:v>
                </c:pt>
                <c:pt idx="37">
                  <c:v>1.5</c:v>
                </c:pt>
                <c:pt idx="38">
                  <c:v>1.3</c:v>
                </c:pt>
                <c:pt idx="39">
                  <c:v>1.5</c:v>
                </c:pt>
                <c:pt idx="40">
                  <c:v>1.3</c:v>
                </c:pt>
                <c:pt idx="41">
                  <c:v>1.3</c:v>
                </c:pt>
                <c:pt idx="42">
                  <c:v>1.3</c:v>
                </c:pt>
                <c:pt idx="43">
                  <c:v>1.6</c:v>
                </c:pt>
                <c:pt idx="44">
                  <c:v>1.9</c:v>
                </c:pt>
                <c:pt idx="45">
                  <c:v>1.4</c:v>
                </c:pt>
                <c:pt idx="46">
                  <c:v>1.6</c:v>
                </c:pt>
                <c:pt idx="47">
                  <c:v>1.4</c:v>
                </c:pt>
                <c:pt idx="48">
                  <c:v>1.5</c:v>
                </c:pt>
                <c:pt idx="49">
                  <c:v>1.4</c:v>
                </c:pt>
              </c:numCache>
            </c:numRef>
          </c:yVal>
          <c:smooth val="0"/>
          <c:extLst>
            <c:ext xmlns:c16="http://schemas.microsoft.com/office/drawing/2014/chart" uri="{C3380CC4-5D6E-409C-BE32-E72D297353CC}">
              <c16:uniqueId val="{00000000-EE8D-4EBD-80AD-393D07B7D9CF}"/>
            </c:ext>
          </c:extLst>
        </c:ser>
        <c:ser>
          <c:idx val="1"/>
          <c:order val="1"/>
          <c:tx>
            <c:v>Iris-versicolor</c:v>
          </c:tx>
          <c:spPr>
            <a:ln w="25400" cap="rnd">
              <a:noFill/>
              <a:round/>
            </a:ln>
            <a:effectLst/>
          </c:spPr>
          <c:marker>
            <c:symbol val="circle"/>
            <c:size val="5"/>
            <c:spPr>
              <a:solidFill>
                <a:schemeClr val="accent2"/>
              </a:solidFill>
              <a:ln w="9525">
                <a:solidFill>
                  <a:schemeClr val="accent2"/>
                </a:solidFill>
              </a:ln>
              <a:effectLst/>
            </c:spPr>
          </c:marker>
          <c:xVal>
            <c:numRef>
              <c:f>iris!$B$52:$B$101</c:f>
              <c:numCache>
                <c:formatCode>General</c:formatCode>
                <c:ptCount val="50"/>
                <c:pt idx="0">
                  <c:v>3.2</c:v>
                </c:pt>
                <c:pt idx="1">
                  <c:v>3.2</c:v>
                </c:pt>
                <c:pt idx="2">
                  <c:v>3.1</c:v>
                </c:pt>
                <c:pt idx="3">
                  <c:v>2.2999999999999998</c:v>
                </c:pt>
                <c:pt idx="4">
                  <c:v>2.8</c:v>
                </c:pt>
                <c:pt idx="5">
                  <c:v>2.8</c:v>
                </c:pt>
                <c:pt idx="6">
                  <c:v>3.3</c:v>
                </c:pt>
                <c:pt idx="7">
                  <c:v>2.4</c:v>
                </c:pt>
                <c:pt idx="8">
                  <c:v>2.9</c:v>
                </c:pt>
                <c:pt idx="9">
                  <c:v>2.7</c:v>
                </c:pt>
                <c:pt idx="10">
                  <c:v>2</c:v>
                </c:pt>
                <c:pt idx="11">
                  <c:v>3</c:v>
                </c:pt>
                <c:pt idx="12">
                  <c:v>2.2000000000000002</c:v>
                </c:pt>
                <c:pt idx="13">
                  <c:v>2.9</c:v>
                </c:pt>
                <c:pt idx="14">
                  <c:v>2.9</c:v>
                </c:pt>
                <c:pt idx="15">
                  <c:v>3.1</c:v>
                </c:pt>
                <c:pt idx="16">
                  <c:v>3</c:v>
                </c:pt>
                <c:pt idx="17">
                  <c:v>2.7</c:v>
                </c:pt>
                <c:pt idx="18">
                  <c:v>2.2000000000000002</c:v>
                </c:pt>
                <c:pt idx="19">
                  <c:v>2.5</c:v>
                </c:pt>
                <c:pt idx="20">
                  <c:v>3.2</c:v>
                </c:pt>
                <c:pt idx="21">
                  <c:v>2.8</c:v>
                </c:pt>
                <c:pt idx="22">
                  <c:v>2.5</c:v>
                </c:pt>
                <c:pt idx="23">
                  <c:v>2.8</c:v>
                </c:pt>
                <c:pt idx="24">
                  <c:v>2.9</c:v>
                </c:pt>
                <c:pt idx="25">
                  <c:v>3</c:v>
                </c:pt>
                <c:pt idx="26">
                  <c:v>2.8</c:v>
                </c:pt>
                <c:pt idx="27">
                  <c:v>3</c:v>
                </c:pt>
                <c:pt idx="28">
                  <c:v>2.9</c:v>
                </c:pt>
                <c:pt idx="29">
                  <c:v>2.6</c:v>
                </c:pt>
                <c:pt idx="30">
                  <c:v>2.4</c:v>
                </c:pt>
                <c:pt idx="31">
                  <c:v>2.4</c:v>
                </c:pt>
                <c:pt idx="32">
                  <c:v>2.7</c:v>
                </c:pt>
                <c:pt idx="33">
                  <c:v>2.7</c:v>
                </c:pt>
                <c:pt idx="34">
                  <c:v>3</c:v>
                </c:pt>
                <c:pt idx="35">
                  <c:v>3.4</c:v>
                </c:pt>
                <c:pt idx="36">
                  <c:v>3.1</c:v>
                </c:pt>
                <c:pt idx="37">
                  <c:v>2.2999999999999998</c:v>
                </c:pt>
                <c:pt idx="38">
                  <c:v>3</c:v>
                </c:pt>
                <c:pt idx="39">
                  <c:v>2.5</c:v>
                </c:pt>
                <c:pt idx="40">
                  <c:v>2.6</c:v>
                </c:pt>
                <c:pt idx="41">
                  <c:v>3</c:v>
                </c:pt>
                <c:pt idx="42">
                  <c:v>2.6</c:v>
                </c:pt>
                <c:pt idx="43">
                  <c:v>2.2999999999999998</c:v>
                </c:pt>
                <c:pt idx="44">
                  <c:v>2.7</c:v>
                </c:pt>
                <c:pt idx="45">
                  <c:v>3</c:v>
                </c:pt>
                <c:pt idx="46">
                  <c:v>2.9</c:v>
                </c:pt>
                <c:pt idx="47">
                  <c:v>2.9</c:v>
                </c:pt>
                <c:pt idx="48">
                  <c:v>2.5</c:v>
                </c:pt>
                <c:pt idx="49">
                  <c:v>2.8</c:v>
                </c:pt>
              </c:numCache>
            </c:numRef>
          </c:xVal>
          <c:yVal>
            <c:numRef>
              <c:f>iris!$C$52:$C$101</c:f>
              <c:numCache>
                <c:formatCode>General</c:formatCode>
                <c:ptCount val="50"/>
                <c:pt idx="0">
                  <c:v>4.7</c:v>
                </c:pt>
                <c:pt idx="1">
                  <c:v>4.5</c:v>
                </c:pt>
                <c:pt idx="2">
                  <c:v>4.9000000000000004</c:v>
                </c:pt>
                <c:pt idx="3">
                  <c:v>4</c:v>
                </c:pt>
                <c:pt idx="4">
                  <c:v>4.5999999999999996</c:v>
                </c:pt>
                <c:pt idx="5">
                  <c:v>4.5</c:v>
                </c:pt>
                <c:pt idx="6">
                  <c:v>4.7</c:v>
                </c:pt>
                <c:pt idx="7">
                  <c:v>3.3</c:v>
                </c:pt>
                <c:pt idx="8">
                  <c:v>4.5999999999999996</c:v>
                </c:pt>
                <c:pt idx="9">
                  <c:v>3.9</c:v>
                </c:pt>
                <c:pt idx="10">
                  <c:v>3.5</c:v>
                </c:pt>
                <c:pt idx="11">
                  <c:v>4.2</c:v>
                </c:pt>
                <c:pt idx="12">
                  <c:v>4</c:v>
                </c:pt>
                <c:pt idx="13">
                  <c:v>4.7</c:v>
                </c:pt>
                <c:pt idx="14">
                  <c:v>3.6</c:v>
                </c:pt>
                <c:pt idx="15">
                  <c:v>4.4000000000000004</c:v>
                </c:pt>
                <c:pt idx="16">
                  <c:v>4.5</c:v>
                </c:pt>
                <c:pt idx="17">
                  <c:v>4.0999999999999996</c:v>
                </c:pt>
                <c:pt idx="18">
                  <c:v>4.5</c:v>
                </c:pt>
                <c:pt idx="19">
                  <c:v>3.9</c:v>
                </c:pt>
                <c:pt idx="20">
                  <c:v>4.8</c:v>
                </c:pt>
                <c:pt idx="21">
                  <c:v>4</c:v>
                </c:pt>
                <c:pt idx="22">
                  <c:v>4.9000000000000004</c:v>
                </c:pt>
                <c:pt idx="23">
                  <c:v>4.7</c:v>
                </c:pt>
                <c:pt idx="24">
                  <c:v>4.3</c:v>
                </c:pt>
                <c:pt idx="25">
                  <c:v>4.4000000000000004</c:v>
                </c:pt>
                <c:pt idx="26">
                  <c:v>4.8</c:v>
                </c:pt>
                <c:pt idx="27">
                  <c:v>5</c:v>
                </c:pt>
                <c:pt idx="28">
                  <c:v>4.5</c:v>
                </c:pt>
                <c:pt idx="29">
                  <c:v>3.5</c:v>
                </c:pt>
                <c:pt idx="30">
                  <c:v>3.8</c:v>
                </c:pt>
                <c:pt idx="31">
                  <c:v>3.7</c:v>
                </c:pt>
                <c:pt idx="32">
                  <c:v>3.9</c:v>
                </c:pt>
                <c:pt idx="33">
                  <c:v>5.0999999999999996</c:v>
                </c:pt>
                <c:pt idx="34">
                  <c:v>4.5</c:v>
                </c:pt>
                <c:pt idx="35">
                  <c:v>4.5</c:v>
                </c:pt>
                <c:pt idx="36">
                  <c:v>4.7</c:v>
                </c:pt>
                <c:pt idx="37">
                  <c:v>4.4000000000000004</c:v>
                </c:pt>
                <c:pt idx="38">
                  <c:v>4.0999999999999996</c:v>
                </c:pt>
                <c:pt idx="39">
                  <c:v>4</c:v>
                </c:pt>
                <c:pt idx="40">
                  <c:v>4.4000000000000004</c:v>
                </c:pt>
                <c:pt idx="41">
                  <c:v>4.5999999999999996</c:v>
                </c:pt>
                <c:pt idx="42">
                  <c:v>4</c:v>
                </c:pt>
                <c:pt idx="43">
                  <c:v>3.3</c:v>
                </c:pt>
                <c:pt idx="44">
                  <c:v>4.2</c:v>
                </c:pt>
                <c:pt idx="45">
                  <c:v>4.2</c:v>
                </c:pt>
                <c:pt idx="46">
                  <c:v>4.2</c:v>
                </c:pt>
                <c:pt idx="47">
                  <c:v>4.3</c:v>
                </c:pt>
                <c:pt idx="48">
                  <c:v>3</c:v>
                </c:pt>
                <c:pt idx="49">
                  <c:v>4.0999999999999996</c:v>
                </c:pt>
              </c:numCache>
            </c:numRef>
          </c:yVal>
          <c:smooth val="0"/>
          <c:extLst>
            <c:ext xmlns:c16="http://schemas.microsoft.com/office/drawing/2014/chart" uri="{C3380CC4-5D6E-409C-BE32-E72D297353CC}">
              <c16:uniqueId val="{00000001-EE8D-4EBD-80AD-393D07B7D9CF}"/>
            </c:ext>
          </c:extLst>
        </c:ser>
        <c:ser>
          <c:idx val="2"/>
          <c:order val="2"/>
          <c:tx>
            <c:v>Iris-virginica</c:v>
          </c:tx>
          <c:spPr>
            <a:ln w="25400" cap="rnd">
              <a:noFill/>
              <a:round/>
            </a:ln>
            <a:effectLst/>
          </c:spPr>
          <c:marker>
            <c:symbol val="circle"/>
            <c:size val="5"/>
            <c:spPr>
              <a:solidFill>
                <a:schemeClr val="accent3"/>
              </a:solidFill>
              <a:ln w="9525">
                <a:solidFill>
                  <a:schemeClr val="accent3"/>
                </a:solidFill>
              </a:ln>
              <a:effectLst/>
            </c:spPr>
          </c:marker>
          <c:xVal>
            <c:numRef>
              <c:f>iris!$B$102:$B$151</c:f>
              <c:numCache>
                <c:formatCode>General</c:formatCode>
                <c:ptCount val="50"/>
                <c:pt idx="0">
                  <c:v>3.3</c:v>
                </c:pt>
                <c:pt idx="1">
                  <c:v>2.7</c:v>
                </c:pt>
                <c:pt idx="2">
                  <c:v>3</c:v>
                </c:pt>
                <c:pt idx="3">
                  <c:v>2.9</c:v>
                </c:pt>
                <c:pt idx="4">
                  <c:v>3</c:v>
                </c:pt>
                <c:pt idx="5">
                  <c:v>3</c:v>
                </c:pt>
                <c:pt idx="6">
                  <c:v>2.5</c:v>
                </c:pt>
                <c:pt idx="7">
                  <c:v>2.9</c:v>
                </c:pt>
                <c:pt idx="8">
                  <c:v>2.5</c:v>
                </c:pt>
                <c:pt idx="9">
                  <c:v>3.6</c:v>
                </c:pt>
                <c:pt idx="10">
                  <c:v>3.2</c:v>
                </c:pt>
                <c:pt idx="11">
                  <c:v>2.7</c:v>
                </c:pt>
                <c:pt idx="12">
                  <c:v>3</c:v>
                </c:pt>
                <c:pt idx="13">
                  <c:v>2.5</c:v>
                </c:pt>
                <c:pt idx="14">
                  <c:v>2.8</c:v>
                </c:pt>
                <c:pt idx="15">
                  <c:v>3.2</c:v>
                </c:pt>
                <c:pt idx="16">
                  <c:v>3</c:v>
                </c:pt>
                <c:pt idx="17">
                  <c:v>3.8</c:v>
                </c:pt>
                <c:pt idx="18">
                  <c:v>2.6</c:v>
                </c:pt>
                <c:pt idx="19">
                  <c:v>2.2000000000000002</c:v>
                </c:pt>
                <c:pt idx="20">
                  <c:v>3.2</c:v>
                </c:pt>
                <c:pt idx="21">
                  <c:v>2.8</c:v>
                </c:pt>
                <c:pt idx="22">
                  <c:v>2.8</c:v>
                </c:pt>
                <c:pt idx="23">
                  <c:v>2.7</c:v>
                </c:pt>
                <c:pt idx="24">
                  <c:v>3.3</c:v>
                </c:pt>
                <c:pt idx="25">
                  <c:v>3.2</c:v>
                </c:pt>
                <c:pt idx="26">
                  <c:v>2.8</c:v>
                </c:pt>
                <c:pt idx="27">
                  <c:v>3</c:v>
                </c:pt>
                <c:pt idx="28">
                  <c:v>2.8</c:v>
                </c:pt>
                <c:pt idx="29">
                  <c:v>3</c:v>
                </c:pt>
                <c:pt idx="30">
                  <c:v>2.8</c:v>
                </c:pt>
                <c:pt idx="31">
                  <c:v>3.8</c:v>
                </c:pt>
                <c:pt idx="32">
                  <c:v>2.8</c:v>
                </c:pt>
                <c:pt idx="33">
                  <c:v>2.8</c:v>
                </c:pt>
                <c:pt idx="34">
                  <c:v>2.6</c:v>
                </c:pt>
                <c:pt idx="35">
                  <c:v>3</c:v>
                </c:pt>
                <c:pt idx="36">
                  <c:v>3.4</c:v>
                </c:pt>
                <c:pt idx="37">
                  <c:v>3.1</c:v>
                </c:pt>
                <c:pt idx="38">
                  <c:v>3</c:v>
                </c:pt>
                <c:pt idx="39">
                  <c:v>3.1</c:v>
                </c:pt>
                <c:pt idx="40">
                  <c:v>3.1</c:v>
                </c:pt>
                <c:pt idx="41">
                  <c:v>3.1</c:v>
                </c:pt>
                <c:pt idx="42">
                  <c:v>2.7</c:v>
                </c:pt>
                <c:pt idx="43">
                  <c:v>3.2</c:v>
                </c:pt>
                <c:pt idx="44">
                  <c:v>3.3</c:v>
                </c:pt>
                <c:pt idx="45">
                  <c:v>3</c:v>
                </c:pt>
                <c:pt idx="46">
                  <c:v>2.5</c:v>
                </c:pt>
                <c:pt idx="47">
                  <c:v>3</c:v>
                </c:pt>
                <c:pt idx="48">
                  <c:v>3.4</c:v>
                </c:pt>
                <c:pt idx="49">
                  <c:v>3</c:v>
                </c:pt>
              </c:numCache>
            </c:numRef>
          </c:xVal>
          <c:yVal>
            <c:numRef>
              <c:f>iris!$C$102:$C$151</c:f>
              <c:numCache>
                <c:formatCode>General</c:formatCode>
                <c:ptCount val="50"/>
                <c:pt idx="0">
                  <c:v>6</c:v>
                </c:pt>
                <c:pt idx="1">
                  <c:v>5.0999999999999996</c:v>
                </c:pt>
                <c:pt idx="2">
                  <c:v>5.9</c:v>
                </c:pt>
                <c:pt idx="3">
                  <c:v>5.6</c:v>
                </c:pt>
                <c:pt idx="4">
                  <c:v>5.8</c:v>
                </c:pt>
                <c:pt idx="5">
                  <c:v>6.6</c:v>
                </c:pt>
                <c:pt idx="6">
                  <c:v>4.5</c:v>
                </c:pt>
                <c:pt idx="7">
                  <c:v>6.3</c:v>
                </c:pt>
                <c:pt idx="8">
                  <c:v>5.8</c:v>
                </c:pt>
                <c:pt idx="9">
                  <c:v>6.1</c:v>
                </c:pt>
                <c:pt idx="10">
                  <c:v>5.0999999999999996</c:v>
                </c:pt>
                <c:pt idx="11">
                  <c:v>5.3</c:v>
                </c:pt>
                <c:pt idx="12">
                  <c:v>5.5</c:v>
                </c:pt>
                <c:pt idx="13">
                  <c:v>5</c:v>
                </c:pt>
                <c:pt idx="14">
                  <c:v>5.0999999999999996</c:v>
                </c:pt>
                <c:pt idx="15">
                  <c:v>5.3</c:v>
                </c:pt>
                <c:pt idx="16">
                  <c:v>5.5</c:v>
                </c:pt>
                <c:pt idx="17">
                  <c:v>6.7</c:v>
                </c:pt>
                <c:pt idx="18">
                  <c:v>6.9</c:v>
                </c:pt>
                <c:pt idx="19">
                  <c:v>5</c:v>
                </c:pt>
                <c:pt idx="20">
                  <c:v>5.7</c:v>
                </c:pt>
                <c:pt idx="21">
                  <c:v>4.9000000000000004</c:v>
                </c:pt>
                <c:pt idx="22">
                  <c:v>6.7</c:v>
                </c:pt>
                <c:pt idx="23">
                  <c:v>4.9000000000000004</c:v>
                </c:pt>
                <c:pt idx="24">
                  <c:v>5.7</c:v>
                </c:pt>
                <c:pt idx="25">
                  <c:v>6</c:v>
                </c:pt>
                <c:pt idx="26">
                  <c:v>4.8</c:v>
                </c:pt>
                <c:pt idx="27">
                  <c:v>4.9000000000000004</c:v>
                </c:pt>
                <c:pt idx="28">
                  <c:v>5.6</c:v>
                </c:pt>
                <c:pt idx="29">
                  <c:v>5.8</c:v>
                </c:pt>
                <c:pt idx="30">
                  <c:v>6.1</c:v>
                </c:pt>
                <c:pt idx="31">
                  <c:v>6.4</c:v>
                </c:pt>
                <c:pt idx="32">
                  <c:v>5.6</c:v>
                </c:pt>
                <c:pt idx="33">
                  <c:v>5.0999999999999996</c:v>
                </c:pt>
                <c:pt idx="34">
                  <c:v>5.6</c:v>
                </c:pt>
                <c:pt idx="35">
                  <c:v>6.1</c:v>
                </c:pt>
                <c:pt idx="36">
                  <c:v>5.6</c:v>
                </c:pt>
                <c:pt idx="37">
                  <c:v>5.5</c:v>
                </c:pt>
                <c:pt idx="38">
                  <c:v>4.8</c:v>
                </c:pt>
                <c:pt idx="39">
                  <c:v>5.4</c:v>
                </c:pt>
                <c:pt idx="40">
                  <c:v>5.6</c:v>
                </c:pt>
                <c:pt idx="41">
                  <c:v>5.0999999999999996</c:v>
                </c:pt>
                <c:pt idx="42">
                  <c:v>5.0999999999999996</c:v>
                </c:pt>
                <c:pt idx="43">
                  <c:v>5.9</c:v>
                </c:pt>
                <c:pt idx="44">
                  <c:v>5.7</c:v>
                </c:pt>
                <c:pt idx="45">
                  <c:v>5.2</c:v>
                </c:pt>
                <c:pt idx="46">
                  <c:v>5</c:v>
                </c:pt>
                <c:pt idx="47">
                  <c:v>5.2</c:v>
                </c:pt>
                <c:pt idx="48">
                  <c:v>5.4</c:v>
                </c:pt>
                <c:pt idx="49">
                  <c:v>5.0999999999999996</c:v>
                </c:pt>
              </c:numCache>
            </c:numRef>
          </c:yVal>
          <c:smooth val="0"/>
          <c:extLst>
            <c:ext xmlns:c16="http://schemas.microsoft.com/office/drawing/2014/chart" uri="{C3380CC4-5D6E-409C-BE32-E72D297353CC}">
              <c16:uniqueId val="{00000002-EE8D-4EBD-80AD-393D07B7D9CF}"/>
            </c:ext>
          </c:extLst>
        </c:ser>
        <c:dLbls>
          <c:showLegendKey val="0"/>
          <c:showVal val="0"/>
          <c:showCatName val="0"/>
          <c:showSerName val="0"/>
          <c:showPercent val="0"/>
          <c:showBubbleSize val="0"/>
        </c:dLbls>
        <c:axId val="1285938319"/>
        <c:axId val="1285932911"/>
      </c:scatterChart>
      <c:valAx>
        <c:axId val="128593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sepal width (cm)</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2911"/>
        <c:crosses val="autoZero"/>
        <c:crossBetween val="midCat"/>
      </c:valAx>
      <c:valAx>
        <c:axId val="128593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petal length (cm)</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83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Iris-setosa</c:v>
          </c:tx>
          <c:spPr>
            <a:ln w="25400" cap="rnd">
              <a:noFill/>
              <a:round/>
            </a:ln>
            <a:effectLst/>
          </c:spPr>
          <c:marker>
            <c:symbol val="circle"/>
            <c:size val="5"/>
            <c:spPr>
              <a:solidFill>
                <a:schemeClr val="accent1"/>
              </a:solidFill>
              <a:ln w="9525">
                <a:solidFill>
                  <a:schemeClr val="accent1"/>
                </a:solidFill>
              </a:ln>
              <a:effectLst/>
            </c:spPr>
          </c:marker>
          <c:xVal>
            <c:numRef>
              <c:f>iris!$B$2:$B$51</c:f>
              <c:numCache>
                <c:formatCode>General</c:formatCode>
                <c:ptCount val="50"/>
                <c:pt idx="0">
                  <c:v>3.5</c:v>
                </c:pt>
                <c:pt idx="1">
                  <c:v>3</c:v>
                </c:pt>
                <c:pt idx="2">
                  <c:v>3.2</c:v>
                </c:pt>
                <c:pt idx="3">
                  <c:v>3.1</c:v>
                </c:pt>
                <c:pt idx="4">
                  <c:v>3.6</c:v>
                </c:pt>
                <c:pt idx="5">
                  <c:v>3.9</c:v>
                </c:pt>
                <c:pt idx="6">
                  <c:v>3.4</c:v>
                </c:pt>
                <c:pt idx="7">
                  <c:v>3.4</c:v>
                </c:pt>
                <c:pt idx="8">
                  <c:v>2.9</c:v>
                </c:pt>
                <c:pt idx="9">
                  <c:v>3.1</c:v>
                </c:pt>
                <c:pt idx="10">
                  <c:v>3.7</c:v>
                </c:pt>
                <c:pt idx="11">
                  <c:v>3.4</c:v>
                </c:pt>
                <c:pt idx="12">
                  <c:v>3</c:v>
                </c:pt>
                <c:pt idx="13">
                  <c:v>3</c:v>
                </c:pt>
                <c:pt idx="14">
                  <c:v>4</c:v>
                </c:pt>
                <c:pt idx="15">
                  <c:v>4.4000000000000004</c:v>
                </c:pt>
                <c:pt idx="16">
                  <c:v>3.9</c:v>
                </c:pt>
                <c:pt idx="17">
                  <c:v>3.5</c:v>
                </c:pt>
                <c:pt idx="18">
                  <c:v>3.8</c:v>
                </c:pt>
                <c:pt idx="19">
                  <c:v>3.8</c:v>
                </c:pt>
                <c:pt idx="20">
                  <c:v>3.4</c:v>
                </c:pt>
                <c:pt idx="21">
                  <c:v>3.7</c:v>
                </c:pt>
                <c:pt idx="22">
                  <c:v>3.6</c:v>
                </c:pt>
                <c:pt idx="23">
                  <c:v>3.3</c:v>
                </c:pt>
                <c:pt idx="24">
                  <c:v>3.4</c:v>
                </c:pt>
                <c:pt idx="25">
                  <c:v>3</c:v>
                </c:pt>
                <c:pt idx="26">
                  <c:v>3.4</c:v>
                </c:pt>
                <c:pt idx="27">
                  <c:v>3.5</c:v>
                </c:pt>
                <c:pt idx="28">
                  <c:v>3.4</c:v>
                </c:pt>
                <c:pt idx="29">
                  <c:v>3.2</c:v>
                </c:pt>
                <c:pt idx="30">
                  <c:v>3.1</c:v>
                </c:pt>
                <c:pt idx="31">
                  <c:v>3.4</c:v>
                </c:pt>
                <c:pt idx="32">
                  <c:v>4.0999999999999996</c:v>
                </c:pt>
                <c:pt idx="33">
                  <c:v>4.2</c:v>
                </c:pt>
                <c:pt idx="34">
                  <c:v>3.1</c:v>
                </c:pt>
                <c:pt idx="35">
                  <c:v>3.2</c:v>
                </c:pt>
                <c:pt idx="36">
                  <c:v>3.5</c:v>
                </c:pt>
                <c:pt idx="37">
                  <c:v>3.1</c:v>
                </c:pt>
                <c:pt idx="38">
                  <c:v>3</c:v>
                </c:pt>
                <c:pt idx="39">
                  <c:v>3.4</c:v>
                </c:pt>
                <c:pt idx="40">
                  <c:v>3.5</c:v>
                </c:pt>
                <c:pt idx="41">
                  <c:v>2.2999999999999998</c:v>
                </c:pt>
                <c:pt idx="42">
                  <c:v>3.2</c:v>
                </c:pt>
                <c:pt idx="43">
                  <c:v>3.5</c:v>
                </c:pt>
                <c:pt idx="44">
                  <c:v>3.8</c:v>
                </c:pt>
                <c:pt idx="45">
                  <c:v>3</c:v>
                </c:pt>
                <c:pt idx="46">
                  <c:v>3.8</c:v>
                </c:pt>
                <c:pt idx="47">
                  <c:v>3.2</c:v>
                </c:pt>
                <c:pt idx="48">
                  <c:v>3.7</c:v>
                </c:pt>
                <c:pt idx="49">
                  <c:v>3.3</c:v>
                </c:pt>
              </c:numCache>
            </c:numRef>
          </c:xVal>
          <c:yVal>
            <c:numRef>
              <c:f>iris!$D$2:$D$51</c:f>
              <c:numCache>
                <c:formatCode>General</c:formatCode>
                <c:ptCount val="50"/>
                <c:pt idx="0">
                  <c:v>0.2</c:v>
                </c:pt>
                <c:pt idx="1">
                  <c:v>0.2</c:v>
                </c:pt>
                <c:pt idx="2">
                  <c:v>0.2</c:v>
                </c:pt>
                <c:pt idx="3">
                  <c:v>0.2</c:v>
                </c:pt>
                <c:pt idx="4">
                  <c:v>0.2</c:v>
                </c:pt>
                <c:pt idx="5">
                  <c:v>0.4</c:v>
                </c:pt>
                <c:pt idx="6">
                  <c:v>0.3</c:v>
                </c:pt>
                <c:pt idx="7">
                  <c:v>0.2</c:v>
                </c:pt>
                <c:pt idx="8">
                  <c:v>0.2</c:v>
                </c:pt>
                <c:pt idx="9">
                  <c:v>0.1</c:v>
                </c:pt>
                <c:pt idx="10">
                  <c:v>0.2</c:v>
                </c:pt>
                <c:pt idx="11">
                  <c:v>0.2</c:v>
                </c:pt>
                <c:pt idx="12">
                  <c:v>0.1</c:v>
                </c:pt>
                <c:pt idx="13">
                  <c:v>0.1</c:v>
                </c:pt>
                <c:pt idx="14">
                  <c:v>0.2</c:v>
                </c:pt>
                <c:pt idx="15">
                  <c:v>0.4</c:v>
                </c:pt>
                <c:pt idx="16">
                  <c:v>0.4</c:v>
                </c:pt>
                <c:pt idx="17">
                  <c:v>0.3</c:v>
                </c:pt>
                <c:pt idx="18">
                  <c:v>0.3</c:v>
                </c:pt>
                <c:pt idx="19">
                  <c:v>0.3</c:v>
                </c:pt>
                <c:pt idx="20">
                  <c:v>0.2</c:v>
                </c:pt>
                <c:pt idx="21">
                  <c:v>0.4</c:v>
                </c:pt>
                <c:pt idx="22">
                  <c:v>0.2</c:v>
                </c:pt>
                <c:pt idx="23">
                  <c:v>0.5</c:v>
                </c:pt>
                <c:pt idx="24">
                  <c:v>0.2</c:v>
                </c:pt>
                <c:pt idx="25">
                  <c:v>0.2</c:v>
                </c:pt>
                <c:pt idx="26">
                  <c:v>0.4</c:v>
                </c:pt>
                <c:pt idx="27">
                  <c:v>0.2</c:v>
                </c:pt>
                <c:pt idx="28">
                  <c:v>0.2</c:v>
                </c:pt>
                <c:pt idx="29">
                  <c:v>0.2</c:v>
                </c:pt>
                <c:pt idx="30">
                  <c:v>0.2</c:v>
                </c:pt>
                <c:pt idx="31">
                  <c:v>0.4</c:v>
                </c:pt>
                <c:pt idx="32">
                  <c:v>0.1</c:v>
                </c:pt>
                <c:pt idx="33">
                  <c:v>0.2</c:v>
                </c:pt>
                <c:pt idx="34">
                  <c:v>0.1</c:v>
                </c:pt>
                <c:pt idx="35">
                  <c:v>0.2</c:v>
                </c:pt>
                <c:pt idx="36">
                  <c:v>0.2</c:v>
                </c:pt>
                <c:pt idx="37">
                  <c:v>0.1</c:v>
                </c:pt>
                <c:pt idx="38">
                  <c:v>0.2</c:v>
                </c:pt>
                <c:pt idx="39">
                  <c:v>0.2</c:v>
                </c:pt>
                <c:pt idx="40">
                  <c:v>0.3</c:v>
                </c:pt>
                <c:pt idx="41">
                  <c:v>0.3</c:v>
                </c:pt>
                <c:pt idx="42">
                  <c:v>0.2</c:v>
                </c:pt>
                <c:pt idx="43">
                  <c:v>0.6</c:v>
                </c:pt>
                <c:pt idx="44">
                  <c:v>0.4</c:v>
                </c:pt>
                <c:pt idx="45">
                  <c:v>0.3</c:v>
                </c:pt>
                <c:pt idx="46">
                  <c:v>0.2</c:v>
                </c:pt>
                <c:pt idx="47">
                  <c:v>0.2</c:v>
                </c:pt>
                <c:pt idx="48">
                  <c:v>0.2</c:v>
                </c:pt>
                <c:pt idx="49">
                  <c:v>0.2</c:v>
                </c:pt>
              </c:numCache>
            </c:numRef>
          </c:yVal>
          <c:smooth val="0"/>
          <c:extLst>
            <c:ext xmlns:c16="http://schemas.microsoft.com/office/drawing/2014/chart" uri="{C3380CC4-5D6E-409C-BE32-E72D297353CC}">
              <c16:uniqueId val="{00000000-6120-404C-8E2C-018BBB2575A5}"/>
            </c:ext>
          </c:extLst>
        </c:ser>
        <c:ser>
          <c:idx val="1"/>
          <c:order val="1"/>
          <c:tx>
            <c:v>Iris-versicolor</c:v>
          </c:tx>
          <c:spPr>
            <a:ln w="25400" cap="rnd">
              <a:noFill/>
              <a:round/>
            </a:ln>
            <a:effectLst/>
          </c:spPr>
          <c:marker>
            <c:symbol val="circle"/>
            <c:size val="5"/>
            <c:spPr>
              <a:solidFill>
                <a:schemeClr val="accent2"/>
              </a:solidFill>
              <a:ln w="9525">
                <a:solidFill>
                  <a:schemeClr val="accent2"/>
                </a:solidFill>
              </a:ln>
              <a:effectLst/>
            </c:spPr>
          </c:marker>
          <c:xVal>
            <c:numRef>
              <c:f>iris!$B$52:$B$101</c:f>
              <c:numCache>
                <c:formatCode>General</c:formatCode>
                <c:ptCount val="50"/>
                <c:pt idx="0">
                  <c:v>3.2</c:v>
                </c:pt>
                <c:pt idx="1">
                  <c:v>3.2</c:v>
                </c:pt>
                <c:pt idx="2">
                  <c:v>3.1</c:v>
                </c:pt>
                <c:pt idx="3">
                  <c:v>2.2999999999999998</c:v>
                </c:pt>
                <c:pt idx="4">
                  <c:v>2.8</c:v>
                </c:pt>
                <c:pt idx="5">
                  <c:v>2.8</c:v>
                </c:pt>
                <c:pt idx="6">
                  <c:v>3.3</c:v>
                </c:pt>
                <c:pt idx="7">
                  <c:v>2.4</c:v>
                </c:pt>
                <c:pt idx="8">
                  <c:v>2.9</c:v>
                </c:pt>
                <c:pt idx="9">
                  <c:v>2.7</c:v>
                </c:pt>
                <c:pt idx="10">
                  <c:v>2</c:v>
                </c:pt>
                <c:pt idx="11">
                  <c:v>3</c:v>
                </c:pt>
                <c:pt idx="12">
                  <c:v>2.2000000000000002</c:v>
                </c:pt>
                <c:pt idx="13">
                  <c:v>2.9</c:v>
                </c:pt>
                <c:pt idx="14">
                  <c:v>2.9</c:v>
                </c:pt>
                <c:pt idx="15">
                  <c:v>3.1</c:v>
                </c:pt>
                <c:pt idx="16">
                  <c:v>3</c:v>
                </c:pt>
                <c:pt idx="17">
                  <c:v>2.7</c:v>
                </c:pt>
                <c:pt idx="18">
                  <c:v>2.2000000000000002</c:v>
                </c:pt>
                <c:pt idx="19">
                  <c:v>2.5</c:v>
                </c:pt>
                <c:pt idx="20">
                  <c:v>3.2</c:v>
                </c:pt>
                <c:pt idx="21">
                  <c:v>2.8</c:v>
                </c:pt>
                <c:pt idx="22">
                  <c:v>2.5</c:v>
                </c:pt>
                <c:pt idx="23">
                  <c:v>2.8</c:v>
                </c:pt>
                <c:pt idx="24">
                  <c:v>2.9</c:v>
                </c:pt>
                <c:pt idx="25">
                  <c:v>3</c:v>
                </c:pt>
                <c:pt idx="26">
                  <c:v>2.8</c:v>
                </c:pt>
                <c:pt idx="27">
                  <c:v>3</c:v>
                </c:pt>
                <c:pt idx="28">
                  <c:v>2.9</c:v>
                </c:pt>
                <c:pt idx="29">
                  <c:v>2.6</c:v>
                </c:pt>
                <c:pt idx="30">
                  <c:v>2.4</c:v>
                </c:pt>
                <c:pt idx="31">
                  <c:v>2.4</c:v>
                </c:pt>
                <c:pt idx="32">
                  <c:v>2.7</c:v>
                </c:pt>
                <c:pt idx="33">
                  <c:v>2.7</c:v>
                </c:pt>
                <c:pt idx="34">
                  <c:v>3</c:v>
                </c:pt>
                <c:pt idx="35">
                  <c:v>3.4</c:v>
                </c:pt>
                <c:pt idx="36">
                  <c:v>3.1</c:v>
                </c:pt>
                <c:pt idx="37">
                  <c:v>2.2999999999999998</c:v>
                </c:pt>
                <c:pt idx="38">
                  <c:v>3</c:v>
                </c:pt>
                <c:pt idx="39">
                  <c:v>2.5</c:v>
                </c:pt>
                <c:pt idx="40">
                  <c:v>2.6</c:v>
                </c:pt>
                <c:pt idx="41">
                  <c:v>3</c:v>
                </c:pt>
                <c:pt idx="42">
                  <c:v>2.6</c:v>
                </c:pt>
                <c:pt idx="43">
                  <c:v>2.2999999999999998</c:v>
                </c:pt>
                <c:pt idx="44">
                  <c:v>2.7</c:v>
                </c:pt>
                <c:pt idx="45">
                  <c:v>3</c:v>
                </c:pt>
                <c:pt idx="46">
                  <c:v>2.9</c:v>
                </c:pt>
                <c:pt idx="47">
                  <c:v>2.9</c:v>
                </c:pt>
                <c:pt idx="48">
                  <c:v>2.5</c:v>
                </c:pt>
                <c:pt idx="49">
                  <c:v>2.8</c:v>
                </c:pt>
              </c:numCache>
            </c:numRef>
          </c:xVal>
          <c:yVal>
            <c:numRef>
              <c:f>iris!$D$52:$D$101</c:f>
              <c:numCache>
                <c:formatCode>General</c:formatCode>
                <c:ptCount val="50"/>
                <c:pt idx="0">
                  <c:v>1.4</c:v>
                </c:pt>
                <c:pt idx="1">
                  <c:v>1.5</c:v>
                </c:pt>
                <c:pt idx="2">
                  <c:v>1.5</c:v>
                </c:pt>
                <c:pt idx="3">
                  <c:v>1.3</c:v>
                </c:pt>
                <c:pt idx="4">
                  <c:v>1.5</c:v>
                </c:pt>
                <c:pt idx="5">
                  <c:v>1.3</c:v>
                </c:pt>
                <c:pt idx="6">
                  <c:v>1.6</c:v>
                </c:pt>
                <c:pt idx="7">
                  <c:v>1</c:v>
                </c:pt>
                <c:pt idx="8">
                  <c:v>1.3</c:v>
                </c:pt>
                <c:pt idx="9">
                  <c:v>1.4</c:v>
                </c:pt>
                <c:pt idx="10">
                  <c:v>1</c:v>
                </c:pt>
                <c:pt idx="11">
                  <c:v>1.5</c:v>
                </c:pt>
                <c:pt idx="12">
                  <c:v>1</c:v>
                </c:pt>
                <c:pt idx="13">
                  <c:v>1.4</c:v>
                </c:pt>
                <c:pt idx="14">
                  <c:v>1.3</c:v>
                </c:pt>
                <c:pt idx="15">
                  <c:v>1.4</c:v>
                </c:pt>
                <c:pt idx="16">
                  <c:v>1.5</c:v>
                </c:pt>
                <c:pt idx="17">
                  <c:v>1</c:v>
                </c:pt>
                <c:pt idx="18">
                  <c:v>1.5</c:v>
                </c:pt>
                <c:pt idx="19">
                  <c:v>1.1000000000000001</c:v>
                </c:pt>
                <c:pt idx="20">
                  <c:v>1.8</c:v>
                </c:pt>
                <c:pt idx="21">
                  <c:v>1.3</c:v>
                </c:pt>
                <c:pt idx="22">
                  <c:v>1.5</c:v>
                </c:pt>
                <c:pt idx="23">
                  <c:v>1.2</c:v>
                </c:pt>
                <c:pt idx="24">
                  <c:v>1.3</c:v>
                </c:pt>
                <c:pt idx="25">
                  <c:v>1.4</c:v>
                </c:pt>
                <c:pt idx="26">
                  <c:v>1.4</c:v>
                </c:pt>
                <c:pt idx="27">
                  <c:v>1.7</c:v>
                </c:pt>
                <c:pt idx="28">
                  <c:v>1.5</c:v>
                </c:pt>
                <c:pt idx="29">
                  <c:v>1</c:v>
                </c:pt>
                <c:pt idx="30">
                  <c:v>1.1000000000000001</c:v>
                </c:pt>
                <c:pt idx="31">
                  <c:v>1</c:v>
                </c:pt>
                <c:pt idx="32">
                  <c:v>1.2</c:v>
                </c:pt>
                <c:pt idx="33">
                  <c:v>1.6</c:v>
                </c:pt>
                <c:pt idx="34">
                  <c:v>1.5</c:v>
                </c:pt>
                <c:pt idx="35">
                  <c:v>1.6</c:v>
                </c:pt>
                <c:pt idx="36">
                  <c:v>1.5</c:v>
                </c:pt>
                <c:pt idx="37">
                  <c:v>1.3</c:v>
                </c:pt>
                <c:pt idx="38">
                  <c:v>1.3</c:v>
                </c:pt>
                <c:pt idx="39">
                  <c:v>1.3</c:v>
                </c:pt>
                <c:pt idx="40">
                  <c:v>1.2</c:v>
                </c:pt>
                <c:pt idx="41">
                  <c:v>1.4</c:v>
                </c:pt>
                <c:pt idx="42">
                  <c:v>1.2</c:v>
                </c:pt>
                <c:pt idx="43">
                  <c:v>1</c:v>
                </c:pt>
                <c:pt idx="44">
                  <c:v>1.3</c:v>
                </c:pt>
                <c:pt idx="45">
                  <c:v>1.2</c:v>
                </c:pt>
                <c:pt idx="46">
                  <c:v>1.3</c:v>
                </c:pt>
                <c:pt idx="47">
                  <c:v>1.3</c:v>
                </c:pt>
                <c:pt idx="48">
                  <c:v>1.1000000000000001</c:v>
                </c:pt>
                <c:pt idx="49">
                  <c:v>1.3</c:v>
                </c:pt>
              </c:numCache>
            </c:numRef>
          </c:yVal>
          <c:smooth val="0"/>
          <c:extLst>
            <c:ext xmlns:c16="http://schemas.microsoft.com/office/drawing/2014/chart" uri="{C3380CC4-5D6E-409C-BE32-E72D297353CC}">
              <c16:uniqueId val="{00000001-6120-404C-8E2C-018BBB2575A5}"/>
            </c:ext>
          </c:extLst>
        </c:ser>
        <c:ser>
          <c:idx val="2"/>
          <c:order val="2"/>
          <c:tx>
            <c:v>Iris-virginica</c:v>
          </c:tx>
          <c:spPr>
            <a:ln w="25400" cap="rnd">
              <a:noFill/>
              <a:round/>
            </a:ln>
            <a:effectLst/>
          </c:spPr>
          <c:marker>
            <c:symbol val="circle"/>
            <c:size val="5"/>
            <c:spPr>
              <a:solidFill>
                <a:schemeClr val="accent3"/>
              </a:solidFill>
              <a:ln w="9525">
                <a:solidFill>
                  <a:schemeClr val="accent3"/>
                </a:solidFill>
              </a:ln>
              <a:effectLst/>
            </c:spPr>
          </c:marker>
          <c:xVal>
            <c:numRef>
              <c:f>iris!$B$102:$B$151</c:f>
              <c:numCache>
                <c:formatCode>General</c:formatCode>
                <c:ptCount val="50"/>
                <c:pt idx="0">
                  <c:v>3.3</c:v>
                </c:pt>
                <c:pt idx="1">
                  <c:v>2.7</c:v>
                </c:pt>
                <c:pt idx="2">
                  <c:v>3</c:v>
                </c:pt>
                <c:pt idx="3">
                  <c:v>2.9</c:v>
                </c:pt>
                <c:pt idx="4">
                  <c:v>3</c:v>
                </c:pt>
                <c:pt idx="5">
                  <c:v>3</c:v>
                </c:pt>
                <c:pt idx="6">
                  <c:v>2.5</c:v>
                </c:pt>
                <c:pt idx="7">
                  <c:v>2.9</c:v>
                </c:pt>
                <c:pt idx="8">
                  <c:v>2.5</c:v>
                </c:pt>
                <c:pt idx="9">
                  <c:v>3.6</c:v>
                </c:pt>
                <c:pt idx="10">
                  <c:v>3.2</c:v>
                </c:pt>
                <c:pt idx="11">
                  <c:v>2.7</c:v>
                </c:pt>
                <c:pt idx="12">
                  <c:v>3</c:v>
                </c:pt>
                <c:pt idx="13">
                  <c:v>2.5</c:v>
                </c:pt>
                <c:pt idx="14">
                  <c:v>2.8</c:v>
                </c:pt>
                <c:pt idx="15">
                  <c:v>3.2</c:v>
                </c:pt>
                <c:pt idx="16">
                  <c:v>3</c:v>
                </c:pt>
                <c:pt idx="17">
                  <c:v>3.8</c:v>
                </c:pt>
                <c:pt idx="18">
                  <c:v>2.6</c:v>
                </c:pt>
                <c:pt idx="19">
                  <c:v>2.2000000000000002</c:v>
                </c:pt>
                <c:pt idx="20">
                  <c:v>3.2</c:v>
                </c:pt>
                <c:pt idx="21">
                  <c:v>2.8</c:v>
                </c:pt>
                <c:pt idx="22">
                  <c:v>2.8</c:v>
                </c:pt>
                <c:pt idx="23">
                  <c:v>2.7</c:v>
                </c:pt>
                <c:pt idx="24">
                  <c:v>3.3</c:v>
                </c:pt>
                <c:pt idx="25">
                  <c:v>3.2</c:v>
                </c:pt>
                <c:pt idx="26">
                  <c:v>2.8</c:v>
                </c:pt>
                <c:pt idx="27">
                  <c:v>3</c:v>
                </c:pt>
                <c:pt idx="28">
                  <c:v>2.8</c:v>
                </c:pt>
                <c:pt idx="29">
                  <c:v>3</c:v>
                </c:pt>
                <c:pt idx="30">
                  <c:v>2.8</c:v>
                </c:pt>
                <c:pt idx="31">
                  <c:v>3.8</c:v>
                </c:pt>
                <c:pt idx="32">
                  <c:v>2.8</c:v>
                </c:pt>
                <c:pt idx="33">
                  <c:v>2.8</c:v>
                </c:pt>
                <c:pt idx="34">
                  <c:v>2.6</c:v>
                </c:pt>
                <c:pt idx="35">
                  <c:v>3</c:v>
                </c:pt>
                <c:pt idx="36">
                  <c:v>3.4</c:v>
                </c:pt>
                <c:pt idx="37">
                  <c:v>3.1</c:v>
                </c:pt>
                <c:pt idx="38">
                  <c:v>3</c:v>
                </c:pt>
                <c:pt idx="39">
                  <c:v>3.1</c:v>
                </c:pt>
                <c:pt idx="40">
                  <c:v>3.1</c:v>
                </c:pt>
                <c:pt idx="41">
                  <c:v>3.1</c:v>
                </c:pt>
                <c:pt idx="42">
                  <c:v>2.7</c:v>
                </c:pt>
                <c:pt idx="43">
                  <c:v>3.2</c:v>
                </c:pt>
                <c:pt idx="44">
                  <c:v>3.3</c:v>
                </c:pt>
                <c:pt idx="45">
                  <c:v>3</c:v>
                </c:pt>
                <c:pt idx="46">
                  <c:v>2.5</c:v>
                </c:pt>
                <c:pt idx="47">
                  <c:v>3</c:v>
                </c:pt>
                <c:pt idx="48">
                  <c:v>3.4</c:v>
                </c:pt>
                <c:pt idx="49">
                  <c:v>3</c:v>
                </c:pt>
              </c:numCache>
            </c:numRef>
          </c:xVal>
          <c:yVal>
            <c:numRef>
              <c:f>iris!$D$102:$D$151</c:f>
              <c:numCache>
                <c:formatCode>General</c:formatCode>
                <c:ptCount val="50"/>
                <c:pt idx="0">
                  <c:v>2.5</c:v>
                </c:pt>
                <c:pt idx="1">
                  <c:v>1.9</c:v>
                </c:pt>
                <c:pt idx="2">
                  <c:v>2.1</c:v>
                </c:pt>
                <c:pt idx="3">
                  <c:v>1.8</c:v>
                </c:pt>
                <c:pt idx="4">
                  <c:v>2.2000000000000002</c:v>
                </c:pt>
                <c:pt idx="5">
                  <c:v>2.1</c:v>
                </c:pt>
                <c:pt idx="6">
                  <c:v>1.7</c:v>
                </c:pt>
                <c:pt idx="7">
                  <c:v>1.8</c:v>
                </c:pt>
                <c:pt idx="8">
                  <c:v>1.8</c:v>
                </c:pt>
                <c:pt idx="9">
                  <c:v>2.5</c:v>
                </c:pt>
                <c:pt idx="10">
                  <c:v>2</c:v>
                </c:pt>
                <c:pt idx="11">
                  <c:v>1.9</c:v>
                </c:pt>
                <c:pt idx="12">
                  <c:v>2.1</c:v>
                </c:pt>
                <c:pt idx="13">
                  <c:v>2</c:v>
                </c:pt>
                <c:pt idx="14">
                  <c:v>2.4</c:v>
                </c:pt>
                <c:pt idx="15">
                  <c:v>2.2999999999999998</c:v>
                </c:pt>
                <c:pt idx="16">
                  <c:v>1.8</c:v>
                </c:pt>
                <c:pt idx="17">
                  <c:v>2.2000000000000002</c:v>
                </c:pt>
                <c:pt idx="18">
                  <c:v>2.2999999999999998</c:v>
                </c:pt>
                <c:pt idx="19">
                  <c:v>1.5</c:v>
                </c:pt>
                <c:pt idx="20">
                  <c:v>2.2999999999999998</c:v>
                </c:pt>
                <c:pt idx="21">
                  <c:v>2</c:v>
                </c:pt>
                <c:pt idx="22">
                  <c:v>2</c:v>
                </c:pt>
                <c:pt idx="23">
                  <c:v>1.8</c:v>
                </c:pt>
                <c:pt idx="24">
                  <c:v>2.1</c:v>
                </c:pt>
                <c:pt idx="25">
                  <c:v>1.8</c:v>
                </c:pt>
                <c:pt idx="26">
                  <c:v>1.8</c:v>
                </c:pt>
                <c:pt idx="27">
                  <c:v>1.8</c:v>
                </c:pt>
                <c:pt idx="28">
                  <c:v>2.1</c:v>
                </c:pt>
                <c:pt idx="29">
                  <c:v>1.6</c:v>
                </c:pt>
                <c:pt idx="30">
                  <c:v>1.9</c:v>
                </c:pt>
                <c:pt idx="31">
                  <c:v>2</c:v>
                </c:pt>
                <c:pt idx="32">
                  <c:v>2.2000000000000002</c:v>
                </c:pt>
                <c:pt idx="33">
                  <c:v>1.5</c:v>
                </c:pt>
                <c:pt idx="34">
                  <c:v>1.4</c:v>
                </c:pt>
                <c:pt idx="35">
                  <c:v>2.2999999999999998</c:v>
                </c:pt>
                <c:pt idx="36">
                  <c:v>2.4</c:v>
                </c:pt>
                <c:pt idx="37">
                  <c:v>1.8</c:v>
                </c:pt>
                <c:pt idx="38">
                  <c:v>1.8</c:v>
                </c:pt>
                <c:pt idx="39">
                  <c:v>2.1</c:v>
                </c:pt>
                <c:pt idx="40">
                  <c:v>2.4</c:v>
                </c:pt>
                <c:pt idx="41">
                  <c:v>2.2999999999999998</c:v>
                </c:pt>
                <c:pt idx="42">
                  <c:v>1.9</c:v>
                </c:pt>
                <c:pt idx="43">
                  <c:v>2.2999999999999998</c:v>
                </c:pt>
                <c:pt idx="44">
                  <c:v>2.5</c:v>
                </c:pt>
                <c:pt idx="45">
                  <c:v>2.2999999999999998</c:v>
                </c:pt>
                <c:pt idx="46">
                  <c:v>1.9</c:v>
                </c:pt>
                <c:pt idx="47">
                  <c:v>2</c:v>
                </c:pt>
                <c:pt idx="48">
                  <c:v>2.2999999999999998</c:v>
                </c:pt>
                <c:pt idx="49">
                  <c:v>1.8</c:v>
                </c:pt>
              </c:numCache>
            </c:numRef>
          </c:yVal>
          <c:smooth val="0"/>
          <c:extLst>
            <c:ext xmlns:c16="http://schemas.microsoft.com/office/drawing/2014/chart" uri="{C3380CC4-5D6E-409C-BE32-E72D297353CC}">
              <c16:uniqueId val="{00000002-6120-404C-8E2C-018BBB2575A5}"/>
            </c:ext>
          </c:extLst>
        </c:ser>
        <c:dLbls>
          <c:showLegendKey val="0"/>
          <c:showVal val="0"/>
          <c:showCatName val="0"/>
          <c:showSerName val="0"/>
          <c:showPercent val="0"/>
          <c:showBubbleSize val="0"/>
        </c:dLbls>
        <c:axId val="1285938319"/>
        <c:axId val="1285932911"/>
      </c:scatterChart>
      <c:valAx>
        <c:axId val="128593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sepal width (cm)</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2911"/>
        <c:crosses val="autoZero"/>
        <c:crossBetween val="midCat"/>
      </c:valAx>
      <c:valAx>
        <c:axId val="128593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petal width (cm)</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83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Iris-setosa</c:v>
          </c:tx>
          <c:spPr>
            <a:ln w="25400" cap="rnd">
              <a:noFill/>
              <a:round/>
            </a:ln>
            <a:effectLst/>
          </c:spPr>
          <c:marker>
            <c:symbol val="circle"/>
            <c:size val="5"/>
            <c:spPr>
              <a:solidFill>
                <a:schemeClr val="accent1"/>
              </a:solidFill>
              <a:ln w="9525">
                <a:solidFill>
                  <a:schemeClr val="accent1"/>
                </a:solidFill>
              </a:ln>
              <a:effectLst/>
            </c:spPr>
          </c:marker>
          <c:xVal>
            <c:numRef>
              <c:f>iris!$A$2:$A$51</c:f>
              <c:numCache>
                <c:formatCode>General</c:formatCode>
                <c:ptCount val="50"/>
                <c:pt idx="0">
                  <c:v>5.0999999999999996</c:v>
                </c:pt>
                <c:pt idx="1">
                  <c:v>4.9000000000000004</c:v>
                </c:pt>
                <c:pt idx="2">
                  <c:v>4.7</c:v>
                </c:pt>
                <c:pt idx="3">
                  <c:v>4.5999999999999996</c:v>
                </c:pt>
                <c:pt idx="4">
                  <c:v>5</c:v>
                </c:pt>
                <c:pt idx="5">
                  <c:v>5.4</c:v>
                </c:pt>
                <c:pt idx="6">
                  <c:v>4.5999999999999996</c:v>
                </c:pt>
                <c:pt idx="7">
                  <c:v>5</c:v>
                </c:pt>
                <c:pt idx="8">
                  <c:v>4.4000000000000004</c:v>
                </c:pt>
                <c:pt idx="9">
                  <c:v>4.9000000000000004</c:v>
                </c:pt>
                <c:pt idx="10">
                  <c:v>5.4</c:v>
                </c:pt>
                <c:pt idx="11">
                  <c:v>4.8</c:v>
                </c:pt>
                <c:pt idx="12">
                  <c:v>4.8</c:v>
                </c:pt>
                <c:pt idx="13">
                  <c:v>4.3</c:v>
                </c:pt>
                <c:pt idx="14">
                  <c:v>5.8</c:v>
                </c:pt>
                <c:pt idx="15">
                  <c:v>5.7</c:v>
                </c:pt>
                <c:pt idx="16">
                  <c:v>5.4</c:v>
                </c:pt>
                <c:pt idx="17">
                  <c:v>5.0999999999999996</c:v>
                </c:pt>
                <c:pt idx="18">
                  <c:v>5.7</c:v>
                </c:pt>
                <c:pt idx="19">
                  <c:v>5.0999999999999996</c:v>
                </c:pt>
                <c:pt idx="20">
                  <c:v>5.4</c:v>
                </c:pt>
                <c:pt idx="21">
                  <c:v>5.0999999999999996</c:v>
                </c:pt>
                <c:pt idx="22">
                  <c:v>4.5999999999999996</c:v>
                </c:pt>
                <c:pt idx="23">
                  <c:v>5.0999999999999996</c:v>
                </c:pt>
                <c:pt idx="24">
                  <c:v>4.8</c:v>
                </c:pt>
                <c:pt idx="25">
                  <c:v>5</c:v>
                </c:pt>
                <c:pt idx="26">
                  <c:v>5</c:v>
                </c:pt>
                <c:pt idx="27">
                  <c:v>5.2</c:v>
                </c:pt>
                <c:pt idx="28">
                  <c:v>5.2</c:v>
                </c:pt>
                <c:pt idx="29">
                  <c:v>4.7</c:v>
                </c:pt>
                <c:pt idx="30">
                  <c:v>4.8</c:v>
                </c:pt>
                <c:pt idx="31">
                  <c:v>5.4</c:v>
                </c:pt>
                <c:pt idx="32">
                  <c:v>5.2</c:v>
                </c:pt>
                <c:pt idx="33">
                  <c:v>5.5</c:v>
                </c:pt>
                <c:pt idx="34">
                  <c:v>4.9000000000000004</c:v>
                </c:pt>
                <c:pt idx="35">
                  <c:v>5</c:v>
                </c:pt>
                <c:pt idx="36">
                  <c:v>5.5</c:v>
                </c:pt>
                <c:pt idx="37">
                  <c:v>4.9000000000000004</c:v>
                </c:pt>
                <c:pt idx="38">
                  <c:v>4.4000000000000004</c:v>
                </c:pt>
                <c:pt idx="39">
                  <c:v>5.0999999999999996</c:v>
                </c:pt>
                <c:pt idx="40">
                  <c:v>5</c:v>
                </c:pt>
                <c:pt idx="41">
                  <c:v>4.5</c:v>
                </c:pt>
                <c:pt idx="42">
                  <c:v>4.4000000000000004</c:v>
                </c:pt>
                <c:pt idx="43">
                  <c:v>5</c:v>
                </c:pt>
                <c:pt idx="44">
                  <c:v>5.0999999999999996</c:v>
                </c:pt>
                <c:pt idx="45">
                  <c:v>4.8</c:v>
                </c:pt>
                <c:pt idx="46">
                  <c:v>5.0999999999999996</c:v>
                </c:pt>
                <c:pt idx="47">
                  <c:v>4.5999999999999996</c:v>
                </c:pt>
                <c:pt idx="48">
                  <c:v>5.3</c:v>
                </c:pt>
                <c:pt idx="49">
                  <c:v>5</c:v>
                </c:pt>
              </c:numCache>
            </c:numRef>
          </c:xVal>
          <c:yVal>
            <c:numRef>
              <c:f>iris!$D$2:$D$51</c:f>
              <c:numCache>
                <c:formatCode>General</c:formatCode>
                <c:ptCount val="50"/>
                <c:pt idx="0">
                  <c:v>0.2</c:v>
                </c:pt>
                <c:pt idx="1">
                  <c:v>0.2</c:v>
                </c:pt>
                <c:pt idx="2">
                  <c:v>0.2</c:v>
                </c:pt>
                <c:pt idx="3">
                  <c:v>0.2</c:v>
                </c:pt>
                <c:pt idx="4">
                  <c:v>0.2</c:v>
                </c:pt>
                <c:pt idx="5">
                  <c:v>0.4</c:v>
                </c:pt>
                <c:pt idx="6">
                  <c:v>0.3</c:v>
                </c:pt>
                <c:pt idx="7">
                  <c:v>0.2</c:v>
                </c:pt>
                <c:pt idx="8">
                  <c:v>0.2</c:v>
                </c:pt>
                <c:pt idx="9">
                  <c:v>0.1</c:v>
                </c:pt>
                <c:pt idx="10">
                  <c:v>0.2</c:v>
                </c:pt>
                <c:pt idx="11">
                  <c:v>0.2</c:v>
                </c:pt>
                <c:pt idx="12">
                  <c:v>0.1</c:v>
                </c:pt>
                <c:pt idx="13">
                  <c:v>0.1</c:v>
                </c:pt>
                <c:pt idx="14">
                  <c:v>0.2</c:v>
                </c:pt>
                <c:pt idx="15">
                  <c:v>0.4</c:v>
                </c:pt>
                <c:pt idx="16">
                  <c:v>0.4</c:v>
                </c:pt>
                <c:pt idx="17">
                  <c:v>0.3</c:v>
                </c:pt>
                <c:pt idx="18">
                  <c:v>0.3</c:v>
                </c:pt>
                <c:pt idx="19">
                  <c:v>0.3</c:v>
                </c:pt>
                <c:pt idx="20">
                  <c:v>0.2</c:v>
                </c:pt>
                <c:pt idx="21">
                  <c:v>0.4</c:v>
                </c:pt>
                <c:pt idx="22">
                  <c:v>0.2</c:v>
                </c:pt>
                <c:pt idx="23">
                  <c:v>0.5</c:v>
                </c:pt>
                <c:pt idx="24">
                  <c:v>0.2</c:v>
                </c:pt>
                <c:pt idx="25">
                  <c:v>0.2</c:v>
                </c:pt>
                <c:pt idx="26">
                  <c:v>0.4</c:v>
                </c:pt>
                <c:pt idx="27">
                  <c:v>0.2</c:v>
                </c:pt>
                <c:pt idx="28">
                  <c:v>0.2</c:v>
                </c:pt>
                <c:pt idx="29">
                  <c:v>0.2</c:v>
                </c:pt>
                <c:pt idx="30">
                  <c:v>0.2</c:v>
                </c:pt>
                <c:pt idx="31">
                  <c:v>0.4</c:v>
                </c:pt>
                <c:pt idx="32">
                  <c:v>0.1</c:v>
                </c:pt>
                <c:pt idx="33">
                  <c:v>0.2</c:v>
                </c:pt>
                <c:pt idx="34">
                  <c:v>0.1</c:v>
                </c:pt>
                <c:pt idx="35">
                  <c:v>0.2</c:v>
                </c:pt>
                <c:pt idx="36">
                  <c:v>0.2</c:v>
                </c:pt>
                <c:pt idx="37">
                  <c:v>0.1</c:v>
                </c:pt>
                <c:pt idx="38">
                  <c:v>0.2</c:v>
                </c:pt>
                <c:pt idx="39">
                  <c:v>0.2</c:v>
                </c:pt>
                <c:pt idx="40">
                  <c:v>0.3</c:v>
                </c:pt>
                <c:pt idx="41">
                  <c:v>0.3</c:v>
                </c:pt>
                <c:pt idx="42">
                  <c:v>0.2</c:v>
                </c:pt>
                <c:pt idx="43">
                  <c:v>0.6</c:v>
                </c:pt>
                <c:pt idx="44">
                  <c:v>0.4</c:v>
                </c:pt>
                <c:pt idx="45">
                  <c:v>0.3</c:v>
                </c:pt>
                <c:pt idx="46">
                  <c:v>0.2</c:v>
                </c:pt>
                <c:pt idx="47">
                  <c:v>0.2</c:v>
                </c:pt>
                <c:pt idx="48">
                  <c:v>0.2</c:v>
                </c:pt>
                <c:pt idx="49">
                  <c:v>0.2</c:v>
                </c:pt>
              </c:numCache>
            </c:numRef>
          </c:yVal>
          <c:smooth val="0"/>
          <c:extLst>
            <c:ext xmlns:c16="http://schemas.microsoft.com/office/drawing/2014/chart" uri="{C3380CC4-5D6E-409C-BE32-E72D297353CC}">
              <c16:uniqueId val="{00000000-75D0-4DF5-A1F9-E9D94E66A676}"/>
            </c:ext>
          </c:extLst>
        </c:ser>
        <c:ser>
          <c:idx val="1"/>
          <c:order val="1"/>
          <c:tx>
            <c:v>Iris-versicolor</c:v>
          </c:tx>
          <c:spPr>
            <a:ln w="25400" cap="rnd">
              <a:noFill/>
              <a:round/>
            </a:ln>
            <a:effectLst/>
          </c:spPr>
          <c:marker>
            <c:symbol val="circle"/>
            <c:size val="5"/>
            <c:spPr>
              <a:solidFill>
                <a:schemeClr val="accent2"/>
              </a:solidFill>
              <a:ln w="9525">
                <a:solidFill>
                  <a:schemeClr val="accent2"/>
                </a:solidFill>
              </a:ln>
              <a:effectLst/>
            </c:spPr>
          </c:marker>
          <c:xVal>
            <c:numRef>
              <c:f>iris!$A$52:$A$101</c:f>
              <c:numCache>
                <c:formatCode>General</c:formatCode>
                <c:ptCount val="50"/>
                <c:pt idx="0">
                  <c:v>7</c:v>
                </c:pt>
                <c:pt idx="1">
                  <c:v>6.4</c:v>
                </c:pt>
                <c:pt idx="2">
                  <c:v>6.9</c:v>
                </c:pt>
                <c:pt idx="3">
                  <c:v>5.5</c:v>
                </c:pt>
                <c:pt idx="4">
                  <c:v>6.5</c:v>
                </c:pt>
                <c:pt idx="5">
                  <c:v>5.7</c:v>
                </c:pt>
                <c:pt idx="6">
                  <c:v>6.3</c:v>
                </c:pt>
                <c:pt idx="7">
                  <c:v>4.9000000000000004</c:v>
                </c:pt>
                <c:pt idx="8">
                  <c:v>6.6</c:v>
                </c:pt>
                <c:pt idx="9">
                  <c:v>5.2</c:v>
                </c:pt>
                <c:pt idx="10">
                  <c:v>5</c:v>
                </c:pt>
                <c:pt idx="11">
                  <c:v>5.9</c:v>
                </c:pt>
                <c:pt idx="12">
                  <c:v>6</c:v>
                </c:pt>
                <c:pt idx="13">
                  <c:v>6.1</c:v>
                </c:pt>
                <c:pt idx="14">
                  <c:v>5.6</c:v>
                </c:pt>
                <c:pt idx="15">
                  <c:v>6.7</c:v>
                </c:pt>
                <c:pt idx="16">
                  <c:v>5.6</c:v>
                </c:pt>
                <c:pt idx="17">
                  <c:v>5.8</c:v>
                </c:pt>
                <c:pt idx="18">
                  <c:v>6.2</c:v>
                </c:pt>
                <c:pt idx="19">
                  <c:v>5.6</c:v>
                </c:pt>
                <c:pt idx="20">
                  <c:v>5.9</c:v>
                </c:pt>
                <c:pt idx="21">
                  <c:v>6.1</c:v>
                </c:pt>
                <c:pt idx="22">
                  <c:v>6.3</c:v>
                </c:pt>
                <c:pt idx="23">
                  <c:v>6.1</c:v>
                </c:pt>
                <c:pt idx="24">
                  <c:v>6.4</c:v>
                </c:pt>
                <c:pt idx="25">
                  <c:v>6.6</c:v>
                </c:pt>
                <c:pt idx="26">
                  <c:v>6.8</c:v>
                </c:pt>
                <c:pt idx="27">
                  <c:v>6.7</c:v>
                </c:pt>
                <c:pt idx="28">
                  <c:v>6</c:v>
                </c:pt>
                <c:pt idx="29">
                  <c:v>5.7</c:v>
                </c:pt>
                <c:pt idx="30">
                  <c:v>5.5</c:v>
                </c:pt>
                <c:pt idx="31">
                  <c:v>5.5</c:v>
                </c:pt>
                <c:pt idx="32">
                  <c:v>5.8</c:v>
                </c:pt>
                <c:pt idx="33">
                  <c:v>6</c:v>
                </c:pt>
                <c:pt idx="34">
                  <c:v>5.4</c:v>
                </c:pt>
                <c:pt idx="35">
                  <c:v>6</c:v>
                </c:pt>
                <c:pt idx="36">
                  <c:v>6.7</c:v>
                </c:pt>
                <c:pt idx="37">
                  <c:v>6.3</c:v>
                </c:pt>
                <c:pt idx="38">
                  <c:v>5.6</c:v>
                </c:pt>
                <c:pt idx="39">
                  <c:v>5.5</c:v>
                </c:pt>
                <c:pt idx="40">
                  <c:v>5.5</c:v>
                </c:pt>
                <c:pt idx="41">
                  <c:v>6.1</c:v>
                </c:pt>
                <c:pt idx="42">
                  <c:v>5.8</c:v>
                </c:pt>
                <c:pt idx="43">
                  <c:v>5</c:v>
                </c:pt>
                <c:pt idx="44">
                  <c:v>5.6</c:v>
                </c:pt>
                <c:pt idx="45">
                  <c:v>5.7</c:v>
                </c:pt>
                <c:pt idx="46">
                  <c:v>5.7</c:v>
                </c:pt>
                <c:pt idx="47">
                  <c:v>6.2</c:v>
                </c:pt>
                <c:pt idx="48">
                  <c:v>5.0999999999999996</c:v>
                </c:pt>
                <c:pt idx="49">
                  <c:v>5.7</c:v>
                </c:pt>
              </c:numCache>
            </c:numRef>
          </c:xVal>
          <c:yVal>
            <c:numRef>
              <c:f>iris!$D$52:$D$101</c:f>
              <c:numCache>
                <c:formatCode>General</c:formatCode>
                <c:ptCount val="50"/>
                <c:pt idx="0">
                  <c:v>1.4</c:v>
                </c:pt>
                <c:pt idx="1">
                  <c:v>1.5</c:v>
                </c:pt>
                <c:pt idx="2">
                  <c:v>1.5</c:v>
                </c:pt>
                <c:pt idx="3">
                  <c:v>1.3</c:v>
                </c:pt>
                <c:pt idx="4">
                  <c:v>1.5</c:v>
                </c:pt>
                <c:pt idx="5">
                  <c:v>1.3</c:v>
                </c:pt>
                <c:pt idx="6">
                  <c:v>1.6</c:v>
                </c:pt>
                <c:pt idx="7">
                  <c:v>1</c:v>
                </c:pt>
                <c:pt idx="8">
                  <c:v>1.3</c:v>
                </c:pt>
                <c:pt idx="9">
                  <c:v>1.4</c:v>
                </c:pt>
                <c:pt idx="10">
                  <c:v>1</c:v>
                </c:pt>
                <c:pt idx="11">
                  <c:v>1.5</c:v>
                </c:pt>
                <c:pt idx="12">
                  <c:v>1</c:v>
                </c:pt>
                <c:pt idx="13">
                  <c:v>1.4</c:v>
                </c:pt>
                <c:pt idx="14">
                  <c:v>1.3</c:v>
                </c:pt>
                <c:pt idx="15">
                  <c:v>1.4</c:v>
                </c:pt>
                <c:pt idx="16">
                  <c:v>1.5</c:v>
                </c:pt>
                <c:pt idx="17">
                  <c:v>1</c:v>
                </c:pt>
                <c:pt idx="18">
                  <c:v>1.5</c:v>
                </c:pt>
                <c:pt idx="19">
                  <c:v>1.1000000000000001</c:v>
                </c:pt>
                <c:pt idx="20">
                  <c:v>1.8</c:v>
                </c:pt>
                <c:pt idx="21">
                  <c:v>1.3</c:v>
                </c:pt>
                <c:pt idx="22">
                  <c:v>1.5</c:v>
                </c:pt>
                <c:pt idx="23">
                  <c:v>1.2</c:v>
                </c:pt>
                <c:pt idx="24">
                  <c:v>1.3</c:v>
                </c:pt>
                <c:pt idx="25">
                  <c:v>1.4</c:v>
                </c:pt>
                <c:pt idx="26">
                  <c:v>1.4</c:v>
                </c:pt>
                <c:pt idx="27">
                  <c:v>1.7</c:v>
                </c:pt>
                <c:pt idx="28">
                  <c:v>1.5</c:v>
                </c:pt>
                <c:pt idx="29">
                  <c:v>1</c:v>
                </c:pt>
                <c:pt idx="30">
                  <c:v>1.1000000000000001</c:v>
                </c:pt>
                <c:pt idx="31">
                  <c:v>1</c:v>
                </c:pt>
                <c:pt idx="32">
                  <c:v>1.2</c:v>
                </c:pt>
                <c:pt idx="33">
                  <c:v>1.6</c:v>
                </c:pt>
                <c:pt idx="34">
                  <c:v>1.5</c:v>
                </c:pt>
                <c:pt idx="35">
                  <c:v>1.6</c:v>
                </c:pt>
                <c:pt idx="36">
                  <c:v>1.5</c:v>
                </c:pt>
                <c:pt idx="37">
                  <c:v>1.3</c:v>
                </c:pt>
                <c:pt idx="38">
                  <c:v>1.3</c:v>
                </c:pt>
                <c:pt idx="39">
                  <c:v>1.3</c:v>
                </c:pt>
                <c:pt idx="40">
                  <c:v>1.2</c:v>
                </c:pt>
                <c:pt idx="41">
                  <c:v>1.4</c:v>
                </c:pt>
                <c:pt idx="42">
                  <c:v>1.2</c:v>
                </c:pt>
                <c:pt idx="43">
                  <c:v>1</c:v>
                </c:pt>
                <c:pt idx="44">
                  <c:v>1.3</c:v>
                </c:pt>
                <c:pt idx="45">
                  <c:v>1.2</c:v>
                </c:pt>
                <c:pt idx="46">
                  <c:v>1.3</c:v>
                </c:pt>
                <c:pt idx="47">
                  <c:v>1.3</c:v>
                </c:pt>
                <c:pt idx="48">
                  <c:v>1.1000000000000001</c:v>
                </c:pt>
                <c:pt idx="49">
                  <c:v>1.3</c:v>
                </c:pt>
              </c:numCache>
            </c:numRef>
          </c:yVal>
          <c:smooth val="0"/>
          <c:extLst>
            <c:ext xmlns:c16="http://schemas.microsoft.com/office/drawing/2014/chart" uri="{C3380CC4-5D6E-409C-BE32-E72D297353CC}">
              <c16:uniqueId val="{00000001-75D0-4DF5-A1F9-E9D94E66A676}"/>
            </c:ext>
          </c:extLst>
        </c:ser>
        <c:ser>
          <c:idx val="2"/>
          <c:order val="2"/>
          <c:tx>
            <c:v>Iris-virginica</c:v>
          </c:tx>
          <c:spPr>
            <a:ln w="25400" cap="rnd">
              <a:noFill/>
              <a:round/>
            </a:ln>
            <a:effectLst/>
          </c:spPr>
          <c:marker>
            <c:symbol val="circle"/>
            <c:size val="5"/>
            <c:spPr>
              <a:solidFill>
                <a:schemeClr val="accent3"/>
              </a:solidFill>
              <a:ln w="9525">
                <a:solidFill>
                  <a:schemeClr val="accent3"/>
                </a:solidFill>
              </a:ln>
              <a:effectLst/>
            </c:spPr>
          </c:marker>
          <c:xVal>
            <c:numRef>
              <c:f>iris!$A$102:$A$151</c:f>
              <c:numCache>
                <c:formatCode>General</c:formatCode>
                <c:ptCount val="50"/>
                <c:pt idx="0">
                  <c:v>6.3</c:v>
                </c:pt>
                <c:pt idx="1">
                  <c:v>5.8</c:v>
                </c:pt>
                <c:pt idx="2">
                  <c:v>7.1</c:v>
                </c:pt>
                <c:pt idx="3">
                  <c:v>6.3</c:v>
                </c:pt>
                <c:pt idx="4">
                  <c:v>6.5</c:v>
                </c:pt>
                <c:pt idx="5">
                  <c:v>7.6</c:v>
                </c:pt>
                <c:pt idx="6">
                  <c:v>4.9000000000000004</c:v>
                </c:pt>
                <c:pt idx="7">
                  <c:v>7.3</c:v>
                </c:pt>
                <c:pt idx="8">
                  <c:v>6.7</c:v>
                </c:pt>
                <c:pt idx="9">
                  <c:v>7.2</c:v>
                </c:pt>
                <c:pt idx="10">
                  <c:v>6.5</c:v>
                </c:pt>
                <c:pt idx="11">
                  <c:v>6.4</c:v>
                </c:pt>
                <c:pt idx="12">
                  <c:v>6.8</c:v>
                </c:pt>
                <c:pt idx="13">
                  <c:v>5.7</c:v>
                </c:pt>
                <c:pt idx="14">
                  <c:v>5.8</c:v>
                </c:pt>
                <c:pt idx="15">
                  <c:v>6.4</c:v>
                </c:pt>
                <c:pt idx="16">
                  <c:v>6.5</c:v>
                </c:pt>
                <c:pt idx="17">
                  <c:v>7.7</c:v>
                </c:pt>
                <c:pt idx="18">
                  <c:v>7.7</c:v>
                </c:pt>
                <c:pt idx="19">
                  <c:v>6</c:v>
                </c:pt>
                <c:pt idx="20">
                  <c:v>6.9</c:v>
                </c:pt>
                <c:pt idx="21">
                  <c:v>5.6</c:v>
                </c:pt>
                <c:pt idx="22">
                  <c:v>7.7</c:v>
                </c:pt>
                <c:pt idx="23">
                  <c:v>6.3</c:v>
                </c:pt>
                <c:pt idx="24">
                  <c:v>6.7</c:v>
                </c:pt>
                <c:pt idx="25">
                  <c:v>7.2</c:v>
                </c:pt>
                <c:pt idx="26">
                  <c:v>6.2</c:v>
                </c:pt>
                <c:pt idx="27">
                  <c:v>6.1</c:v>
                </c:pt>
                <c:pt idx="28">
                  <c:v>6.4</c:v>
                </c:pt>
                <c:pt idx="29">
                  <c:v>7.2</c:v>
                </c:pt>
                <c:pt idx="30">
                  <c:v>7.4</c:v>
                </c:pt>
                <c:pt idx="31">
                  <c:v>7.9</c:v>
                </c:pt>
                <c:pt idx="32">
                  <c:v>6.4</c:v>
                </c:pt>
                <c:pt idx="33">
                  <c:v>6.3</c:v>
                </c:pt>
                <c:pt idx="34">
                  <c:v>6.1</c:v>
                </c:pt>
                <c:pt idx="35">
                  <c:v>7.7</c:v>
                </c:pt>
                <c:pt idx="36">
                  <c:v>6.3</c:v>
                </c:pt>
                <c:pt idx="37">
                  <c:v>6.4</c:v>
                </c:pt>
                <c:pt idx="38">
                  <c:v>6</c:v>
                </c:pt>
                <c:pt idx="39">
                  <c:v>6.9</c:v>
                </c:pt>
                <c:pt idx="40">
                  <c:v>6.7</c:v>
                </c:pt>
                <c:pt idx="41">
                  <c:v>6.9</c:v>
                </c:pt>
                <c:pt idx="42">
                  <c:v>5.8</c:v>
                </c:pt>
                <c:pt idx="43">
                  <c:v>6.8</c:v>
                </c:pt>
                <c:pt idx="44">
                  <c:v>6.7</c:v>
                </c:pt>
                <c:pt idx="45">
                  <c:v>6.7</c:v>
                </c:pt>
                <c:pt idx="46">
                  <c:v>6.3</c:v>
                </c:pt>
                <c:pt idx="47">
                  <c:v>6.5</c:v>
                </c:pt>
                <c:pt idx="48">
                  <c:v>6.2</c:v>
                </c:pt>
                <c:pt idx="49">
                  <c:v>5.9</c:v>
                </c:pt>
              </c:numCache>
            </c:numRef>
          </c:xVal>
          <c:yVal>
            <c:numRef>
              <c:f>iris!$D$102:$D$151</c:f>
              <c:numCache>
                <c:formatCode>General</c:formatCode>
                <c:ptCount val="50"/>
                <c:pt idx="0">
                  <c:v>2.5</c:v>
                </c:pt>
                <c:pt idx="1">
                  <c:v>1.9</c:v>
                </c:pt>
                <c:pt idx="2">
                  <c:v>2.1</c:v>
                </c:pt>
                <c:pt idx="3">
                  <c:v>1.8</c:v>
                </c:pt>
                <c:pt idx="4">
                  <c:v>2.2000000000000002</c:v>
                </c:pt>
                <c:pt idx="5">
                  <c:v>2.1</c:v>
                </c:pt>
                <c:pt idx="6">
                  <c:v>1.7</c:v>
                </c:pt>
                <c:pt idx="7">
                  <c:v>1.8</c:v>
                </c:pt>
                <c:pt idx="8">
                  <c:v>1.8</c:v>
                </c:pt>
                <c:pt idx="9">
                  <c:v>2.5</c:v>
                </c:pt>
                <c:pt idx="10">
                  <c:v>2</c:v>
                </c:pt>
                <c:pt idx="11">
                  <c:v>1.9</c:v>
                </c:pt>
                <c:pt idx="12">
                  <c:v>2.1</c:v>
                </c:pt>
                <c:pt idx="13">
                  <c:v>2</c:v>
                </c:pt>
                <c:pt idx="14">
                  <c:v>2.4</c:v>
                </c:pt>
                <c:pt idx="15">
                  <c:v>2.2999999999999998</c:v>
                </c:pt>
                <c:pt idx="16">
                  <c:v>1.8</c:v>
                </c:pt>
                <c:pt idx="17">
                  <c:v>2.2000000000000002</c:v>
                </c:pt>
                <c:pt idx="18">
                  <c:v>2.2999999999999998</c:v>
                </c:pt>
                <c:pt idx="19">
                  <c:v>1.5</c:v>
                </c:pt>
                <c:pt idx="20">
                  <c:v>2.2999999999999998</c:v>
                </c:pt>
                <c:pt idx="21">
                  <c:v>2</c:v>
                </c:pt>
                <c:pt idx="22">
                  <c:v>2</c:v>
                </c:pt>
                <c:pt idx="23">
                  <c:v>1.8</c:v>
                </c:pt>
                <c:pt idx="24">
                  <c:v>2.1</c:v>
                </c:pt>
                <c:pt idx="25">
                  <c:v>1.8</c:v>
                </c:pt>
                <c:pt idx="26">
                  <c:v>1.8</c:v>
                </c:pt>
                <c:pt idx="27">
                  <c:v>1.8</c:v>
                </c:pt>
                <c:pt idx="28">
                  <c:v>2.1</c:v>
                </c:pt>
                <c:pt idx="29">
                  <c:v>1.6</c:v>
                </c:pt>
                <c:pt idx="30">
                  <c:v>1.9</c:v>
                </c:pt>
                <c:pt idx="31">
                  <c:v>2</c:v>
                </c:pt>
                <c:pt idx="32">
                  <c:v>2.2000000000000002</c:v>
                </c:pt>
                <c:pt idx="33">
                  <c:v>1.5</c:v>
                </c:pt>
                <c:pt idx="34">
                  <c:v>1.4</c:v>
                </c:pt>
                <c:pt idx="35">
                  <c:v>2.2999999999999998</c:v>
                </c:pt>
                <c:pt idx="36">
                  <c:v>2.4</c:v>
                </c:pt>
                <c:pt idx="37">
                  <c:v>1.8</c:v>
                </c:pt>
                <c:pt idx="38">
                  <c:v>1.8</c:v>
                </c:pt>
                <c:pt idx="39">
                  <c:v>2.1</c:v>
                </c:pt>
                <c:pt idx="40">
                  <c:v>2.4</c:v>
                </c:pt>
                <c:pt idx="41">
                  <c:v>2.2999999999999998</c:v>
                </c:pt>
                <c:pt idx="42">
                  <c:v>1.9</c:v>
                </c:pt>
                <c:pt idx="43">
                  <c:v>2.2999999999999998</c:v>
                </c:pt>
                <c:pt idx="44">
                  <c:v>2.5</c:v>
                </c:pt>
                <c:pt idx="45">
                  <c:v>2.2999999999999998</c:v>
                </c:pt>
                <c:pt idx="46">
                  <c:v>1.9</c:v>
                </c:pt>
                <c:pt idx="47">
                  <c:v>2</c:v>
                </c:pt>
                <c:pt idx="48">
                  <c:v>2.2999999999999998</c:v>
                </c:pt>
                <c:pt idx="49">
                  <c:v>1.8</c:v>
                </c:pt>
              </c:numCache>
            </c:numRef>
          </c:yVal>
          <c:smooth val="0"/>
          <c:extLst>
            <c:ext xmlns:c16="http://schemas.microsoft.com/office/drawing/2014/chart" uri="{C3380CC4-5D6E-409C-BE32-E72D297353CC}">
              <c16:uniqueId val="{00000002-75D0-4DF5-A1F9-E9D94E66A676}"/>
            </c:ext>
          </c:extLst>
        </c:ser>
        <c:dLbls>
          <c:showLegendKey val="0"/>
          <c:showVal val="0"/>
          <c:showCatName val="0"/>
          <c:showSerName val="0"/>
          <c:showPercent val="0"/>
          <c:showBubbleSize val="0"/>
        </c:dLbls>
        <c:axId val="1285938319"/>
        <c:axId val="1285932911"/>
      </c:scatterChart>
      <c:valAx>
        <c:axId val="128593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sepal length (cm)</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2911"/>
        <c:crosses val="autoZero"/>
        <c:crossBetween val="midCat"/>
      </c:valAx>
      <c:valAx>
        <c:axId val="128593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petal width (cm)</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83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Iris-setosa</c:v>
          </c:tx>
          <c:spPr>
            <a:ln w="25400" cap="rnd">
              <a:noFill/>
              <a:round/>
            </a:ln>
            <a:effectLst/>
          </c:spPr>
          <c:marker>
            <c:symbol val="circle"/>
            <c:size val="5"/>
            <c:spPr>
              <a:solidFill>
                <a:schemeClr val="accent1"/>
              </a:solidFill>
              <a:ln w="9525">
                <a:solidFill>
                  <a:schemeClr val="accent1"/>
                </a:solidFill>
              </a:ln>
              <a:effectLst/>
            </c:spPr>
          </c:marker>
          <c:xVal>
            <c:numRef>
              <c:f>iris!$C$2:$C$51</c:f>
              <c:numCache>
                <c:formatCode>General</c:formatCode>
                <c:ptCount val="50"/>
                <c:pt idx="0">
                  <c:v>1.4</c:v>
                </c:pt>
                <c:pt idx="1">
                  <c:v>1.4</c:v>
                </c:pt>
                <c:pt idx="2">
                  <c:v>1.3</c:v>
                </c:pt>
                <c:pt idx="3">
                  <c:v>1.5</c:v>
                </c:pt>
                <c:pt idx="4">
                  <c:v>1.4</c:v>
                </c:pt>
                <c:pt idx="5">
                  <c:v>1.7</c:v>
                </c:pt>
                <c:pt idx="6">
                  <c:v>1.4</c:v>
                </c:pt>
                <c:pt idx="7">
                  <c:v>1.5</c:v>
                </c:pt>
                <c:pt idx="8">
                  <c:v>1.4</c:v>
                </c:pt>
                <c:pt idx="9">
                  <c:v>1.5</c:v>
                </c:pt>
                <c:pt idx="10">
                  <c:v>1.5</c:v>
                </c:pt>
                <c:pt idx="11">
                  <c:v>1.6</c:v>
                </c:pt>
                <c:pt idx="12">
                  <c:v>1.4</c:v>
                </c:pt>
                <c:pt idx="13">
                  <c:v>1.1000000000000001</c:v>
                </c:pt>
                <c:pt idx="14">
                  <c:v>1.2</c:v>
                </c:pt>
                <c:pt idx="15">
                  <c:v>1.5</c:v>
                </c:pt>
                <c:pt idx="16">
                  <c:v>1.3</c:v>
                </c:pt>
                <c:pt idx="17">
                  <c:v>1.4</c:v>
                </c:pt>
                <c:pt idx="18">
                  <c:v>1.7</c:v>
                </c:pt>
                <c:pt idx="19">
                  <c:v>1.5</c:v>
                </c:pt>
                <c:pt idx="20">
                  <c:v>1.7</c:v>
                </c:pt>
                <c:pt idx="21">
                  <c:v>1.5</c:v>
                </c:pt>
                <c:pt idx="22">
                  <c:v>1</c:v>
                </c:pt>
                <c:pt idx="23">
                  <c:v>1.7</c:v>
                </c:pt>
                <c:pt idx="24">
                  <c:v>1.9</c:v>
                </c:pt>
                <c:pt idx="25">
                  <c:v>1.6</c:v>
                </c:pt>
                <c:pt idx="26">
                  <c:v>1.6</c:v>
                </c:pt>
                <c:pt idx="27">
                  <c:v>1.5</c:v>
                </c:pt>
                <c:pt idx="28">
                  <c:v>1.4</c:v>
                </c:pt>
                <c:pt idx="29">
                  <c:v>1.6</c:v>
                </c:pt>
                <c:pt idx="30">
                  <c:v>1.6</c:v>
                </c:pt>
                <c:pt idx="31">
                  <c:v>1.5</c:v>
                </c:pt>
                <c:pt idx="32">
                  <c:v>1.5</c:v>
                </c:pt>
                <c:pt idx="33">
                  <c:v>1.4</c:v>
                </c:pt>
                <c:pt idx="34">
                  <c:v>1.5</c:v>
                </c:pt>
                <c:pt idx="35">
                  <c:v>1.2</c:v>
                </c:pt>
                <c:pt idx="36">
                  <c:v>1.3</c:v>
                </c:pt>
                <c:pt idx="37">
                  <c:v>1.5</c:v>
                </c:pt>
                <c:pt idx="38">
                  <c:v>1.3</c:v>
                </c:pt>
                <c:pt idx="39">
                  <c:v>1.5</c:v>
                </c:pt>
                <c:pt idx="40">
                  <c:v>1.3</c:v>
                </c:pt>
                <c:pt idx="41">
                  <c:v>1.3</c:v>
                </c:pt>
                <c:pt idx="42">
                  <c:v>1.3</c:v>
                </c:pt>
                <c:pt idx="43">
                  <c:v>1.6</c:v>
                </c:pt>
                <c:pt idx="44">
                  <c:v>1.9</c:v>
                </c:pt>
                <c:pt idx="45">
                  <c:v>1.4</c:v>
                </c:pt>
                <c:pt idx="46">
                  <c:v>1.6</c:v>
                </c:pt>
                <c:pt idx="47">
                  <c:v>1.4</c:v>
                </c:pt>
                <c:pt idx="48">
                  <c:v>1.5</c:v>
                </c:pt>
                <c:pt idx="49">
                  <c:v>1.4</c:v>
                </c:pt>
              </c:numCache>
            </c:numRef>
          </c:xVal>
          <c:yVal>
            <c:numRef>
              <c:f>iris!$D$2:$D$51</c:f>
              <c:numCache>
                <c:formatCode>General</c:formatCode>
                <c:ptCount val="50"/>
                <c:pt idx="0">
                  <c:v>0.2</c:v>
                </c:pt>
                <c:pt idx="1">
                  <c:v>0.2</c:v>
                </c:pt>
                <c:pt idx="2">
                  <c:v>0.2</c:v>
                </c:pt>
                <c:pt idx="3">
                  <c:v>0.2</c:v>
                </c:pt>
                <c:pt idx="4">
                  <c:v>0.2</c:v>
                </c:pt>
                <c:pt idx="5">
                  <c:v>0.4</c:v>
                </c:pt>
                <c:pt idx="6">
                  <c:v>0.3</c:v>
                </c:pt>
                <c:pt idx="7">
                  <c:v>0.2</c:v>
                </c:pt>
                <c:pt idx="8">
                  <c:v>0.2</c:v>
                </c:pt>
                <c:pt idx="9">
                  <c:v>0.1</c:v>
                </c:pt>
                <c:pt idx="10">
                  <c:v>0.2</c:v>
                </c:pt>
                <c:pt idx="11">
                  <c:v>0.2</c:v>
                </c:pt>
                <c:pt idx="12">
                  <c:v>0.1</c:v>
                </c:pt>
                <c:pt idx="13">
                  <c:v>0.1</c:v>
                </c:pt>
                <c:pt idx="14">
                  <c:v>0.2</c:v>
                </c:pt>
                <c:pt idx="15">
                  <c:v>0.4</c:v>
                </c:pt>
                <c:pt idx="16">
                  <c:v>0.4</c:v>
                </c:pt>
                <c:pt idx="17">
                  <c:v>0.3</c:v>
                </c:pt>
                <c:pt idx="18">
                  <c:v>0.3</c:v>
                </c:pt>
                <c:pt idx="19">
                  <c:v>0.3</c:v>
                </c:pt>
                <c:pt idx="20">
                  <c:v>0.2</c:v>
                </c:pt>
                <c:pt idx="21">
                  <c:v>0.4</c:v>
                </c:pt>
                <c:pt idx="22">
                  <c:v>0.2</c:v>
                </c:pt>
                <c:pt idx="23">
                  <c:v>0.5</c:v>
                </c:pt>
                <c:pt idx="24">
                  <c:v>0.2</c:v>
                </c:pt>
                <c:pt idx="25">
                  <c:v>0.2</c:v>
                </c:pt>
                <c:pt idx="26">
                  <c:v>0.4</c:v>
                </c:pt>
                <c:pt idx="27">
                  <c:v>0.2</c:v>
                </c:pt>
                <c:pt idx="28">
                  <c:v>0.2</c:v>
                </c:pt>
                <c:pt idx="29">
                  <c:v>0.2</c:v>
                </c:pt>
                <c:pt idx="30">
                  <c:v>0.2</c:v>
                </c:pt>
                <c:pt idx="31">
                  <c:v>0.4</c:v>
                </c:pt>
                <c:pt idx="32">
                  <c:v>0.1</c:v>
                </c:pt>
                <c:pt idx="33">
                  <c:v>0.2</c:v>
                </c:pt>
                <c:pt idx="34">
                  <c:v>0.1</c:v>
                </c:pt>
                <c:pt idx="35">
                  <c:v>0.2</c:v>
                </c:pt>
                <c:pt idx="36">
                  <c:v>0.2</c:v>
                </c:pt>
                <c:pt idx="37">
                  <c:v>0.1</c:v>
                </c:pt>
                <c:pt idx="38">
                  <c:v>0.2</c:v>
                </c:pt>
                <c:pt idx="39">
                  <c:v>0.2</c:v>
                </c:pt>
                <c:pt idx="40">
                  <c:v>0.3</c:v>
                </c:pt>
                <c:pt idx="41">
                  <c:v>0.3</c:v>
                </c:pt>
                <c:pt idx="42">
                  <c:v>0.2</c:v>
                </c:pt>
                <c:pt idx="43">
                  <c:v>0.6</c:v>
                </c:pt>
                <c:pt idx="44">
                  <c:v>0.4</c:v>
                </c:pt>
                <c:pt idx="45">
                  <c:v>0.3</c:v>
                </c:pt>
                <c:pt idx="46">
                  <c:v>0.2</c:v>
                </c:pt>
                <c:pt idx="47">
                  <c:v>0.2</c:v>
                </c:pt>
                <c:pt idx="48">
                  <c:v>0.2</c:v>
                </c:pt>
                <c:pt idx="49">
                  <c:v>0.2</c:v>
                </c:pt>
              </c:numCache>
            </c:numRef>
          </c:yVal>
          <c:smooth val="0"/>
          <c:extLst>
            <c:ext xmlns:c16="http://schemas.microsoft.com/office/drawing/2014/chart" uri="{C3380CC4-5D6E-409C-BE32-E72D297353CC}">
              <c16:uniqueId val="{00000000-82CA-4264-8915-4ED57BEB070A}"/>
            </c:ext>
          </c:extLst>
        </c:ser>
        <c:ser>
          <c:idx val="1"/>
          <c:order val="1"/>
          <c:tx>
            <c:v>Iris-versicolor</c:v>
          </c:tx>
          <c:spPr>
            <a:ln w="25400" cap="rnd">
              <a:noFill/>
              <a:round/>
            </a:ln>
            <a:effectLst/>
          </c:spPr>
          <c:marker>
            <c:symbol val="circle"/>
            <c:size val="5"/>
            <c:spPr>
              <a:solidFill>
                <a:schemeClr val="accent2"/>
              </a:solidFill>
              <a:ln w="9525">
                <a:solidFill>
                  <a:schemeClr val="accent2"/>
                </a:solidFill>
              </a:ln>
              <a:effectLst/>
            </c:spPr>
          </c:marker>
          <c:xVal>
            <c:numRef>
              <c:f>iris!$C$52:$C$101</c:f>
              <c:numCache>
                <c:formatCode>General</c:formatCode>
                <c:ptCount val="50"/>
                <c:pt idx="0">
                  <c:v>4.7</c:v>
                </c:pt>
                <c:pt idx="1">
                  <c:v>4.5</c:v>
                </c:pt>
                <c:pt idx="2">
                  <c:v>4.9000000000000004</c:v>
                </c:pt>
                <c:pt idx="3">
                  <c:v>4</c:v>
                </c:pt>
                <c:pt idx="4">
                  <c:v>4.5999999999999996</c:v>
                </c:pt>
                <c:pt idx="5">
                  <c:v>4.5</c:v>
                </c:pt>
                <c:pt idx="6">
                  <c:v>4.7</c:v>
                </c:pt>
                <c:pt idx="7">
                  <c:v>3.3</c:v>
                </c:pt>
                <c:pt idx="8">
                  <c:v>4.5999999999999996</c:v>
                </c:pt>
                <c:pt idx="9">
                  <c:v>3.9</c:v>
                </c:pt>
                <c:pt idx="10">
                  <c:v>3.5</c:v>
                </c:pt>
                <c:pt idx="11">
                  <c:v>4.2</c:v>
                </c:pt>
                <c:pt idx="12">
                  <c:v>4</c:v>
                </c:pt>
                <c:pt idx="13">
                  <c:v>4.7</c:v>
                </c:pt>
                <c:pt idx="14">
                  <c:v>3.6</c:v>
                </c:pt>
                <c:pt idx="15">
                  <c:v>4.4000000000000004</c:v>
                </c:pt>
                <c:pt idx="16">
                  <c:v>4.5</c:v>
                </c:pt>
                <c:pt idx="17">
                  <c:v>4.0999999999999996</c:v>
                </c:pt>
                <c:pt idx="18">
                  <c:v>4.5</c:v>
                </c:pt>
                <c:pt idx="19">
                  <c:v>3.9</c:v>
                </c:pt>
                <c:pt idx="20">
                  <c:v>4.8</c:v>
                </c:pt>
                <c:pt idx="21">
                  <c:v>4</c:v>
                </c:pt>
                <c:pt idx="22">
                  <c:v>4.9000000000000004</c:v>
                </c:pt>
                <c:pt idx="23">
                  <c:v>4.7</c:v>
                </c:pt>
                <c:pt idx="24">
                  <c:v>4.3</c:v>
                </c:pt>
                <c:pt idx="25">
                  <c:v>4.4000000000000004</c:v>
                </c:pt>
                <c:pt idx="26">
                  <c:v>4.8</c:v>
                </c:pt>
                <c:pt idx="27">
                  <c:v>5</c:v>
                </c:pt>
                <c:pt idx="28">
                  <c:v>4.5</c:v>
                </c:pt>
                <c:pt idx="29">
                  <c:v>3.5</c:v>
                </c:pt>
                <c:pt idx="30">
                  <c:v>3.8</c:v>
                </c:pt>
                <c:pt idx="31">
                  <c:v>3.7</c:v>
                </c:pt>
                <c:pt idx="32">
                  <c:v>3.9</c:v>
                </c:pt>
                <c:pt idx="33">
                  <c:v>5.0999999999999996</c:v>
                </c:pt>
                <c:pt idx="34">
                  <c:v>4.5</c:v>
                </c:pt>
                <c:pt idx="35">
                  <c:v>4.5</c:v>
                </c:pt>
                <c:pt idx="36">
                  <c:v>4.7</c:v>
                </c:pt>
                <c:pt idx="37">
                  <c:v>4.4000000000000004</c:v>
                </c:pt>
                <c:pt idx="38">
                  <c:v>4.0999999999999996</c:v>
                </c:pt>
                <c:pt idx="39">
                  <c:v>4</c:v>
                </c:pt>
                <c:pt idx="40">
                  <c:v>4.4000000000000004</c:v>
                </c:pt>
                <c:pt idx="41">
                  <c:v>4.5999999999999996</c:v>
                </c:pt>
                <c:pt idx="42">
                  <c:v>4</c:v>
                </c:pt>
                <c:pt idx="43">
                  <c:v>3.3</c:v>
                </c:pt>
                <c:pt idx="44">
                  <c:v>4.2</c:v>
                </c:pt>
                <c:pt idx="45">
                  <c:v>4.2</c:v>
                </c:pt>
                <c:pt idx="46">
                  <c:v>4.2</c:v>
                </c:pt>
                <c:pt idx="47">
                  <c:v>4.3</c:v>
                </c:pt>
                <c:pt idx="48">
                  <c:v>3</c:v>
                </c:pt>
                <c:pt idx="49">
                  <c:v>4.0999999999999996</c:v>
                </c:pt>
              </c:numCache>
            </c:numRef>
          </c:xVal>
          <c:yVal>
            <c:numRef>
              <c:f>iris!$D$52:$D$101</c:f>
              <c:numCache>
                <c:formatCode>General</c:formatCode>
                <c:ptCount val="50"/>
                <c:pt idx="0">
                  <c:v>1.4</c:v>
                </c:pt>
                <c:pt idx="1">
                  <c:v>1.5</c:v>
                </c:pt>
                <c:pt idx="2">
                  <c:v>1.5</c:v>
                </c:pt>
                <c:pt idx="3">
                  <c:v>1.3</c:v>
                </c:pt>
                <c:pt idx="4">
                  <c:v>1.5</c:v>
                </c:pt>
                <c:pt idx="5">
                  <c:v>1.3</c:v>
                </c:pt>
                <c:pt idx="6">
                  <c:v>1.6</c:v>
                </c:pt>
                <c:pt idx="7">
                  <c:v>1</c:v>
                </c:pt>
                <c:pt idx="8">
                  <c:v>1.3</c:v>
                </c:pt>
                <c:pt idx="9">
                  <c:v>1.4</c:v>
                </c:pt>
                <c:pt idx="10">
                  <c:v>1</c:v>
                </c:pt>
                <c:pt idx="11">
                  <c:v>1.5</c:v>
                </c:pt>
                <c:pt idx="12">
                  <c:v>1</c:v>
                </c:pt>
                <c:pt idx="13">
                  <c:v>1.4</c:v>
                </c:pt>
                <c:pt idx="14">
                  <c:v>1.3</c:v>
                </c:pt>
                <c:pt idx="15">
                  <c:v>1.4</c:v>
                </c:pt>
                <c:pt idx="16">
                  <c:v>1.5</c:v>
                </c:pt>
                <c:pt idx="17">
                  <c:v>1</c:v>
                </c:pt>
                <c:pt idx="18">
                  <c:v>1.5</c:v>
                </c:pt>
                <c:pt idx="19">
                  <c:v>1.1000000000000001</c:v>
                </c:pt>
                <c:pt idx="20">
                  <c:v>1.8</c:v>
                </c:pt>
                <c:pt idx="21">
                  <c:v>1.3</c:v>
                </c:pt>
                <c:pt idx="22">
                  <c:v>1.5</c:v>
                </c:pt>
                <c:pt idx="23">
                  <c:v>1.2</c:v>
                </c:pt>
                <c:pt idx="24">
                  <c:v>1.3</c:v>
                </c:pt>
                <c:pt idx="25">
                  <c:v>1.4</c:v>
                </c:pt>
                <c:pt idx="26">
                  <c:v>1.4</c:v>
                </c:pt>
                <c:pt idx="27">
                  <c:v>1.7</c:v>
                </c:pt>
                <c:pt idx="28">
                  <c:v>1.5</c:v>
                </c:pt>
                <c:pt idx="29">
                  <c:v>1</c:v>
                </c:pt>
                <c:pt idx="30">
                  <c:v>1.1000000000000001</c:v>
                </c:pt>
                <c:pt idx="31">
                  <c:v>1</c:v>
                </c:pt>
                <c:pt idx="32">
                  <c:v>1.2</c:v>
                </c:pt>
                <c:pt idx="33">
                  <c:v>1.6</c:v>
                </c:pt>
                <c:pt idx="34">
                  <c:v>1.5</c:v>
                </c:pt>
                <c:pt idx="35">
                  <c:v>1.6</c:v>
                </c:pt>
                <c:pt idx="36">
                  <c:v>1.5</c:v>
                </c:pt>
                <c:pt idx="37">
                  <c:v>1.3</c:v>
                </c:pt>
                <c:pt idx="38">
                  <c:v>1.3</c:v>
                </c:pt>
                <c:pt idx="39">
                  <c:v>1.3</c:v>
                </c:pt>
                <c:pt idx="40">
                  <c:v>1.2</c:v>
                </c:pt>
                <c:pt idx="41">
                  <c:v>1.4</c:v>
                </c:pt>
                <c:pt idx="42">
                  <c:v>1.2</c:v>
                </c:pt>
                <c:pt idx="43">
                  <c:v>1</c:v>
                </c:pt>
                <c:pt idx="44">
                  <c:v>1.3</c:v>
                </c:pt>
                <c:pt idx="45">
                  <c:v>1.2</c:v>
                </c:pt>
                <c:pt idx="46">
                  <c:v>1.3</c:v>
                </c:pt>
                <c:pt idx="47">
                  <c:v>1.3</c:v>
                </c:pt>
                <c:pt idx="48">
                  <c:v>1.1000000000000001</c:v>
                </c:pt>
                <c:pt idx="49">
                  <c:v>1.3</c:v>
                </c:pt>
              </c:numCache>
            </c:numRef>
          </c:yVal>
          <c:smooth val="0"/>
          <c:extLst>
            <c:ext xmlns:c16="http://schemas.microsoft.com/office/drawing/2014/chart" uri="{C3380CC4-5D6E-409C-BE32-E72D297353CC}">
              <c16:uniqueId val="{00000001-82CA-4264-8915-4ED57BEB070A}"/>
            </c:ext>
          </c:extLst>
        </c:ser>
        <c:ser>
          <c:idx val="2"/>
          <c:order val="2"/>
          <c:tx>
            <c:v>Iris-virginica</c:v>
          </c:tx>
          <c:spPr>
            <a:ln w="25400" cap="rnd">
              <a:noFill/>
              <a:round/>
            </a:ln>
            <a:effectLst/>
          </c:spPr>
          <c:marker>
            <c:symbol val="circle"/>
            <c:size val="5"/>
            <c:spPr>
              <a:solidFill>
                <a:schemeClr val="accent3"/>
              </a:solidFill>
              <a:ln w="9525">
                <a:solidFill>
                  <a:schemeClr val="accent3"/>
                </a:solidFill>
              </a:ln>
              <a:effectLst/>
            </c:spPr>
          </c:marker>
          <c:xVal>
            <c:numRef>
              <c:f>iris!$C$102:$C$151</c:f>
              <c:numCache>
                <c:formatCode>General</c:formatCode>
                <c:ptCount val="50"/>
                <c:pt idx="0">
                  <c:v>6</c:v>
                </c:pt>
                <c:pt idx="1">
                  <c:v>5.0999999999999996</c:v>
                </c:pt>
                <c:pt idx="2">
                  <c:v>5.9</c:v>
                </c:pt>
                <c:pt idx="3">
                  <c:v>5.6</c:v>
                </c:pt>
                <c:pt idx="4">
                  <c:v>5.8</c:v>
                </c:pt>
                <c:pt idx="5">
                  <c:v>6.6</c:v>
                </c:pt>
                <c:pt idx="6">
                  <c:v>4.5</c:v>
                </c:pt>
                <c:pt idx="7">
                  <c:v>6.3</c:v>
                </c:pt>
                <c:pt idx="8">
                  <c:v>5.8</c:v>
                </c:pt>
                <c:pt idx="9">
                  <c:v>6.1</c:v>
                </c:pt>
                <c:pt idx="10">
                  <c:v>5.0999999999999996</c:v>
                </c:pt>
                <c:pt idx="11">
                  <c:v>5.3</c:v>
                </c:pt>
                <c:pt idx="12">
                  <c:v>5.5</c:v>
                </c:pt>
                <c:pt idx="13">
                  <c:v>5</c:v>
                </c:pt>
                <c:pt idx="14">
                  <c:v>5.0999999999999996</c:v>
                </c:pt>
                <c:pt idx="15">
                  <c:v>5.3</c:v>
                </c:pt>
                <c:pt idx="16">
                  <c:v>5.5</c:v>
                </c:pt>
                <c:pt idx="17">
                  <c:v>6.7</c:v>
                </c:pt>
                <c:pt idx="18">
                  <c:v>6.9</c:v>
                </c:pt>
                <c:pt idx="19">
                  <c:v>5</c:v>
                </c:pt>
                <c:pt idx="20">
                  <c:v>5.7</c:v>
                </c:pt>
                <c:pt idx="21">
                  <c:v>4.9000000000000004</c:v>
                </c:pt>
                <c:pt idx="22">
                  <c:v>6.7</c:v>
                </c:pt>
                <c:pt idx="23">
                  <c:v>4.9000000000000004</c:v>
                </c:pt>
                <c:pt idx="24">
                  <c:v>5.7</c:v>
                </c:pt>
                <c:pt idx="25">
                  <c:v>6</c:v>
                </c:pt>
                <c:pt idx="26">
                  <c:v>4.8</c:v>
                </c:pt>
                <c:pt idx="27">
                  <c:v>4.9000000000000004</c:v>
                </c:pt>
                <c:pt idx="28">
                  <c:v>5.6</c:v>
                </c:pt>
                <c:pt idx="29">
                  <c:v>5.8</c:v>
                </c:pt>
                <c:pt idx="30">
                  <c:v>6.1</c:v>
                </c:pt>
                <c:pt idx="31">
                  <c:v>6.4</c:v>
                </c:pt>
                <c:pt idx="32">
                  <c:v>5.6</c:v>
                </c:pt>
                <c:pt idx="33">
                  <c:v>5.0999999999999996</c:v>
                </c:pt>
                <c:pt idx="34">
                  <c:v>5.6</c:v>
                </c:pt>
                <c:pt idx="35">
                  <c:v>6.1</c:v>
                </c:pt>
                <c:pt idx="36">
                  <c:v>5.6</c:v>
                </c:pt>
                <c:pt idx="37">
                  <c:v>5.5</c:v>
                </c:pt>
                <c:pt idx="38">
                  <c:v>4.8</c:v>
                </c:pt>
                <c:pt idx="39">
                  <c:v>5.4</c:v>
                </c:pt>
                <c:pt idx="40">
                  <c:v>5.6</c:v>
                </c:pt>
                <c:pt idx="41">
                  <c:v>5.0999999999999996</c:v>
                </c:pt>
                <c:pt idx="42">
                  <c:v>5.0999999999999996</c:v>
                </c:pt>
                <c:pt idx="43">
                  <c:v>5.9</c:v>
                </c:pt>
                <c:pt idx="44">
                  <c:v>5.7</c:v>
                </c:pt>
                <c:pt idx="45">
                  <c:v>5.2</c:v>
                </c:pt>
                <c:pt idx="46">
                  <c:v>5</c:v>
                </c:pt>
                <c:pt idx="47">
                  <c:v>5.2</c:v>
                </c:pt>
                <c:pt idx="48">
                  <c:v>5.4</c:v>
                </c:pt>
                <c:pt idx="49">
                  <c:v>5.0999999999999996</c:v>
                </c:pt>
              </c:numCache>
            </c:numRef>
          </c:xVal>
          <c:yVal>
            <c:numRef>
              <c:f>iris!$D$102:$D$151</c:f>
              <c:numCache>
                <c:formatCode>General</c:formatCode>
                <c:ptCount val="50"/>
                <c:pt idx="0">
                  <c:v>2.5</c:v>
                </c:pt>
                <c:pt idx="1">
                  <c:v>1.9</c:v>
                </c:pt>
                <c:pt idx="2">
                  <c:v>2.1</c:v>
                </c:pt>
                <c:pt idx="3">
                  <c:v>1.8</c:v>
                </c:pt>
                <c:pt idx="4">
                  <c:v>2.2000000000000002</c:v>
                </c:pt>
                <c:pt idx="5">
                  <c:v>2.1</c:v>
                </c:pt>
                <c:pt idx="6">
                  <c:v>1.7</c:v>
                </c:pt>
                <c:pt idx="7">
                  <c:v>1.8</c:v>
                </c:pt>
                <c:pt idx="8">
                  <c:v>1.8</c:v>
                </c:pt>
                <c:pt idx="9">
                  <c:v>2.5</c:v>
                </c:pt>
                <c:pt idx="10">
                  <c:v>2</c:v>
                </c:pt>
                <c:pt idx="11">
                  <c:v>1.9</c:v>
                </c:pt>
                <c:pt idx="12">
                  <c:v>2.1</c:v>
                </c:pt>
                <c:pt idx="13">
                  <c:v>2</c:v>
                </c:pt>
                <c:pt idx="14">
                  <c:v>2.4</c:v>
                </c:pt>
                <c:pt idx="15">
                  <c:v>2.2999999999999998</c:v>
                </c:pt>
                <c:pt idx="16">
                  <c:v>1.8</c:v>
                </c:pt>
                <c:pt idx="17">
                  <c:v>2.2000000000000002</c:v>
                </c:pt>
                <c:pt idx="18">
                  <c:v>2.2999999999999998</c:v>
                </c:pt>
                <c:pt idx="19">
                  <c:v>1.5</c:v>
                </c:pt>
                <c:pt idx="20">
                  <c:v>2.2999999999999998</c:v>
                </c:pt>
                <c:pt idx="21">
                  <c:v>2</c:v>
                </c:pt>
                <c:pt idx="22">
                  <c:v>2</c:v>
                </c:pt>
                <c:pt idx="23">
                  <c:v>1.8</c:v>
                </c:pt>
                <c:pt idx="24">
                  <c:v>2.1</c:v>
                </c:pt>
                <c:pt idx="25">
                  <c:v>1.8</c:v>
                </c:pt>
                <c:pt idx="26">
                  <c:v>1.8</c:v>
                </c:pt>
                <c:pt idx="27">
                  <c:v>1.8</c:v>
                </c:pt>
                <c:pt idx="28">
                  <c:v>2.1</c:v>
                </c:pt>
                <c:pt idx="29">
                  <c:v>1.6</c:v>
                </c:pt>
                <c:pt idx="30">
                  <c:v>1.9</c:v>
                </c:pt>
                <c:pt idx="31">
                  <c:v>2</c:v>
                </c:pt>
                <c:pt idx="32">
                  <c:v>2.2000000000000002</c:v>
                </c:pt>
                <c:pt idx="33">
                  <c:v>1.5</c:v>
                </c:pt>
                <c:pt idx="34">
                  <c:v>1.4</c:v>
                </c:pt>
                <c:pt idx="35">
                  <c:v>2.2999999999999998</c:v>
                </c:pt>
                <c:pt idx="36">
                  <c:v>2.4</c:v>
                </c:pt>
                <c:pt idx="37">
                  <c:v>1.8</c:v>
                </c:pt>
                <c:pt idx="38">
                  <c:v>1.8</c:v>
                </c:pt>
                <c:pt idx="39">
                  <c:v>2.1</c:v>
                </c:pt>
                <c:pt idx="40">
                  <c:v>2.4</c:v>
                </c:pt>
                <c:pt idx="41">
                  <c:v>2.2999999999999998</c:v>
                </c:pt>
                <c:pt idx="42">
                  <c:v>1.9</c:v>
                </c:pt>
                <c:pt idx="43">
                  <c:v>2.2999999999999998</c:v>
                </c:pt>
                <c:pt idx="44">
                  <c:v>2.5</c:v>
                </c:pt>
                <c:pt idx="45">
                  <c:v>2.2999999999999998</c:v>
                </c:pt>
                <c:pt idx="46">
                  <c:v>1.9</c:v>
                </c:pt>
                <c:pt idx="47">
                  <c:v>2</c:v>
                </c:pt>
                <c:pt idx="48">
                  <c:v>2.2999999999999998</c:v>
                </c:pt>
                <c:pt idx="49">
                  <c:v>1.8</c:v>
                </c:pt>
              </c:numCache>
            </c:numRef>
          </c:yVal>
          <c:smooth val="0"/>
          <c:extLst>
            <c:ext xmlns:c16="http://schemas.microsoft.com/office/drawing/2014/chart" uri="{C3380CC4-5D6E-409C-BE32-E72D297353CC}">
              <c16:uniqueId val="{00000002-82CA-4264-8915-4ED57BEB070A}"/>
            </c:ext>
          </c:extLst>
        </c:ser>
        <c:dLbls>
          <c:showLegendKey val="0"/>
          <c:showVal val="0"/>
          <c:showCatName val="0"/>
          <c:showSerName val="0"/>
          <c:showPercent val="0"/>
          <c:showBubbleSize val="0"/>
        </c:dLbls>
        <c:axId val="1285938319"/>
        <c:axId val="1285932911"/>
      </c:scatterChart>
      <c:valAx>
        <c:axId val="12859383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petal length (cm)</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2911"/>
        <c:crosses val="autoZero"/>
        <c:crossBetween val="midCat"/>
      </c:valAx>
      <c:valAx>
        <c:axId val="128593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petal width (cm)</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859383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13</Pages>
  <Words>306</Words>
  <Characters>1750</Characters>
  <Application>Microsoft Office Word</Application>
  <DocSecurity>0</DocSecurity>
  <Lines>14</Lines>
  <Paragraphs>4</Paragraphs>
  <ScaleCrop>false</ScaleCrop>
  <Company/>
  <LinksUpToDate>false</LinksUpToDate>
  <CharactersWithSpaces>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元毓 李</dc:creator>
  <cp:keywords/>
  <dc:description/>
  <cp:lastModifiedBy>元毓 李</cp:lastModifiedBy>
  <cp:revision>18</cp:revision>
  <cp:lastPrinted>2018-10-18T17:53:00Z</cp:lastPrinted>
  <dcterms:created xsi:type="dcterms:W3CDTF">2018-10-18T14:30:00Z</dcterms:created>
  <dcterms:modified xsi:type="dcterms:W3CDTF">2018-10-19T05:41:00Z</dcterms:modified>
</cp:coreProperties>
</file>