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PURCHASE ORDER</w:t>
      </w:r>
    </w:p>
    <w:p>
      <w:r>
        <w:t>Purchase Order Number : PO-2026-0117</w:t>
      </w:r>
    </w:p>
    <w:p>
      <w:r>
        <w:t>Order Date            : 2026-07-25</w:t>
      </w:r>
    </w:p>
    <w:p>
      <w:r>
        <w:t>Buyer                 : Meridian Traders LLP</w:t>
      </w:r>
    </w:p>
    <w:p>
      <w:r>
        <w:t>Supplier              : Sunrise Components Pvt Ltd</w:t>
      </w:r>
    </w:p>
    <w:p>
      <w:r>
        <w:t>Currency              : INR</w:t>
      </w:r>
    </w:p>
    <w:p>
      <w:r>
        <w:t>Item                   Quantity</w:t>
      </w:r>
    </w:p>
    <w:p>
      <w:r>
        <w:t>Industrial fasteners   500 units</w:t>
      </w:r>
    </w:p>
    <w:p>
      <w:r>
        <w:t>Purchase Order Total : INR 45,000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