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Dory – PCOS Knowledge Base Data Pipeline (Developer Brief)</w:t>
      </w:r>
    </w:p>
    <w:p>
      <w:pPr>
        <w:pStyle w:val="Heading1"/>
      </w:pPr>
      <w:r>
        <w:t>1. Objective</w:t>
      </w:r>
    </w:p>
    <w:p>
      <w:r>
        <w:t>Build a structured knowledge base for PCOS and women’s hormonal health that powers:</w:t>
        <w:br/>
        <w:t>- Health questionnaire</w:t>
        <w:br/>
        <w:t>- Pattern recognition engine</w:t>
        <w:br/>
        <w:t>- Personalized insights</w:t>
        <w:br/>
        <w:t>- Contextual content recommendations</w:t>
        <w:br/>
        <w:br/>
        <w:t>Note: The system must provide educational insights and not medical diagnosis.</w:t>
      </w:r>
    </w:p>
    <w:p>
      <w:pPr>
        <w:pStyle w:val="Heading1"/>
      </w:pPr>
      <w:r>
        <w:t>2. High Level Architecture</w:t>
      </w:r>
    </w:p>
    <w:p>
      <w:r>
        <w:t>External Data Sources → Source Registry → Scheduled Crawlers → Data Ingestion → Content Processing → Knowledge Structuring → Knowledge Storage → Application Layer (Questionnaire + Pattern Detection + Insight Engine)</w:t>
      </w:r>
    </w:p>
    <w:p>
      <w:pPr>
        <w:pStyle w:val="Heading1"/>
      </w:pPr>
      <w:r>
        <w:t>3. Data Sources</w:t>
      </w:r>
    </w:p>
    <w:p>
      <w:r>
        <w:t>1. Scientific Research: PubMed</w:t>
        <w:br/>
        <w:t>2. Clinical Guidelines: Monash PCOS Guidelines, Endocrine Society, ESHRE</w:t>
        <w:br/>
        <w:t>3. Government &amp; Public Health: ICMR, NFHS, WHO</w:t>
        <w:br/>
        <w:t>4. Community Experience: Reddit (r/PCOS, r/PCOSloseit), Quora, YouTube</w:t>
      </w:r>
    </w:p>
    <w:p>
      <w:pPr>
        <w:pStyle w:val="Heading1"/>
      </w:pPr>
      <w:r>
        <w:t>4. Source Registry (URL Tracking)</w:t>
      </w:r>
    </w:p>
    <w:p>
      <w:r>
        <w:t>Store all sources and URLs so that the system can periodically check for updates.</w:t>
      </w:r>
    </w:p>
    <w:p>
      <w:r>
        <w:t>Table: source_registry</w:t>
      </w:r>
    </w:p>
    <w:p>
      <w:r>
        <w:t>source_id</w:t>
        <w:br/>
        <w:t>source_name</w:t>
        <w:br/>
        <w:t>source_type (research/guideline/community)</w:t>
        <w:br/>
        <w:t>base_url</w:t>
        <w:br/>
        <w:t>crawl_type (API/scrape)</w:t>
        <w:br/>
        <w:t>crawl_frequency</w:t>
        <w:br/>
        <w:t>last_crawled</w:t>
      </w:r>
    </w:p>
    <w:p>
      <w:r>
        <w:t>Table: source_pages</w:t>
      </w:r>
    </w:p>
    <w:p>
      <w:r>
        <w:t>page_id</w:t>
        <w:br/>
        <w:t>source_id</w:t>
        <w:br/>
        <w:t>page_url</w:t>
        <w:br/>
        <w:t>page_hash</w:t>
        <w:br/>
        <w:t>last_updated</w:t>
        <w:br/>
        <w:t>content_version</w:t>
      </w:r>
    </w:p>
    <w:p>
      <w:pPr>
        <w:pStyle w:val="Heading1"/>
      </w:pPr>
      <w:r>
        <w:t>5. Crawling &amp; Update Strategy</w:t>
      </w:r>
    </w:p>
    <w:p>
      <w:r>
        <w:t>Use scheduled jobs to re-check sources for updates.</w:t>
        <w:br/>
        <w:br/>
        <w:t>Recommended frequency:</w:t>
        <w:br/>
        <w:t>- PubMed: Weekly</w:t>
        <w:br/>
        <w:t>- Clinical Guidelines: Monthly</w:t>
        <w:br/>
        <w:t>- Government Data: Quarterly</w:t>
        <w:br/>
        <w:t>- Reddit/Community: Daily</w:t>
        <w:br/>
        <w:br/>
        <w:t>Use page hashing to detect content updates. Reprocess only if content has changed.</w:t>
      </w:r>
    </w:p>
    <w:p>
      <w:pPr>
        <w:pStyle w:val="Heading1"/>
      </w:pPr>
      <w:r>
        <w:t>6. Data Ingestion</w:t>
      </w:r>
    </w:p>
    <w:p>
      <w:r>
        <w:t>Different sources require different ingestion methods:</w:t>
        <w:br/>
        <w:t>- API (PubMed)</w:t>
        <w:br/>
        <w:t>- Web scraping (research pages)</w:t>
        <w:br/>
        <w:t>- PDF extraction (clinical guidelines)</w:t>
        <w:br/>
        <w:t>- API or scraping for community discussions</w:t>
      </w:r>
    </w:p>
    <w:p>
      <w:pPr>
        <w:pStyle w:val="Heading1"/>
      </w:pPr>
      <w:r>
        <w:t>7. Content Processing Pipeline</w:t>
      </w:r>
    </w:p>
    <w:p>
      <w:r>
        <w:t>Step 1: Clean content (remove HTML, navigation, ads)</w:t>
        <w:br/>
        <w:t>Step 2: Split text into chunks (500–800 words)</w:t>
        <w:br/>
        <w:t>Step 3: Use NLP/LLM to extract structured health information</w:t>
      </w:r>
    </w:p>
    <w:p>
      <w:pPr>
        <w:pStyle w:val="Heading1"/>
      </w:pPr>
      <w:r>
        <w:t>8. Knowledge Schema</w:t>
      </w:r>
    </w:p>
    <w:p>
      <w:r>
        <w:t>All information should be normalized into the following fields:</w:t>
        <w:br/>
        <w:t>age_group</w:t>
        <w:br/>
        <w:t>demographic</w:t>
        <w:br/>
        <w:t>symptoms</w:t>
        <w:br/>
        <w:t>lab_markers</w:t>
        <w:br/>
        <w:t>lifestyle_factors</w:t>
        <w:br/>
        <w:t>family_history</w:t>
        <w:br/>
        <w:t>risk_patterns</w:t>
        <w:br/>
        <w:t>recommended_tests</w:t>
        <w:br/>
        <w:t>recommended_actions</w:t>
        <w:br/>
        <w:t>research_source</w:t>
        <w:br/>
        <w:t>confidence_level</w:t>
      </w:r>
    </w:p>
    <w:p>
      <w:pPr>
        <w:pStyle w:val="Heading1"/>
      </w:pPr>
      <w:r>
        <w:t>9. Storage Architecture</w:t>
      </w:r>
    </w:p>
    <w:p>
      <w:r>
        <w:t>Primary Database: PostgreSQL</w:t>
        <w:br/>
        <w:t>- research_sources</w:t>
        <w:br/>
        <w:t>- symptom_patterns</w:t>
        <w:br/>
        <w:t>- lab_markers</w:t>
        <w:br/>
        <w:t>- treatment_protocols</w:t>
        <w:br/>
        <w:t>- demographic_patterns</w:t>
        <w:br/>
        <w:t>- community_reports</w:t>
        <w:br/>
        <w:br/>
        <w:t>Vector Search: pgvector (for semantic retrieval of knowledge)</w:t>
        <w:br/>
        <w:t>Optional: Knowledge Graph (Neo4j) for symptom → condition → treatment relationships</w:t>
      </w:r>
    </w:p>
    <w:p>
      <w:pPr>
        <w:pStyle w:val="Heading1"/>
      </w:pPr>
      <w:r>
        <w:t>10. Questionnaire Engine</w:t>
      </w:r>
    </w:p>
    <w:p>
      <w:r>
        <w:t>User Inputs:</w:t>
        <w:br/>
        <w:t>- age_range</w:t>
        <w:br/>
        <w:t>- height_weight</w:t>
        <w:br/>
        <w:t>- cycle_regularity</w:t>
        <w:br/>
        <w:t>- symptoms</w:t>
        <w:br/>
        <w:t>- energy_levels</w:t>
        <w:br/>
        <w:t>- family_history</w:t>
        <w:br/>
        <w:t>- primary_concern</w:t>
      </w:r>
    </w:p>
    <w:p>
      <w:r>
        <w:t>System computes:</w:t>
        <w:br/>
        <w:t>- symptom_score</w:t>
        <w:br/>
        <w:t>- lifestyle_score</w:t>
        <w:br/>
        <w:t>- family_history_score</w:t>
        <w:br/>
        <w:t>- age_factor</w:t>
      </w:r>
    </w:p>
    <w:p>
      <w:r>
        <w:t>Output:</w:t>
        <w:br/>
        <w:t>- pattern_cluster</w:t>
        <w:br/>
        <w:t>- monitoring suggestions</w:t>
        <w:br/>
        <w:t>- lifestyle recommendations</w:t>
        <w:br/>
        <w:t>- educational content</w:t>
      </w:r>
    </w:p>
    <w:p>
      <w:pPr>
        <w:pStyle w:val="Heading1"/>
      </w:pPr>
      <w:r>
        <w:t>11. Risk Scoring</w:t>
      </w:r>
    </w:p>
    <w:p>
      <w:r>
        <w:t>Score categories:</w:t>
        <w:br/>
        <w:t>- Low risk pattern</w:t>
        <w:br/>
        <w:t>- Moderate pattern awareness</w:t>
        <w:br/>
        <w:t>- High monitoring suggested</w:t>
      </w:r>
    </w:p>
    <w:p>
      <w:pPr>
        <w:pStyle w:val="Heading1"/>
      </w:pPr>
      <w:r>
        <w:t>12. Data Quality &amp; Ethics</w:t>
      </w:r>
    </w:p>
    <w:p>
      <w:r>
        <w:t>- Ingest only credible sources</w:t>
        <w:br/>
        <w:t>- Tag every insight with source reference</w:t>
        <w:br/>
        <w:t>- Assign confidence level (High/Medium/Low)</w:t>
        <w:br/>
        <w:t>- Avoid diagnosis language</w:t>
        <w:br/>
        <w:t>- Protect user privacy</w:t>
        <w:br/>
        <w:t>- Ensure community data is anonymized</w:t>
      </w:r>
    </w:p>
    <w:p>
      <w:pPr>
        <w:pStyle w:val="Heading1"/>
      </w:pPr>
      <w:r>
        <w:t>13. Project Phases</w:t>
      </w:r>
    </w:p>
    <w:p>
      <w:r>
        <w:t>Phase 1: Data Collection</w:t>
        <w:br/>
        <w:t>Phase 2: Knowledge Structuring</w:t>
        <w:br/>
        <w:t>Phase 3: Pattern Modeling</w:t>
        <w:br/>
        <w:t>Phase 4: Questionnaire Engine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